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2ec0" w14:paraId="88f2ec0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3A396B">
        <w:t>120</w:t>
      </w:r>
      <w:r w:rsidR="00E90744">
        <w:t>/</w:t>
      </w:r>
      <w:r w:rsidR="000761CA">
        <w:t>17-6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71741D">
        <w:t xml:space="preserve">Financijske agencije OIB 85821130368, Regionalni centar Zagreb Podružnica Zagreb, Trg svibanjskih žrtava 1995. 1, Zagreb, za pokretanje skraćenog stečajnog postupka nad dužnikom </w:t>
      </w:r>
      <w:r w:rsidR="003A396B">
        <w:rPr>
          <w:color w:val="000000"/>
        </w:rPr>
        <w:t>UTJECAJ d.o.o. Zaprešić, Bana Josipa Jelačića 98, OIB 90645112755,  MBS 080688160</w:t>
      </w:r>
      <w:r w:rsidR="00911078" w:rsidRPr="00E90744">
        <w:t xml:space="preserve">, </w:t>
      </w:r>
      <w:r w:rsidR="00204EAF" w:rsidRPr="00E90744">
        <w:t>dana</w:t>
      </w:r>
      <w:r w:rsidR="00E90744" w:rsidRPr="00E90744">
        <w:t xml:space="preserve"> </w:t>
      </w:r>
      <w:r w:rsidR="000761CA">
        <w:t>13. travnja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stečajni postupak nad dužnikom</w:t>
      </w:r>
      <w:r w:rsidRPr="00533848">
        <w:t xml:space="preserve"> </w:t>
      </w:r>
      <w:r w:rsidR="003A396B">
        <w:rPr>
          <w:color w:val="000000"/>
        </w:rPr>
        <w:t>UTJECAJ d.o.o. Zaprešić, Bana Josipa Jelačića 98, OIB 90645112755,  MBS 080688160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E90744">
      <w:pPr>
        <w:pStyle w:val="Odlomakpopisa"/>
        <w:numPr>
          <w:ilvl w:val="0"/>
          <w:numId w:val="6"/>
        </w:numPr>
        <w:jc w:val="both"/>
        <w:rPr>
          <w:b/>
          <w:color w:val="FF0000"/>
        </w:rPr>
      </w:pPr>
      <w:r w:rsidRPr="00533848">
        <w:t>Z</w:t>
      </w:r>
      <w:r w:rsidR="008C4A50" w:rsidRPr="00533848">
        <w:t xml:space="preserve">a stečajnog upravitelja imenuje se </w:t>
      </w:r>
      <w:r w:rsidR="00C13173">
        <w:t>Sabina Lalić, Osijek, Gundulićeva 5, OIB: 09145874795</w:t>
      </w:r>
      <w:r w:rsidR="00C16B29">
        <w:t>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stečajni postupak nad dužnikom </w:t>
      </w:r>
      <w:r w:rsidR="003A396B">
        <w:rPr>
          <w:color w:val="000000"/>
        </w:rPr>
        <w:t>UTJECAJ d.o.o. Zaprešić, Bana Josipa Jelačića 98, OIB 90645112755,  MBS 080688160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3A396B">
        <w:t>22. rujna</w:t>
      </w:r>
      <w:r w:rsidR="00D91C0B" w:rsidRPr="00E90744">
        <w:t xml:space="preserve"> 2</w:t>
      </w:r>
      <w:r w:rsidR="004B1401" w:rsidRPr="00E90744">
        <w:t>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3A396B">
        <w:rPr>
          <w:color w:val="000000"/>
        </w:rPr>
        <w:t>UTJECAJ d.o.o. Zaprešić, Bana Josipa Jelačića 98, OIB 90645112755,  MBS 080688160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0761CA">
        <w:t>58/17-2</w:t>
      </w:r>
      <w:r w:rsidR="004C7F5B" w:rsidRPr="00E90744">
        <w:t xml:space="preserve"> od </w:t>
      </w:r>
      <w:r w:rsidR="000761CA">
        <w:t>11. siječnja 2017</w:t>
      </w:r>
      <w:r w:rsidRPr="00E90744">
        <w:t>. j</w:t>
      </w:r>
      <w:r w:rsidRPr="00533848">
        <w:t>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0761CA">
        <w:t>15. veljače 2017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3A396B">
        <w:t>120</w:t>
      </w:r>
      <w:r w:rsidR="000761CA">
        <w:t>/17-5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0761CA">
        <w:t>13. travnja</w:t>
      </w:r>
      <w:r w:rsidR="000B5A09" w:rsidRPr="00E90744">
        <w:t xml:space="preserve"> 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90744" w:rsidP="0036777C" w:rsidR="0036777C">
      <w:pPr>
        <w:pStyle w:val="Tijeloteksta"/>
        <w:jc w:val="left"/>
      </w:pPr>
      <w:r>
        <w:t>Žana Bem</w:t>
      </w:r>
      <w:r w:rsidR="0036777C">
        <w:t xml:space="preserve">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</w:t>
      </w:r>
      <w:r w:rsidR="00E90744">
        <w:t>poslovni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  <w:r w:rsidR="00411261">
        <w:t>- odmah i nakon pravomoćnosti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0761CA">
        <w:t>13/5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58" w:rsidP="00055458" w:rsidR="00CA7DA3">
    <w:pPr>
      <w:pStyle w:val="Zaglavlje"/>
      <w:tabs>
        <w:tab w:pos="8370" w:val="left"/>
      </w:tabs>
    </w:pPr>
    <w:r>
      <w:tab/>
    </w: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D90120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  <w:r>
      <w:tab/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  <w:r w:rsidR="00F615E4" w:rsidRPr="00E90744">
      <w:t>3 St-</w:t>
    </w:r>
    <w:r w:rsidR="003A396B">
      <w:t>120</w:t>
    </w:r>
    <w:r w:rsidR="000761CA">
      <w:t>/17-6</w:t>
    </w:r>
    <w:r w:rsidR="00F615E4" w:rsidRPr="00E90744"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55458"/>
    <w:rsid w:val="0006489C"/>
    <w:rsid w:val="00072534"/>
    <w:rsid w:val="000761CA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A396B"/>
    <w:rsid w:val="003B6C7C"/>
    <w:rsid w:val="003C7EC0"/>
    <w:rsid w:val="003D08B4"/>
    <w:rsid w:val="003F03B2"/>
    <w:rsid w:val="003F4DE1"/>
    <w:rsid w:val="00410193"/>
    <w:rsid w:val="00411261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1741D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3173"/>
    <w:rsid w:val="00C163C5"/>
    <w:rsid w:val="00C16B29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0120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0F81"/>
    <w:rsid w:val="00E72D3D"/>
    <w:rsid w:val="00E90744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0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1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0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1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UTJECAJ d.o.o.</izvorni_sadrzaj>
    <derivirana_varijabla naziv="DomainObject.Predmet.ProtustrankaFormated_1">  UTJECAJ d.o.o.</derivirana_varijabla>
  </DomainObject.Predmet.ProtustrankaFormated>
  <DomainObject.Predmet.ProtustrankaFormatedOIB>
    <izvorni_sadrzaj>  UTJECAJ d.o.o., OIB 90645112755</izvorni_sadrzaj>
    <derivirana_varijabla naziv="DomainObject.Predmet.ProtustrankaFormatedOIB_1">  UTJECAJ d.o.o., OIB 90645112755</derivirana_varijabla>
  </DomainObject.Predmet.ProtustrankaFormatedOIB>
  <DomainObject.Predmet.ProtustrankaFormatedWithAdress>
    <izvorni_sadrzaj> UTJECAJ d.o.o., Bana Josipa Jelačića 98, 10290 Zaprešić</izvorni_sadrzaj>
    <derivirana_varijabla naziv="DomainObject.Predmet.ProtustrankaFormatedWithAdress_1"> UTJECAJ d.o.o., Bana Josipa Jelačića 98, 10290 Zaprešić</derivirana_varijabla>
  </DomainObject.Predmet.ProtustrankaFormatedWithAdress>
  <DomainObject.Predmet.ProtustrankaFormatedWithAdressOIB>
    <izvorni_sadrzaj> UTJECAJ d.o.o., OIB 90645112755, Bana Josipa Jelačića 98, 10290 Zaprešić</izvorni_sadrzaj>
    <derivirana_varijabla naziv="DomainObject.Predmet.ProtustrankaFormatedWithAdressOIB_1"> UTJECAJ d.o.o., OIB 90645112755, Bana Josipa Jelačića 98, 10290 Zaprešić</derivirana_varijabla>
  </DomainObject.Predmet.ProtustrankaFormatedWithAdressOIB>
  <DomainObject.Predmet.ProtustrankaWithAdress>
    <izvorni_sadrzaj>UTJECAJ d.o.o. Bana Josipa Jelačića 98, 10290 Zaprešić</izvorni_sadrzaj>
    <derivirana_varijabla naziv="DomainObject.Predmet.ProtustrankaWithAdress_1">UTJECAJ d.o.o. Bana Josipa Jelačića 98, 10290 Zaprešić</derivirana_varijabla>
  </DomainObject.Predmet.ProtustrankaWithAdress>
  <DomainObject.Predmet.ProtustrankaWithAdressOIB>
    <izvorni_sadrzaj>UTJECAJ d.o.o., OIB 90645112755, Bana Josipa Jelačića 98, 10290 Zaprešić</izvorni_sadrzaj>
    <derivirana_varijabla naziv="DomainObject.Predmet.ProtustrankaWithAdressOIB_1">UTJECAJ d.o.o., OIB 90645112755, Bana Josipa Jelačića 98, 10290 Zaprešić</derivirana_varijabla>
  </DomainObject.Predmet.ProtustrankaWithAdressOIB>
  <DomainObject.Predmet.ProtustrankaNazivFormated>
    <izvorni_sadrzaj>UTJECAJ d.o.o.</izvorni_sadrzaj>
    <derivirana_varijabla naziv="DomainObject.Predmet.ProtustrankaNazivFormated_1">UTJECAJ d.o.o.</derivirana_varijabla>
  </DomainObject.Predmet.ProtustrankaNazivFormated>
  <DomainObject.Predmet.ProtustrankaNazivFormatedOIB>
    <izvorni_sadrzaj>UTJECAJ d.o.o., OIB 90645112755</izvorni_sadrzaj>
    <derivirana_varijabla naziv="DomainObject.Predmet.ProtustrankaNazivFormatedOIB_1">UTJECAJ d.o.o., OIB 90645112755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UTJECAJ d.o.o.</item>
    </izvorni_sadrzaj>
    <derivirana_varijabla naziv="DomainObject.Predmet.ProtuStrankaListFormated_1">
      <item>UTJECAJ d.o.o.</item>
    </derivirana_varijabla>
  </DomainObject.Predmet.ProtuStrankaListFormated>
  <DomainObject.Predmet.ProtuStrankaListFormatedOIB>
    <izvorni_sadrzaj>
      <item>UTJECAJ d.o.o., OIB 90645112755</item>
    </izvorni_sadrzaj>
    <derivirana_varijabla naziv="DomainObject.Predmet.ProtuStrankaListFormatedOIB_1">
      <item>UTJECAJ d.o.o., OIB 90645112755</item>
    </derivirana_varijabla>
  </DomainObject.Predmet.ProtuStrankaListFormatedOIB>
  <DomainObject.Predmet.ProtuStrankaListFormatedWithAdress>
    <izvorni_sadrzaj>
      <item>UTJECAJ d.o.o., Bana Josipa Jelačića 98, 10290 Zaprešić</item>
    </izvorni_sadrzaj>
    <derivirana_varijabla naziv="DomainObject.Predmet.ProtuStrankaListFormatedWithAdress_1">
      <item>UTJECAJ d.o.o., Bana Josipa Jelačića 98, 10290 Zaprešić</item>
    </derivirana_varijabla>
  </DomainObject.Predmet.ProtuStrankaListFormatedWithAdress>
  <DomainObject.Predmet.ProtuStrankaListFormatedWithAdressOIB>
    <izvorni_sadrzaj>
      <item>UTJECAJ d.o.o., OIB 90645112755, Bana Josipa Jelačića 98, 10290 Zaprešić</item>
    </izvorni_sadrzaj>
    <derivirana_varijabla naziv="DomainObject.Predmet.ProtuStrankaListFormatedWithAdressOIB_1">
      <item>UTJECAJ d.o.o., OIB 90645112755, Bana Josipa Jelačića 98, 10290 Zaprešić</item>
    </derivirana_varijabla>
  </DomainObject.Predmet.ProtuStrankaListFormatedWithAdressOIB>
  <DomainObject.Predmet.ProtuStrankaListNazivFormated>
    <izvorni_sadrzaj>
      <item>UTJECAJ d.o.o.</item>
    </izvorni_sadrzaj>
    <derivirana_varijabla naziv="DomainObject.Predmet.ProtuStrankaListNazivFormated_1">
      <item>UTJECAJ d.o.o.</item>
    </derivirana_varijabla>
  </DomainObject.Predmet.ProtuStrankaListNazivFormated>
  <DomainObject.Predmet.ProtuStrankaListNazivFormatedOIB>
    <izvorni_sadrzaj>
      <item>UTJECAJ d.o.o., OIB 90645112755</item>
    </izvorni_sadrzaj>
    <derivirana_varijabla naziv="DomainObject.Predmet.ProtuStrankaListNazivFormatedOIB_1">
      <item>UTJECAJ d.o.o., OIB 90645112755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UTJECAJ d.o.o.</izvorni_sadrzaj>
    <derivirana_varijabla naziv="DomainObject.Predmet.ProtustrankaIDrugi_1">UTJECAJ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UTJECAJ d.o.o., OIB 90645112755, Bana Josipa Jelačića 98, 10290 Zaprešić</izvorni_sadrzaj>
    <derivirana_varijabla naziv="DomainObject.Predmet.ProtustrankaIDrugiAdressOIB_1">UTJECAJ d.o.o., OIB 90645112755, Bana Josipa Jelačića 98,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UTJECAJ d.o.o.</item>
      <item>FINA Regionalni centar Zagreb</item>
    </izvorni_sadrzaj>
    <derivirana_varijabla naziv="DomainObject.Predmet.SudioniciListNaziv_1">
      <item>UTJECAJ d.o.o.</item>
      <item>FINA Regionalni centar Zagreb</item>
    </derivirana_varijabla>
  </DomainObject.Predmet.SudioniciListNaziv>
  <DomainObject.Predmet.SudioniciListAdressOIB>
    <izvorni_sadrzaj>
      <item>UTJECAJ d.o.o., OIB 90645112755, Bana Josipa Jelačića 98,10290 Zaprešić</item>
      <item>FINA Regionalni centar Zagreb, OIB 85821130368, Trg svibanjskih žrtava 1995. br. 1,10000 Zagreb</item>
    </izvorni_sadrzaj>
    <derivirana_varijabla naziv="DomainObject.Predmet.SudioniciListAdressOIB_1">
      <item>UTJECAJ d.o.o., OIB 90645112755, Bana Josipa Jelačića 98,10290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90645112755</item>
      <item>, OIB 85821130368</item>
    </izvorni_sadrzaj>
    <derivirana_varijabla naziv="DomainObject.Predmet.SudioniciListNazivOIB_1">
      <item>, OIB 90645112755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85B3A-D026-4A67-B0F0-1941E7097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2883</properties:Characters>
  <properties:Lines>90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2017-04-10T05:35:00Z</dcterms:created>
  <dc:creator>wsadmin</dc:creator>
  <cp:lastModifiedBy>Žana Bem</cp:lastModifiedBy>
  <cp:lastPrinted>2017-02-03T12:24:00Z</cp:lastPrinted>
  <dcterms:modified xmlns:xsi="http://www.w3.org/2001/XMLSchema-instance" xsi:type="dcterms:W3CDTF">2017-04-13T06:39:00Z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