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691d" w14:paraId="eac691d" w:rsidRDefault="00402D2E" w:rsidP="00BC6ADD" w:rsidR="00504CAF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E4B24" w:rsidRPr="001E4B24">
        <w:rPr>
          <w:b/>
        </w:rPr>
        <w:t xml:space="preserve"> </w:t>
      </w:r>
    </w:p>
    <w:p w:rsidRDefault="001E4B24" w:rsidP="00BC6ADD" w:rsidR="00E45A0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F0B49">
        <w:rPr>
          <w:b/>
        </w:rPr>
        <w:t xml:space="preserve">      </w:t>
      </w:r>
      <w:r w:rsidR="00F84CE7">
        <w:rPr>
          <w:b/>
        </w:rPr>
        <w:t>Broj: 7/St-</w:t>
      </w:r>
      <w:r w:rsidR="002126CC">
        <w:rPr>
          <w:b/>
        </w:rPr>
        <w:t>728</w:t>
      </w:r>
      <w:r w:rsidRPr="001E4B24">
        <w:rPr>
          <w:b/>
        </w:rPr>
        <w:t>/2016-</w:t>
      </w:r>
      <w:r w:rsidR="00D675FF">
        <w:rPr>
          <w:b/>
        </w:rPr>
        <w:t>17</w:t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</w:p>
    <w:p w:rsidRDefault="00C4522B" w:rsidP="00BC6ADD" w:rsidR="0005691B">
      <w:pPr>
        <w:jc w:val="both"/>
        <w:rPr>
          <w:b/>
        </w:rPr>
      </w:pPr>
      <w:r>
        <w:rPr>
          <w:b/>
        </w:rPr>
        <w:t>Slavonski Brod</w:t>
      </w: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504CAF" w:rsidP="00BC6ADD" w:rsidR="00504CAF">
      <w:pPr>
        <w:jc w:val="both"/>
      </w:pPr>
    </w:p>
    <w:p w:rsidRDefault="00BC6ADD" w:rsidP="008A3A9A" w:rsidR="008A3A9A" w:rsidRPr="008A3A9A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8A3A9A" w:rsidRPr="008A3A9A">
        <w:t xml:space="preserve">postupajući po prijedlogu  predlagatelja FINANCIJSKE AGENCIJE, Regionalnog centra Osijek, Podružnice </w:t>
      </w:r>
      <w:r w:rsidR="009D4972">
        <w:t>Osijek</w:t>
      </w:r>
      <w:r w:rsidR="008A3A9A" w:rsidRPr="008A3A9A">
        <w:t xml:space="preserve">, za otvaranje stečajnog postupka nad stečajnim dužnikom SERIUS GRADNJA j.d.o.o. za gradnju i usluge, skraćena tvrtka: SERIUS GRADNJA j.d.o.o., Vidovci ( Grad Požega ), Vilima Korajca 18, OIB 93312251774, </w:t>
      </w:r>
      <w:r w:rsidR="00D675FF">
        <w:t>po službenoj dužnosti</w:t>
      </w:r>
      <w:r w:rsidR="008A3A9A" w:rsidRPr="008A3A9A">
        <w:t xml:space="preserve"> dana 14. studenog 2016. godine</w:t>
      </w:r>
    </w:p>
    <w:p w:rsidRDefault="00F84CE7" w:rsidP="00BC6ADD" w:rsidR="00F84CE7">
      <w:pPr>
        <w:jc w:val="both"/>
      </w:pPr>
    </w:p>
    <w:p w:rsidRDefault="00504CAF" w:rsidP="00BC6ADD" w:rsidR="00504CAF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4F35D8" w:rsidP="00046AB1" w:rsidR="00046AB1" w:rsidRPr="009F786D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046AB1" w:rsidRPr="008C159F">
        <w:rPr>
          <w:b/>
        </w:rPr>
        <w:t>I</w:t>
      </w:r>
      <w:r w:rsidR="00046AB1">
        <w:rPr>
          <w:b/>
        </w:rPr>
        <w:t>.</w:t>
      </w:r>
      <w:r w:rsidR="00046AB1">
        <w:t xml:space="preserve"> Imenuje se</w:t>
      </w:r>
      <w:r w:rsidR="00D675FF">
        <w:t xml:space="preserve"> privremeni stečajni upravitelj </w:t>
      </w:r>
      <w:r w:rsidR="00AF1360">
        <w:t>JULKA BANDIĆ iz Osijeka, Ilirska ulica br. 11, OIB: 04946287686.</w:t>
      </w:r>
      <w:r w:rsidR="00046AB1">
        <w:t xml:space="preserve"> </w:t>
      </w:r>
    </w:p>
    <w:p w:rsidRDefault="00046AB1" w:rsidP="00046AB1" w:rsidR="00046AB1">
      <w:pPr>
        <w:jc w:val="both"/>
      </w:pPr>
      <w:r>
        <w:t xml:space="preserve">  </w:t>
      </w:r>
    </w:p>
    <w:p w:rsidRDefault="00046AB1" w:rsidP="00046AB1" w:rsidR="00046AB1">
      <w:pPr>
        <w:jc w:val="both"/>
      </w:pPr>
      <w:r>
        <w:tab/>
      </w:r>
      <w:r>
        <w:tab/>
      </w:r>
      <w:r w:rsidRPr="008C159F">
        <w:rPr>
          <w:b/>
        </w:rPr>
        <w:t>II</w:t>
      </w:r>
      <w:r>
        <w:rPr>
          <w:b/>
        </w:rPr>
        <w:t>.</w:t>
      </w:r>
      <w:r>
        <w:t xml:space="preserve"> Privremeni stečajni upravitelj dužan je:  </w:t>
      </w:r>
    </w:p>
    <w:p w:rsidRDefault="00046AB1" w:rsidP="00046AB1" w:rsidR="00046AB1">
      <w:pPr>
        <w:jc w:val="both"/>
      </w:pPr>
    </w:p>
    <w:p w:rsidRDefault="00046AB1" w:rsidP="00046AB1" w:rsidR="00046AB1">
      <w:pPr>
        <w:jc w:val="both"/>
      </w:pPr>
      <w:r>
        <w:tab/>
      </w:r>
      <w:r>
        <w:tab/>
        <w:t xml:space="preserve">- ispitati mogu li se imovinom dužnika namiriti troškovi postupka, </w:t>
      </w:r>
    </w:p>
    <w:p w:rsidRDefault="00046AB1" w:rsidP="00046AB1" w:rsidR="00046AB1">
      <w:pPr>
        <w:jc w:val="both"/>
      </w:pPr>
      <w:r>
        <w:tab/>
        <w:t xml:space="preserve"> </w:t>
      </w:r>
      <w:r>
        <w:tab/>
        <w:t>- postoje li razlozi za otvaranje stečajnog postupka nad stečajnim dužnikom,  odnosno da li je u međuvremenu otpao razlog nesposobnosti za plaćanje.</w:t>
      </w:r>
    </w:p>
    <w:p w:rsidRDefault="00046AB1" w:rsidP="00046AB1" w:rsidR="00B27B79">
      <w:pPr>
        <w:jc w:val="both"/>
      </w:pPr>
      <w:r>
        <w:tab/>
      </w:r>
      <w:r>
        <w:tab/>
      </w:r>
    </w:p>
    <w:p w:rsidRDefault="00046AB1" w:rsidP="00046AB1" w:rsidR="00046AB1">
      <w:pPr>
        <w:jc w:val="both"/>
      </w:pPr>
      <w:r>
        <w:tab/>
      </w:r>
      <w:r>
        <w:tab/>
      </w:r>
      <w:r>
        <w:rPr>
          <w:b/>
        </w:rPr>
        <w:t>III.</w:t>
      </w:r>
      <w:r>
        <w:t xml:space="preserve"> Privremeni stečajni upravitelj ovlašten je stupiti u poslovne prostorije stečajnog dužnika i ondje provesti potrebne radnje naložene ovim rješenjem.</w:t>
      </w:r>
    </w:p>
    <w:p w:rsidRDefault="00046AB1" w:rsidP="00046AB1" w:rsidR="00046AB1">
      <w:pPr>
        <w:jc w:val="both"/>
      </w:pPr>
      <w:r>
        <w:tab/>
      </w:r>
      <w:r>
        <w:tab/>
        <w:t xml:space="preserve">Tijela dužnika dužna su privremenom stečajnom upravitelju dopustiti uvid u knjige i svu poslovnu dokumentaciju dužnika.  </w:t>
      </w:r>
    </w:p>
    <w:p w:rsidRDefault="00B27B79" w:rsidP="00046AB1" w:rsidR="00B27B79">
      <w:pPr>
        <w:jc w:val="both"/>
      </w:pPr>
    </w:p>
    <w:p w:rsidRDefault="00046AB1" w:rsidP="00046AB1" w:rsidR="00046AB1">
      <w:pPr>
        <w:jc w:val="both"/>
      </w:pPr>
      <w:r>
        <w:tab/>
      </w:r>
      <w:r>
        <w:tab/>
      </w:r>
      <w:r w:rsidRPr="004F35D8">
        <w:rPr>
          <w:b/>
        </w:rPr>
        <w:t>I</w:t>
      </w:r>
      <w:r w:rsidRPr="00A87CAB">
        <w:rPr>
          <w:b/>
        </w:rPr>
        <w:t>V</w:t>
      </w:r>
      <w:r>
        <w:rPr>
          <w:b/>
        </w:rPr>
        <w:t>.</w:t>
      </w:r>
      <w:r>
        <w:t xml:space="preserve"> Privremeni stečajni upravitelj dužan je traženo izvješće dostaviti u roku od </w:t>
      </w:r>
      <w:r w:rsidR="00CC1C50">
        <w:t>15</w:t>
      </w:r>
      <w:r>
        <w:t xml:space="preserve"> dana </w:t>
      </w:r>
      <w:r w:rsidR="00323293">
        <w:t>u tri</w:t>
      </w:r>
      <w:r>
        <w:t xml:space="preserve"> primjerka.</w:t>
      </w:r>
    </w:p>
    <w:p w:rsidRDefault="00046AB1" w:rsidP="00046AB1" w:rsidR="00B27B79" w:rsidRPr="00467B67">
      <w:pPr>
        <w:jc w:val="both"/>
      </w:pPr>
      <w:r>
        <w:t xml:space="preserve">       </w:t>
      </w:r>
    </w:p>
    <w:p w:rsidRDefault="00046AB1" w:rsidP="00046AB1" w:rsidR="00046AB1" w:rsidRPr="00400D9E">
      <w:pPr>
        <w:jc w:val="both"/>
      </w:pPr>
      <w:r w:rsidRPr="00A87CAB">
        <w:rPr>
          <w:b/>
        </w:rPr>
        <w:tab/>
      </w:r>
      <w:r w:rsidRPr="00A87CAB">
        <w:rPr>
          <w:b/>
        </w:rPr>
        <w:tab/>
        <w:t>V</w:t>
      </w:r>
      <w:r>
        <w:rPr>
          <w:b/>
        </w:rPr>
        <w:t>.</w:t>
      </w:r>
      <w:r>
        <w:t xml:space="preserve"> </w:t>
      </w:r>
      <w:r w:rsidRPr="00400D9E">
        <w:t>Novo ročište radi očitovanja o prijedlogu za otvaranje stečajnog postupka, te radi rasprave o pretpostavkama za otvaranje stečajnog postupka zakazuje se za dan</w:t>
      </w:r>
      <w:r w:rsidR="00323293">
        <w:t>:</w:t>
      </w:r>
    </w:p>
    <w:p w:rsidRDefault="00046AB1" w:rsidP="00046AB1" w:rsidR="00046AB1" w:rsidRPr="00400D9E">
      <w:pPr>
        <w:jc w:val="both"/>
      </w:pPr>
    </w:p>
    <w:p w:rsidRDefault="00323293" w:rsidP="00046AB1" w:rsidR="00046AB1" w:rsidRPr="00400D9E">
      <w:pPr>
        <w:jc w:val="center"/>
        <w:rPr>
          <w:b/>
        </w:rPr>
      </w:pPr>
      <w:r>
        <w:rPr>
          <w:b/>
        </w:rPr>
        <w:t>19. prosinca</w:t>
      </w:r>
      <w:r w:rsidR="00046AB1" w:rsidRPr="00400D9E">
        <w:rPr>
          <w:b/>
        </w:rPr>
        <w:t xml:space="preserve"> 2016. godine u 09:30 sati,</w:t>
      </w:r>
    </w:p>
    <w:p w:rsidRDefault="00B27B79" w:rsidP="00046AB1" w:rsidR="00B27B79">
      <w:pPr>
        <w:jc w:val="both"/>
      </w:pPr>
    </w:p>
    <w:p w:rsidRDefault="00046AB1" w:rsidP="00046AB1" w:rsidR="00046AB1" w:rsidRPr="00400D9E">
      <w:pPr>
        <w:jc w:val="both"/>
      </w:pPr>
      <w:r w:rsidRPr="00400D9E">
        <w:t xml:space="preserve">a na koje ročište se pozivaju </w:t>
      </w:r>
      <w:r>
        <w:t xml:space="preserve">privremeni stečajni upravitelj, </w:t>
      </w:r>
      <w:r w:rsidRPr="00400D9E">
        <w:t>predlagatelj - Financijska agencija te zastupnik po zakonu dužnika, te predstavnik pravne osobe koja za dužnika obavlja poslove platnog prometa.</w:t>
      </w:r>
    </w:p>
    <w:p w:rsidRDefault="004F35D8" w:rsidP="00046AB1" w:rsidR="005E7E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</w:p>
    <w:p w:rsidRDefault="005E7E92" w:rsidP="005E7E92" w:rsidR="005E7E92">
      <w:pPr>
        <w:jc w:val="right"/>
      </w:pPr>
      <w:r w:rsidRPr="005E7E92">
        <w:rPr>
          <w:b/>
        </w:rPr>
        <w:lastRenderedPageBreak/>
        <w:t>Broj: 7/St-728/2016-17</w:t>
      </w:r>
    </w:p>
    <w:p w:rsidRDefault="005E7E92" w:rsidP="00046AB1" w:rsidR="005E7E92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8A3A9A" w:rsidP="00841685" w:rsidR="008A3A9A">
      <w:pPr>
        <w:ind w:firstLine="1440"/>
        <w:jc w:val="both"/>
      </w:pPr>
    </w:p>
    <w:p w:rsidRDefault="008A3A9A" w:rsidP="00841685" w:rsidR="009172DA">
      <w:pPr>
        <w:ind w:firstLine="1440"/>
        <w:jc w:val="both"/>
      </w:pPr>
      <w:r>
        <w:t>N</w:t>
      </w:r>
      <w:r w:rsidRPr="001A2045">
        <w:t>a temelju prijedl</w:t>
      </w:r>
      <w:r>
        <w:t xml:space="preserve">oga za otvaranje stečajnog postupka predlagatelja Financijske agencije, Regionalnog centra Osijek, Podružnice </w:t>
      </w:r>
      <w:r w:rsidR="009D4972">
        <w:t>Osijek</w:t>
      </w:r>
      <w:r>
        <w:t xml:space="preserve"> podnesenog na temelju odredbe čl. 110.  st. 1 Stečajnog zakona </w:t>
      </w:r>
      <w:r w:rsidRPr="00B25785">
        <w:t>( dalje: SZ, NN 71/15)</w:t>
      </w:r>
      <w:r>
        <w:t xml:space="preserve"> zaključkom poslovni broj 7/St-728/2016-3 od 31. svibnja 2016. godine zakazano je ročište radi rasprave o pretpostavkama za otvaranje stečajnog postupka i očitovanja o prijedlogu za otvaranje stečajnog postupka nad stečajnim dužnikom </w:t>
      </w:r>
      <w:r w:rsidRPr="008A3A9A">
        <w:t>SERIUS GRADNJA j.d.o.o. za gradnju i usluge, skraćena tvrtka: SERIUS GRADNJA j.d.o.o., Vidovci ( Grad Požega ), Vilima Korajca 18, OIB 93312251774</w:t>
      </w:r>
      <w:r>
        <w:t xml:space="preserve"> za dan 11. srpnja 2016. godine, te  potom ponovno za dane 20. rujna 2016. godine</w:t>
      </w:r>
      <w:r w:rsidR="00027A26">
        <w:t xml:space="preserve">, 19. listopada 2016. godine </w:t>
      </w:r>
      <w:r>
        <w:t>i 11. studenog 2016. godine na koje nije pristupio član uprave dužnika Dalibor</w:t>
      </w:r>
      <w:r w:rsidR="009172DA">
        <w:t xml:space="preserve"> Vučković iako je uredno pozvan niti je </w:t>
      </w:r>
      <w:r w:rsidR="009172DA" w:rsidRPr="009172DA">
        <w:t>postupio po naredbi suda i u ostavljenom roku predao pisano financijsko izvješće o gospodarskom stanju dužnika</w:t>
      </w:r>
      <w:r w:rsidR="009172DA">
        <w:t>.</w:t>
      </w:r>
    </w:p>
    <w:p w:rsidRDefault="009172DA" w:rsidP="00841685" w:rsidR="009172DA">
      <w:pPr>
        <w:ind w:firstLine="1440"/>
        <w:jc w:val="both"/>
      </w:pPr>
      <w:r>
        <w:t xml:space="preserve"> Kako je Financijska agencija prijedlog za otvaranje stečajnog postupka podnijela na temelju odredbe čl. 110. SZ-a </w:t>
      </w:r>
      <w:r w:rsidR="00046AB1">
        <w:t>u svrhu</w:t>
      </w:r>
      <w:r>
        <w:t xml:space="preserve"> daljnjeg odlučivanja</w:t>
      </w:r>
      <w:r w:rsidR="00F83910">
        <w:t xml:space="preserve"> o prijedlogu za otvaranje stečajnog postupka</w:t>
      </w:r>
      <w:r>
        <w:t xml:space="preserve"> bilo je potrebno imenovati privremenog stečajnog upravitelja</w:t>
      </w:r>
      <w:r w:rsidR="00046AB1">
        <w:t xml:space="preserve"> sukladno odredbi čl. 118. </w:t>
      </w:r>
      <w:r w:rsidR="009D4972">
        <w:t xml:space="preserve">st . 1 i st. 4 </w:t>
      </w:r>
      <w:r w:rsidR="00F83910">
        <w:t xml:space="preserve"> i čl. 119. </w:t>
      </w:r>
      <w:r w:rsidR="009D4972">
        <w:t>SZ-a i utvrditi mu dužnosti</w:t>
      </w:r>
      <w:r w:rsidR="00F83910">
        <w:t xml:space="preserve">.  </w:t>
      </w:r>
    </w:p>
    <w:p w:rsidRDefault="003B32B4" w:rsidP="00046AB1" w:rsidR="00907EE2">
      <w:pPr>
        <w:jc w:val="both"/>
      </w:pPr>
      <w:r>
        <w:tab/>
      </w:r>
      <w:r>
        <w:tab/>
      </w:r>
      <w:r w:rsidR="00323293" w:rsidRPr="00323293">
        <w:t xml:space="preserve">Izbor i nastavno tome imenovanje </w:t>
      </w:r>
      <w:r w:rsidR="00F83910">
        <w:t xml:space="preserve">privremenog </w:t>
      </w:r>
      <w:r w:rsidR="00323293" w:rsidRPr="00323293">
        <w:t xml:space="preserve">stečajnog upravitelja obavljen je metodom slučajnog odabira sukladno odredbama čl. 84. i čl. 85. </w:t>
      </w:r>
      <w:r w:rsidR="00323293">
        <w:t xml:space="preserve"> i čl. 119. </w:t>
      </w:r>
      <w:r w:rsidR="00323293" w:rsidRPr="00323293">
        <w:t>SZ-a</w:t>
      </w:r>
      <w:r w:rsidR="00323293">
        <w:t xml:space="preserve">, </w:t>
      </w:r>
      <w:r w:rsidR="00323293" w:rsidRPr="00323293">
        <w:t>a primjenom ove metode od izbora izuzeti su stečajni upravitelj Branko Penić, Zdenko Bešlić i Slavko Marinac koji zbog bolesti nisu u mogućnosti obavljati dužnost stečajnog upravitelja o čemu su izvijestili Ured predsjednika suda</w:t>
      </w:r>
      <w:r w:rsidR="00323293">
        <w:t>,</w:t>
      </w:r>
      <w:r w:rsidR="00323293" w:rsidRPr="00323293">
        <w:t xml:space="preserve"> </w:t>
      </w:r>
      <w:r w:rsidR="00046AB1">
        <w:t>dok se odluka o novom ročištu temelji na odredbi čl.</w:t>
      </w:r>
      <w:r w:rsidR="009D4972">
        <w:t xml:space="preserve"> 128. SZ-a.</w:t>
      </w:r>
      <w:r w:rsidR="00046AB1">
        <w:t xml:space="preserve"> </w:t>
      </w:r>
    </w:p>
    <w:p w:rsidRDefault="00046AB1" w:rsidP="00BC6ADD" w:rsidR="00046AB1">
      <w:pPr>
        <w:jc w:val="both"/>
      </w:pPr>
    </w:p>
    <w:p w:rsidRDefault="00742F35" w:rsidP="006A771C" w:rsidR="00BC6ADD">
      <w:pPr>
        <w:ind w:firstLine="708" w:left="708"/>
        <w:jc w:val="both"/>
      </w:pPr>
      <w:r>
        <w:t xml:space="preserve">U Slavonskom Brodu, </w:t>
      </w:r>
      <w:r w:rsidR="008A3A9A">
        <w:t>14</w:t>
      </w:r>
      <w:r w:rsidR="00F84CE7">
        <w:t>. studenog</w:t>
      </w:r>
      <w:r w:rsidR="00CB5EE3">
        <w:t xml:space="preserve"> 201</w:t>
      </w:r>
      <w:r w:rsidR="00924966">
        <w:t>6</w:t>
      </w:r>
      <w:r w:rsidR="00BC6ADD">
        <w:t xml:space="preserve">. godine </w:t>
      </w:r>
    </w:p>
    <w:p w:rsidRDefault="00F84CE7" w:rsidP="006A771C" w:rsidR="00F84CE7">
      <w:pPr>
        <w:ind w:firstLine="708" w:left="708"/>
        <w:jc w:val="both"/>
      </w:pPr>
    </w:p>
    <w:p w:rsidRDefault="005D65F7" w:rsidP="008A3A9A" w:rsidR="00E03F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52C6C">
        <w:t xml:space="preserve">    </w:t>
      </w:r>
      <w:r w:rsidR="00E03F8A">
        <w:t xml:space="preserve">  </w:t>
      </w:r>
      <w:r w:rsidR="00B52C6C">
        <w:t xml:space="preserve">  </w:t>
      </w:r>
      <w:r>
        <w:t>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 w:rsidR="00B52C6C">
        <w:t xml:space="preserve">      </w:t>
      </w:r>
      <w:r w:rsidR="00E03F8A">
        <w:t xml:space="preserve"> </w:t>
      </w:r>
      <w:r w:rsidR="00B52C6C">
        <w:t xml:space="preserve"> </w:t>
      </w:r>
      <w:r w:rsidR="00F84CE7">
        <w:t xml:space="preserve"> </w:t>
      </w:r>
      <w:r w:rsidR="000E4473">
        <w:t xml:space="preserve">    </w:t>
      </w:r>
      <w:r w:rsidR="00B52C6C">
        <w:t xml:space="preserve"> </w:t>
      </w:r>
      <w:r w:rsidR="00841685">
        <w:t>Mirna Vujčić</w:t>
      </w:r>
    </w:p>
    <w:p w:rsidRDefault="00F84CE7" w:rsidP="00F84CE7" w:rsidR="00F84CE7"/>
    <w:p w:rsidRDefault="00F84CE7" w:rsidP="00F84CE7" w:rsidR="00F84CE7"/>
    <w:p w:rsidRDefault="00F84CE7" w:rsidP="00735635" w:rsidR="00F84CE7">
      <w:pPr>
        <w:rPr>
          <w:sz w:val="20"/>
          <w:szCs w:val="20"/>
        </w:rPr>
      </w:pPr>
    </w:p>
    <w:p w:rsidRDefault="00F84CE7" w:rsidP="00735635" w:rsidR="00F84CE7">
      <w:pPr>
        <w:rPr>
          <w:sz w:val="20"/>
          <w:szCs w:val="20"/>
        </w:rPr>
      </w:pPr>
    </w:p>
    <w:p w:rsidRDefault="00B27B79" w:rsidP="00B27B79" w:rsidR="00B27B79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B27B79" w:rsidP="00B27B79" w:rsidR="00B27B79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po isteku </w:t>
      </w:r>
    </w:p>
    <w:p w:rsidRDefault="00B27B79" w:rsidP="00B27B79" w:rsidR="00B27B79">
      <w:pPr>
        <w:rPr>
          <w:sz w:val="20"/>
          <w:szCs w:val="20"/>
        </w:rPr>
      </w:pPr>
      <w:r w:rsidRPr="00BC2EE1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e-Oglasna ploča </w:t>
      </w:r>
    </w:p>
    <w:p w:rsidRDefault="00B27B79" w:rsidP="00B27B79" w:rsidR="00B27B79">
      <w:pPr>
        <w:rPr>
          <w:sz w:val="20"/>
          <w:szCs w:val="20"/>
        </w:rPr>
      </w:pPr>
      <w:r w:rsidRPr="00BC2EE1">
        <w:rPr>
          <w:sz w:val="20"/>
          <w:szCs w:val="20"/>
        </w:rPr>
        <w:t>sudova. Žalba se podnosi Visokom trgovačkom su</w:t>
      </w:r>
      <w:r>
        <w:rPr>
          <w:sz w:val="20"/>
          <w:szCs w:val="20"/>
        </w:rPr>
        <w:t xml:space="preserve">du u Zagrebu putem </w:t>
      </w:r>
    </w:p>
    <w:p w:rsidRDefault="00B27B79" w:rsidP="00B27B79" w:rsidR="00B27B79" w:rsidRPr="00BC2EE1">
      <w:pPr>
        <w:rPr>
          <w:sz w:val="20"/>
          <w:szCs w:val="20"/>
        </w:rPr>
      </w:pPr>
      <w:r>
        <w:rPr>
          <w:sz w:val="20"/>
          <w:szCs w:val="20"/>
        </w:rPr>
        <w:t xml:space="preserve">ovoga suda u tri </w:t>
      </w:r>
      <w:r w:rsidRPr="00BC2EE1">
        <w:rPr>
          <w:sz w:val="20"/>
          <w:szCs w:val="20"/>
        </w:rPr>
        <w:t>primjerka.</w:t>
      </w:r>
      <w:r>
        <w:rPr>
          <w:sz w:val="20"/>
          <w:szCs w:val="20"/>
        </w:rPr>
        <w:t xml:space="preserve"> Žalba ne odgađa provedbu rješenja.</w:t>
      </w:r>
    </w:p>
    <w:p w:rsidRDefault="00F84CE7" w:rsidP="00735635" w:rsidR="00F84CE7">
      <w:pPr>
        <w:rPr>
          <w:sz w:val="20"/>
          <w:szCs w:val="20"/>
        </w:rPr>
      </w:pPr>
    </w:p>
    <w:p w:rsidRDefault="00B27B79" w:rsidP="00735635" w:rsidR="00B27B79">
      <w:pPr>
        <w:rPr>
          <w:sz w:val="20"/>
          <w:szCs w:val="20"/>
        </w:rPr>
      </w:pPr>
    </w:p>
    <w:p w:rsidRDefault="00B27B79" w:rsidP="00735635" w:rsidR="00B27B79">
      <w:pPr>
        <w:rPr>
          <w:sz w:val="20"/>
          <w:szCs w:val="20"/>
        </w:rPr>
      </w:pPr>
    </w:p>
    <w:p w:rsidRDefault="00F84CE7" w:rsidP="00735635" w:rsidR="00F84CE7" w:rsidRPr="004D12FC">
      <w:pPr>
        <w:rPr>
          <w:sz w:val="20"/>
          <w:szCs w:val="20"/>
        </w:rPr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337718" w:rsidP="00BC6ADD" w:rsidR="00337718">
      <w:pPr>
        <w:jc w:val="both"/>
      </w:pPr>
      <w:r>
        <w:t>te dostaviti neposredno:</w:t>
      </w:r>
    </w:p>
    <w:p w:rsidRDefault="00907EE2" w:rsidP="00337718" w:rsidR="002658B8">
      <w:pPr>
        <w:jc w:val="both"/>
      </w:pPr>
      <w:r>
        <w:t xml:space="preserve">- </w:t>
      </w:r>
      <w:r w:rsidR="009D4972">
        <w:t xml:space="preserve">privremenom </w:t>
      </w:r>
      <w:r>
        <w:t>stečajnom upravitelju</w:t>
      </w:r>
    </w:p>
    <w:p w:rsidRDefault="002658B8" w:rsidP="00B27B79" w:rsidR="002658B8">
      <w:pPr>
        <w:jc w:val="both"/>
      </w:pPr>
      <w:r>
        <w:t>- zz dužnika</w:t>
      </w:r>
    </w:p>
    <w:p w:rsidRDefault="00CD6D22" w:rsidP="00B27B79" w:rsidR="00CD6D22">
      <w:pPr>
        <w:jc w:val="both"/>
      </w:pPr>
      <w:r>
        <w:t>-predlagatelju FINI</w:t>
      </w:r>
    </w:p>
    <w:p w:rsidRDefault="001E4B24" w:rsidP="005B1BAE" w:rsidR="001E4B24">
      <w:pPr>
        <w:jc w:val="both"/>
      </w:pPr>
    </w:p>
    <w:sectPr w:rsidSect="003B32B4" w:rsidR="001E4B2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7E5" w:rsidR="002367E5">
      <w:r>
        <w:separator/>
      </w:r>
    </w:p>
  </w:endnote>
  <w:endnote w:id="0" w:type="continuationSeparator">
    <w:p w:rsidRDefault="002367E5" w:rsidR="00236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7E5" w:rsidR="002367E5">
      <w:r>
        <w:separator/>
      </w:r>
    </w:p>
  </w:footnote>
  <w:footnote w:id="0" w:type="continuationSeparator">
    <w:p w:rsidRDefault="002367E5" w:rsidR="002367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78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216F8"/>
    <w:rsid w:val="00022264"/>
    <w:rsid w:val="0002265F"/>
    <w:rsid w:val="00025327"/>
    <w:rsid w:val="00027A26"/>
    <w:rsid w:val="000346D8"/>
    <w:rsid w:val="0003798D"/>
    <w:rsid w:val="00037D74"/>
    <w:rsid w:val="0004407F"/>
    <w:rsid w:val="00046AB1"/>
    <w:rsid w:val="000540D4"/>
    <w:rsid w:val="0005691B"/>
    <w:rsid w:val="00066171"/>
    <w:rsid w:val="000701C9"/>
    <w:rsid w:val="00077303"/>
    <w:rsid w:val="0008244B"/>
    <w:rsid w:val="00090CDF"/>
    <w:rsid w:val="000913E8"/>
    <w:rsid w:val="00091754"/>
    <w:rsid w:val="000947BE"/>
    <w:rsid w:val="00094D57"/>
    <w:rsid w:val="000A7B5D"/>
    <w:rsid w:val="000B77A7"/>
    <w:rsid w:val="000C1077"/>
    <w:rsid w:val="000C7DE6"/>
    <w:rsid w:val="000D73B2"/>
    <w:rsid w:val="000E4473"/>
    <w:rsid w:val="000F1F00"/>
    <w:rsid w:val="000F5A2C"/>
    <w:rsid w:val="000F67E2"/>
    <w:rsid w:val="0010477F"/>
    <w:rsid w:val="00122DFF"/>
    <w:rsid w:val="0013242F"/>
    <w:rsid w:val="001327F2"/>
    <w:rsid w:val="00133959"/>
    <w:rsid w:val="00137320"/>
    <w:rsid w:val="00142728"/>
    <w:rsid w:val="00144F05"/>
    <w:rsid w:val="00151E18"/>
    <w:rsid w:val="00152680"/>
    <w:rsid w:val="00163EBB"/>
    <w:rsid w:val="0016770E"/>
    <w:rsid w:val="0017564C"/>
    <w:rsid w:val="001777E9"/>
    <w:rsid w:val="00180DF9"/>
    <w:rsid w:val="001A2045"/>
    <w:rsid w:val="001B3971"/>
    <w:rsid w:val="001B3C25"/>
    <w:rsid w:val="001B6171"/>
    <w:rsid w:val="001C1957"/>
    <w:rsid w:val="001C2B9F"/>
    <w:rsid w:val="001C6A23"/>
    <w:rsid w:val="001D4EFB"/>
    <w:rsid w:val="001E1C4E"/>
    <w:rsid w:val="001E4B24"/>
    <w:rsid w:val="001E4FF6"/>
    <w:rsid w:val="001E6341"/>
    <w:rsid w:val="001F4C28"/>
    <w:rsid w:val="001F5D47"/>
    <w:rsid w:val="002118E5"/>
    <w:rsid w:val="00212129"/>
    <w:rsid w:val="002126CC"/>
    <w:rsid w:val="00214A5F"/>
    <w:rsid w:val="00222DE7"/>
    <w:rsid w:val="00223443"/>
    <w:rsid w:val="00223FEB"/>
    <w:rsid w:val="002349B9"/>
    <w:rsid w:val="002367E5"/>
    <w:rsid w:val="00241A50"/>
    <w:rsid w:val="00243B0B"/>
    <w:rsid w:val="00256152"/>
    <w:rsid w:val="002658B8"/>
    <w:rsid w:val="0027322F"/>
    <w:rsid w:val="00283668"/>
    <w:rsid w:val="002850D1"/>
    <w:rsid w:val="002A111C"/>
    <w:rsid w:val="002A462C"/>
    <w:rsid w:val="002B0716"/>
    <w:rsid w:val="002B4777"/>
    <w:rsid w:val="002B52A4"/>
    <w:rsid w:val="002B7419"/>
    <w:rsid w:val="002C67F8"/>
    <w:rsid w:val="002D31AE"/>
    <w:rsid w:val="002D3385"/>
    <w:rsid w:val="002D3EC9"/>
    <w:rsid w:val="002D5944"/>
    <w:rsid w:val="002E0BAA"/>
    <w:rsid w:val="002F3754"/>
    <w:rsid w:val="002F6F85"/>
    <w:rsid w:val="00302990"/>
    <w:rsid w:val="00303AE1"/>
    <w:rsid w:val="003061F5"/>
    <w:rsid w:val="00323293"/>
    <w:rsid w:val="0032582C"/>
    <w:rsid w:val="00331933"/>
    <w:rsid w:val="00332B53"/>
    <w:rsid w:val="00333808"/>
    <w:rsid w:val="00337718"/>
    <w:rsid w:val="00345648"/>
    <w:rsid w:val="00346224"/>
    <w:rsid w:val="00353D4D"/>
    <w:rsid w:val="0036221F"/>
    <w:rsid w:val="00382C45"/>
    <w:rsid w:val="003830A4"/>
    <w:rsid w:val="00385873"/>
    <w:rsid w:val="00386150"/>
    <w:rsid w:val="003B32B4"/>
    <w:rsid w:val="003C3ED4"/>
    <w:rsid w:val="003C4BC5"/>
    <w:rsid w:val="003E6694"/>
    <w:rsid w:val="003E7C8D"/>
    <w:rsid w:val="003F0B49"/>
    <w:rsid w:val="003F23E1"/>
    <w:rsid w:val="003F3679"/>
    <w:rsid w:val="00402D2E"/>
    <w:rsid w:val="00405B3A"/>
    <w:rsid w:val="0044678E"/>
    <w:rsid w:val="00451076"/>
    <w:rsid w:val="00455153"/>
    <w:rsid w:val="004569A3"/>
    <w:rsid w:val="0045706B"/>
    <w:rsid w:val="004612A6"/>
    <w:rsid w:val="004703F4"/>
    <w:rsid w:val="0047158E"/>
    <w:rsid w:val="004921B9"/>
    <w:rsid w:val="004A481D"/>
    <w:rsid w:val="004B6E00"/>
    <w:rsid w:val="004B7696"/>
    <w:rsid w:val="004C3CA8"/>
    <w:rsid w:val="004D12FC"/>
    <w:rsid w:val="004D13AC"/>
    <w:rsid w:val="004D7492"/>
    <w:rsid w:val="004E3903"/>
    <w:rsid w:val="004E6CAB"/>
    <w:rsid w:val="004F35D8"/>
    <w:rsid w:val="00504CAF"/>
    <w:rsid w:val="00505732"/>
    <w:rsid w:val="00506E65"/>
    <w:rsid w:val="00507C98"/>
    <w:rsid w:val="00513525"/>
    <w:rsid w:val="00515330"/>
    <w:rsid w:val="005222AB"/>
    <w:rsid w:val="00527AF6"/>
    <w:rsid w:val="00542BA7"/>
    <w:rsid w:val="00546AA1"/>
    <w:rsid w:val="005516B2"/>
    <w:rsid w:val="005550F0"/>
    <w:rsid w:val="00557286"/>
    <w:rsid w:val="00561653"/>
    <w:rsid w:val="00571749"/>
    <w:rsid w:val="00580647"/>
    <w:rsid w:val="00580C65"/>
    <w:rsid w:val="00583B2D"/>
    <w:rsid w:val="005910BE"/>
    <w:rsid w:val="005925B8"/>
    <w:rsid w:val="00596C11"/>
    <w:rsid w:val="005A5608"/>
    <w:rsid w:val="005A6FDE"/>
    <w:rsid w:val="005B1BAE"/>
    <w:rsid w:val="005B22FA"/>
    <w:rsid w:val="005C63D8"/>
    <w:rsid w:val="005D11B5"/>
    <w:rsid w:val="005D56ED"/>
    <w:rsid w:val="005D5BB4"/>
    <w:rsid w:val="005D65F7"/>
    <w:rsid w:val="005D7A1D"/>
    <w:rsid w:val="005E7E92"/>
    <w:rsid w:val="005F0B25"/>
    <w:rsid w:val="005F7CB1"/>
    <w:rsid w:val="00605405"/>
    <w:rsid w:val="00610B0B"/>
    <w:rsid w:val="00615643"/>
    <w:rsid w:val="00622611"/>
    <w:rsid w:val="00622FC8"/>
    <w:rsid w:val="00624895"/>
    <w:rsid w:val="006324B6"/>
    <w:rsid w:val="00634E95"/>
    <w:rsid w:val="00640DB8"/>
    <w:rsid w:val="00650C41"/>
    <w:rsid w:val="006525C9"/>
    <w:rsid w:val="00671B75"/>
    <w:rsid w:val="00686C52"/>
    <w:rsid w:val="00697490"/>
    <w:rsid w:val="0069760D"/>
    <w:rsid w:val="006A771C"/>
    <w:rsid w:val="006B3A09"/>
    <w:rsid w:val="006C10AC"/>
    <w:rsid w:val="006D384A"/>
    <w:rsid w:val="006D5CD0"/>
    <w:rsid w:val="006D6C4E"/>
    <w:rsid w:val="006E4131"/>
    <w:rsid w:val="0070064E"/>
    <w:rsid w:val="00701428"/>
    <w:rsid w:val="0070435B"/>
    <w:rsid w:val="0071075A"/>
    <w:rsid w:val="0073270D"/>
    <w:rsid w:val="00735635"/>
    <w:rsid w:val="00742F35"/>
    <w:rsid w:val="00752A31"/>
    <w:rsid w:val="007541F7"/>
    <w:rsid w:val="00754F6E"/>
    <w:rsid w:val="0075725E"/>
    <w:rsid w:val="007578D5"/>
    <w:rsid w:val="00770B68"/>
    <w:rsid w:val="007711BF"/>
    <w:rsid w:val="00773DE5"/>
    <w:rsid w:val="007832B9"/>
    <w:rsid w:val="00791D3B"/>
    <w:rsid w:val="00795DB0"/>
    <w:rsid w:val="007B26D8"/>
    <w:rsid w:val="007C1DF6"/>
    <w:rsid w:val="007C55E9"/>
    <w:rsid w:val="007E05E5"/>
    <w:rsid w:val="007E52FD"/>
    <w:rsid w:val="008010D0"/>
    <w:rsid w:val="008046C4"/>
    <w:rsid w:val="00807580"/>
    <w:rsid w:val="0081208C"/>
    <w:rsid w:val="00815B9F"/>
    <w:rsid w:val="008202FA"/>
    <w:rsid w:val="0082790F"/>
    <w:rsid w:val="00841685"/>
    <w:rsid w:val="00851247"/>
    <w:rsid w:val="00852DAB"/>
    <w:rsid w:val="00853B2C"/>
    <w:rsid w:val="008617F8"/>
    <w:rsid w:val="00861E1D"/>
    <w:rsid w:val="00865C90"/>
    <w:rsid w:val="008713B8"/>
    <w:rsid w:val="0088270F"/>
    <w:rsid w:val="00896B58"/>
    <w:rsid w:val="008A00E7"/>
    <w:rsid w:val="008A117C"/>
    <w:rsid w:val="008A22A0"/>
    <w:rsid w:val="008A3A9A"/>
    <w:rsid w:val="008A4413"/>
    <w:rsid w:val="008A6F76"/>
    <w:rsid w:val="008B093F"/>
    <w:rsid w:val="008B1024"/>
    <w:rsid w:val="008C081C"/>
    <w:rsid w:val="008D5AAC"/>
    <w:rsid w:val="008D613C"/>
    <w:rsid w:val="008E4C6B"/>
    <w:rsid w:val="00902779"/>
    <w:rsid w:val="00903EC2"/>
    <w:rsid w:val="009046C7"/>
    <w:rsid w:val="00907EE2"/>
    <w:rsid w:val="009128D3"/>
    <w:rsid w:val="009172DA"/>
    <w:rsid w:val="00924966"/>
    <w:rsid w:val="00946684"/>
    <w:rsid w:val="00954E03"/>
    <w:rsid w:val="009679FA"/>
    <w:rsid w:val="009710B5"/>
    <w:rsid w:val="00974786"/>
    <w:rsid w:val="00977FB3"/>
    <w:rsid w:val="00980C51"/>
    <w:rsid w:val="00983244"/>
    <w:rsid w:val="00993667"/>
    <w:rsid w:val="009A451C"/>
    <w:rsid w:val="009A4A9F"/>
    <w:rsid w:val="009A6390"/>
    <w:rsid w:val="009B4427"/>
    <w:rsid w:val="009B571B"/>
    <w:rsid w:val="009D15BD"/>
    <w:rsid w:val="009D471C"/>
    <w:rsid w:val="009D4972"/>
    <w:rsid w:val="009D6D4B"/>
    <w:rsid w:val="009E2D9C"/>
    <w:rsid w:val="009E54F0"/>
    <w:rsid w:val="009E7225"/>
    <w:rsid w:val="009F1C03"/>
    <w:rsid w:val="009F3006"/>
    <w:rsid w:val="009F661A"/>
    <w:rsid w:val="00A10BE2"/>
    <w:rsid w:val="00A22333"/>
    <w:rsid w:val="00A23A2E"/>
    <w:rsid w:val="00A27B58"/>
    <w:rsid w:val="00A638F8"/>
    <w:rsid w:val="00A678A1"/>
    <w:rsid w:val="00A74C56"/>
    <w:rsid w:val="00A77E56"/>
    <w:rsid w:val="00A80BEB"/>
    <w:rsid w:val="00A86D52"/>
    <w:rsid w:val="00A91F26"/>
    <w:rsid w:val="00AA2E6C"/>
    <w:rsid w:val="00AA4A0C"/>
    <w:rsid w:val="00AB0545"/>
    <w:rsid w:val="00AC1F17"/>
    <w:rsid w:val="00AC25E2"/>
    <w:rsid w:val="00AD0278"/>
    <w:rsid w:val="00AD1C3B"/>
    <w:rsid w:val="00AE0D22"/>
    <w:rsid w:val="00AF1360"/>
    <w:rsid w:val="00B0083D"/>
    <w:rsid w:val="00B023E1"/>
    <w:rsid w:val="00B073C3"/>
    <w:rsid w:val="00B15DF5"/>
    <w:rsid w:val="00B27B79"/>
    <w:rsid w:val="00B31C71"/>
    <w:rsid w:val="00B34F4E"/>
    <w:rsid w:val="00B42CD2"/>
    <w:rsid w:val="00B43659"/>
    <w:rsid w:val="00B52C6C"/>
    <w:rsid w:val="00B55E0E"/>
    <w:rsid w:val="00B60117"/>
    <w:rsid w:val="00B75251"/>
    <w:rsid w:val="00B85803"/>
    <w:rsid w:val="00B85DE0"/>
    <w:rsid w:val="00B87CF9"/>
    <w:rsid w:val="00BA356E"/>
    <w:rsid w:val="00BA7969"/>
    <w:rsid w:val="00BB122E"/>
    <w:rsid w:val="00BB288D"/>
    <w:rsid w:val="00BC1B40"/>
    <w:rsid w:val="00BC21C0"/>
    <w:rsid w:val="00BC6ADD"/>
    <w:rsid w:val="00BD1745"/>
    <w:rsid w:val="00BD1AFC"/>
    <w:rsid w:val="00BE09ED"/>
    <w:rsid w:val="00BE207F"/>
    <w:rsid w:val="00BE515C"/>
    <w:rsid w:val="00C0196B"/>
    <w:rsid w:val="00C01E12"/>
    <w:rsid w:val="00C069A1"/>
    <w:rsid w:val="00C1038E"/>
    <w:rsid w:val="00C126FB"/>
    <w:rsid w:val="00C26755"/>
    <w:rsid w:val="00C41532"/>
    <w:rsid w:val="00C41E5F"/>
    <w:rsid w:val="00C4522B"/>
    <w:rsid w:val="00C50DD2"/>
    <w:rsid w:val="00C575D7"/>
    <w:rsid w:val="00C74430"/>
    <w:rsid w:val="00C827F1"/>
    <w:rsid w:val="00C833FC"/>
    <w:rsid w:val="00C95179"/>
    <w:rsid w:val="00CA0BC8"/>
    <w:rsid w:val="00CA7AD7"/>
    <w:rsid w:val="00CB1A68"/>
    <w:rsid w:val="00CB3F1D"/>
    <w:rsid w:val="00CB5EE3"/>
    <w:rsid w:val="00CC1C50"/>
    <w:rsid w:val="00CD0FAB"/>
    <w:rsid w:val="00CD6D22"/>
    <w:rsid w:val="00CE5363"/>
    <w:rsid w:val="00CF3C68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624FF"/>
    <w:rsid w:val="00D675FF"/>
    <w:rsid w:val="00D74672"/>
    <w:rsid w:val="00D76EA0"/>
    <w:rsid w:val="00D963A6"/>
    <w:rsid w:val="00DA58C5"/>
    <w:rsid w:val="00DA5B05"/>
    <w:rsid w:val="00DA7C3A"/>
    <w:rsid w:val="00DB1CDA"/>
    <w:rsid w:val="00DC7BFB"/>
    <w:rsid w:val="00DD08AC"/>
    <w:rsid w:val="00DD2421"/>
    <w:rsid w:val="00DF2BEA"/>
    <w:rsid w:val="00E03F8A"/>
    <w:rsid w:val="00E10E50"/>
    <w:rsid w:val="00E13307"/>
    <w:rsid w:val="00E32C2C"/>
    <w:rsid w:val="00E45A0B"/>
    <w:rsid w:val="00E53819"/>
    <w:rsid w:val="00E61DBB"/>
    <w:rsid w:val="00E75CDD"/>
    <w:rsid w:val="00E844A3"/>
    <w:rsid w:val="00E935E3"/>
    <w:rsid w:val="00E93864"/>
    <w:rsid w:val="00E950D1"/>
    <w:rsid w:val="00EB2FAF"/>
    <w:rsid w:val="00ED3B79"/>
    <w:rsid w:val="00ED4713"/>
    <w:rsid w:val="00ED5E74"/>
    <w:rsid w:val="00ED5F64"/>
    <w:rsid w:val="00EE1F27"/>
    <w:rsid w:val="00EE3B74"/>
    <w:rsid w:val="00EE5170"/>
    <w:rsid w:val="00EF3B59"/>
    <w:rsid w:val="00EF5D84"/>
    <w:rsid w:val="00F0147E"/>
    <w:rsid w:val="00F02564"/>
    <w:rsid w:val="00F2321F"/>
    <w:rsid w:val="00F23770"/>
    <w:rsid w:val="00F26A78"/>
    <w:rsid w:val="00F31E67"/>
    <w:rsid w:val="00F354E7"/>
    <w:rsid w:val="00F47538"/>
    <w:rsid w:val="00F6314C"/>
    <w:rsid w:val="00F65DE7"/>
    <w:rsid w:val="00F83910"/>
    <w:rsid w:val="00F84CE7"/>
    <w:rsid w:val="00F91617"/>
    <w:rsid w:val="00FA0EF7"/>
    <w:rsid w:val="00FB3667"/>
    <w:rsid w:val="00FD4F2E"/>
    <w:rsid w:val="00FE34D1"/>
    <w:rsid w:val="00FE3E9B"/>
    <w:rsid w:val="00FF156D"/>
    <w:rsid w:val="00FF23B0"/>
    <w:rsid w:val="00FF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7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8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8D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8D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8D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7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8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8D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8D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8D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ČL.110.ST.1.SZ</izvorni_sadrzaj>
    <derivirana_varijabla naziv="DomainObject.Predmet.Opis_1">ČL.110.ST.1.SZ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SERIUS GRADNJA j.d.o.o. za gradnju i usluge zastupanog po punomoćniku Dalibor Vučković</izvorni_sadrzaj>
    <derivirana_varijabla naziv="DomainObject.Predmet.ProtustrankaFormated_1">  SERIUS GRADNJA j.d.o.o. za gradnju i usluge zastupanog po punomoćniku Dalibor Vučković</derivirana_varijabla>
  </DomainObject.Predmet.ProtustrankaFormated>
  <DomainObject.Predmet.ProtustrankaFormatedOIB>
    <izvorni_sadrzaj>  SERIUS GRADNJA j.d.o.o. za gradnju i usluge, OIB 93312251774 zastupanog po punomoćniku Dalibor Vučković</izvorni_sadrzaj>
    <derivirana_varijabla naziv="DomainObject.Predmet.ProtustrankaFormatedOIB_1">  SERIUS GRADNJA j.d.o.o. za gradnju i usluge, OIB 93312251774 zastupanog po punomoćniku Dalibor Vučković</derivirana_varijabla>
  </DomainObject.Predmet.ProtustrankaFormatedOIB>
  <DomainObject.Predmet.ProtustrankaFormatedWithAdress>
    <izvorni_sadrzaj> SERIUS GRADNJA j.d.o.o. za gradnju i usluge, Vilima Korajca 18, 34000 Vidovci zastupanog po punomoćniku Dalibor Vučković</izvorni_sadrzaj>
    <derivirana_varijabla naziv="DomainObject.Predmet.ProtustrankaFormatedWithAdress_1"> SERIUS GRADNJA j.d.o.o. za gradnju i usluge, Vilima Korajca 18, 34000 Vidovci zastupanog po punomoćniku Dalibor Vučković</derivirana_varijabla>
  </DomainObject.Predmet.ProtustrankaFormatedWithAdress>
  <DomainObject.Predmet.ProtustrankaFormatedWithAdressOIB>
    <izvorni_sadrzaj> SERIUS GRADNJA j.d.o.o. za gradnju i usluge, OIB 93312251774, Vilima Korajca 18, 34000 Vidovci zastupanog po punomoćniku Dalibor Vučković</izvorni_sadrzaj>
    <derivirana_varijabla naziv="DomainObject.Predmet.ProtustrankaFormatedWithAdressOIB_1"> SERIUS GRADNJA j.d.o.o. za gradnju i usluge, OIB 93312251774, Vilima Korajca 18, 34000 Vidovci zastupanog po punomoćniku Dalibor Vučković</derivirana_varijabla>
  </DomainObject.Predmet.ProtustrankaFormatedWithAdressOIB>
  <DomainObject.Predmet.ProtustrankaWithAdress>
    <izvorni_sadrzaj>SERIUS GRADNJA j.d.o.o. za gradnju i usluge Vilima Korajca 18, 34000 Vidovci</izvorni_sadrzaj>
    <derivirana_varijabla naziv="DomainObject.Predmet.ProtustrankaWithAdress_1">SERIUS GRADNJA j.d.o.o. za gradnju i usluge Vilima Korajca 18, 34000 Vidovci</derivirana_varijabla>
  </DomainObject.Predmet.ProtustrankaWithAdress>
  <DomainObject.Predmet.ProtustrankaWithAdressOIB>
    <izvorni_sadrzaj>SERIUS GRADNJA j.d.o.o. za gradnju i usluge, OIB 93312251774, Vilima Korajca 18, 34000 Vidovci</izvorni_sadrzaj>
    <derivirana_varijabla naziv="DomainObject.Predmet.ProtustrankaWithAdressOIB_1">SERIUS GRADNJA j.d.o.o. za gradnju i usluge, OIB 93312251774, Vilima Korajca 18, 34000 Vidovci</derivirana_varijabla>
  </DomainObject.Predmet.ProtustrankaWithAdressOIB>
  <DomainObject.Predmet.ProtustrankaNazivFormated>
    <izvorni_sadrzaj>SERIUS GRADNJA j.d.o.o. za gradnju i usluge</izvorni_sadrzaj>
    <derivirana_varijabla naziv="DomainObject.Predmet.ProtustrankaNazivFormated_1">SERIUS GRADNJA j.d.o.o. za gradnju i usluge</derivirana_varijabla>
  </DomainObject.Predmet.ProtustrankaNazivFormated>
  <DomainObject.Predmet.ProtustrankaNazivFormatedOIB>
    <izvorni_sadrzaj>SERIUS GRADNJA j.d.o.o. za gradnju i usluge, OIB 93312251774</izvorni_sadrzaj>
    <derivirana_varijabla naziv="DomainObject.Predmet.ProtustrankaNazivFormatedOIB_1">SERIUS GRADNJA j.d.o.o. za gradnju i usluge, OIB 93312251774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21272.50</izvorni_sadrzaj>
    <derivirana_varijabla naziv="DomainObject.Predmet.TrenutnaVrijednost_1">21272.50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SERIUS GRADNJA j.d.o.o. za gradnju i usluge zastupanog po punomoćniku Dalibor Vučković</item>
    </izvorni_sadrzaj>
    <derivirana_varijabla naziv="DomainObject.Predmet.ProtuStrankaListFormated_1">
      <item>SERIUS GRADNJA j.d.o.o. za gradnju i usluge zastupanog po punomoćniku Dalibor Vučković</item>
    </derivirana_varijabla>
  </DomainObject.Predmet.ProtuStrankaListFormated>
  <DomainObject.Predmet.ProtuStrankaListFormatedOIB>
    <izvorni_sadrzaj>
      <item>SERIUS GRADNJA j.d.o.o. za gradnju i usluge, OIB 93312251774 zastupanog po punomoćniku Dalibor Vučković</item>
    </izvorni_sadrzaj>
    <derivirana_varijabla naziv="DomainObject.Predmet.ProtuStrankaListFormatedOIB_1">
      <item>SERIUS GRADNJA j.d.o.o. za gradnju i usluge, OIB 93312251774 zastupanog po punomoćniku Dalibor Vučković</item>
    </derivirana_varijabla>
  </DomainObject.Predmet.ProtuStrankaListFormatedOIB>
  <DomainObject.Predmet.ProtuStrankaListFormatedWithAdress>
    <izvorni_sadrzaj>
      <item>SERIUS GRADNJA j.d.o.o. za gradnju i usluge, Vilima Korajca 18, 34000 Vidovci zastupanog po punomoćniku Dalibor Vučković</item>
    </izvorni_sadrzaj>
    <derivirana_varijabla naziv="DomainObject.Predmet.ProtuStrankaListFormatedWithAdress_1">
      <item>SERIUS GRADNJA j.d.o.o. za gradnju i usluge, Vilima Korajca 18, 34000 Vidovci zastupanog po punomoćniku Dalibor Vučković</item>
    </derivirana_varijabla>
  </DomainObject.Predmet.ProtuStrankaListFormatedWithAdress>
  <DomainObject.Predmet.ProtuStrankaListFormatedWithAdressOIB>
    <izvorni_sadrzaj>
      <item>SERIUS GRADNJA j.d.o.o. za gradnju i usluge, OIB 93312251774, Vilima Korajca 18, 34000 Vidovci zastupanog po punomoćniku Dalibor Vučković</item>
    </izvorni_sadrzaj>
    <derivirana_varijabla naziv="DomainObject.Predmet.ProtuStrankaListFormatedWithAdressOIB_1">
      <item>SERIUS GRADNJA j.d.o.o. za gradnju i usluge, OIB 93312251774, Vilima Korajca 18, 34000 Vidovci zastupanog po punomoćniku Dalibor Vučković</item>
    </derivirana_varijabla>
  </DomainObject.Predmet.ProtuStrankaListFormatedWithAdressOIB>
  <DomainObject.Predmet.ProtuStrankaListNazivFormated>
    <izvorni_sadrzaj>
      <item>SERIUS GRADNJA j.d.o.o. za gradnju i usluge</item>
    </izvorni_sadrzaj>
    <derivirana_varijabla naziv="DomainObject.Predmet.ProtuStrankaListNazivFormated_1">
      <item>SERIUS GRADNJA j.d.o.o. za gradnju i usluge</item>
    </derivirana_varijabla>
  </DomainObject.Predmet.ProtuStrankaListNazivFormated>
  <DomainObject.Predmet.ProtuStrankaListNazivFormatedOIB>
    <izvorni_sadrzaj>
      <item>SERIUS GRADNJA j.d.o.o. za gradnju i usluge, OIB 93312251774</item>
    </izvorni_sadrzaj>
    <derivirana_varijabla naziv="DomainObject.Predmet.ProtuStrankaListNazivFormatedOIB_1">
      <item>SERIUS GRADNJA j.d.o.o. za gradnju i usluge, OIB 93312251774</item>
    </derivirana_varijabla>
  </DomainObject.Predmet.ProtuStrankaListNazivFormatedOIB>
  <DomainObject.Predmet.OstaliListFormated>
    <izvorni_sadrzaj>
      <item>Dalibor Vučković punomoćnik sudionika u postupku SERIUS GRADNJA j.d.o.o. za gradnju i usluge</item>
    </izvorni_sadrzaj>
    <derivirana_varijabla naziv="DomainObject.Predmet.OstaliListFormated_1">
      <item>Dalibor Vučković punomoćnik sudionika u postupku SERIUS GRADNJA j.d.o.o. za gradnju i usluge</item>
    </derivirana_varijabla>
  </DomainObject.Predmet.OstaliListFormated>
  <DomainObject.Predmet.OstaliListFormatedOIB>
    <izvorni_sadrzaj>
      <item>Dalibor Vučković, OIB 24087649617 punomoćnik sudionika u postupku SERIUS GRADNJA j.d.o.o. za gradnju i usluge</item>
    </izvorni_sadrzaj>
    <derivirana_varijabla naziv="DomainObject.Predmet.OstaliListFormatedOIB_1">
      <item>Dalibor Vučković, OIB 24087649617 punomoćnik sudionika u postupku SERIUS GRADNJA j.d.o.o. za gradnju i usluge</item>
    </derivirana_varijabla>
  </DomainObject.Predmet.OstaliListFormatedOIB>
  <DomainObject.Predmet.OstaliListFormatedWithAdress>
    <izvorni_sadrzaj>
      <item>Dalibor Vučković, Vilima Korajca 18, 34000 Vidovci punomoćnik sudionika u postupku SERIUS GRADNJA j.d.o.o. za gradnju i usluge</item>
    </izvorni_sadrzaj>
    <derivirana_varijabla naziv="DomainObject.Predmet.OstaliListFormatedWithAdress_1">
      <item>Dalibor Vučković, Vilima Korajca 18, 34000 Vidovci punomoćnik sudionika u postupku SERIUS GRADNJA j.d.o.o. za gradnju i usluge</item>
    </derivirana_varijabla>
  </DomainObject.Predmet.OstaliListFormatedWithAdress>
  <DomainObject.Predmet.OstaliListFormatedWithAdressOIB>
    <izvorni_sadrzaj>
      <item>Dalibor Vučković, OIB 24087649617, Vilima Korajca 18, 34000 Vidovci punomoćnik sudionika u postupku SERIUS GRADNJA j.d.o.o. za gradnju i usluge</item>
    </izvorni_sadrzaj>
    <derivirana_varijabla naziv="DomainObject.Predmet.OstaliListFormatedWithAdressOIB_1">
      <item>Dalibor Vučković, OIB 24087649617, Vilima Korajca 18, 34000 Vidovci punomoćnik sudionika u postupku SERIUS GRADNJA j.d.o.o. za gradnju i usluge</item>
    </derivirana_varijabla>
  </DomainObject.Predmet.OstaliListFormatedWithAdressOIB>
  <DomainObject.Predmet.OstaliListNazivFormated>
    <izvorni_sadrzaj>
      <item>Dalibor Vučković</item>
    </izvorni_sadrzaj>
    <derivirana_varijabla naziv="DomainObject.Predmet.OstaliListNazivFormated_1">
      <item>Dalibor Vučković</item>
    </derivirana_varijabla>
  </DomainObject.Predmet.OstaliListNazivFormated>
  <DomainObject.Predmet.OstaliListNazivFormatedOIB>
    <izvorni_sadrzaj>
      <item>Dalibor Vučković, OIB 24087649617</item>
    </izvorni_sadrzaj>
    <derivirana_varijabla naziv="DomainObject.Predmet.OstaliListNazivFormatedOIB_1">
      <item>Dalibor Vučković, OIB 24087649617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SERIUS GRADNJA j.d.o.o. za gradnju i usluge</izvorni_sadrzaj>
    <derivirana_varijabla naziv="DomainObject.Predmet.ProtustrankaIDrugi_1">SERIUS GRADNJA j.d.o.o. za gradnju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SERIUS GRADNJA j.d.o.o. za gradnju i usluge, OIB 93312251774, Vilima Korajca 18, 34000 Vidovci</izvorni_sadrzaj>
    <derivirana_varijabla naziv="DomainObject.Predmet.ProtustrankaIDrugiAdressOIB_1">SERIUS GRADNJA j.d.o.o. za gradnju i usluge, OIB 93312251774, Vilima Korajca 18,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SERIUS GRADNJA j.d.o.o. za gradnju i usluge</item>
      <item>Dalibor Vučković</item>
    </izvorni_sadrzaj>
    <derivirana_varijabla naziv="DomainObject.Predmet.SudioniciListNaziv_1">
      <item>Financijska agencija</item>
      <item>SERIUS GRADNJA j.d.o.o. za gradnju i usluge</item>
      <item>Dalibor Vučković</item>
    </derivirana_varijabla>
  </DomainObject.Predmet.SudioniciListNaziv>
  <DomainObject.Predmet.SudioniciListAdressOIB>
    <izvorni_sadrzaj>
      <item>Financijska agencija, OIB 85821130368, Ulica grada Vukovara 70,10000 Zagreb</item>
      <item>SERIUS GRADNJA j.d.o.o. za gradnju i usluge, OIB 93312251774, Vilima Korajca 18,34000 Vidovci</item>
      <item>Dalibor Vučković, OIB 24087649617, Vilima Korajca 18,34000 Vidovci</item>
    </izvorni_sadrzaj>
    <derivirana_varijabla naziv="DomainObject.Predmet.SudioniciListAdressOIB_1">
      <item>Financijska agencija, OIB 85821130368, Ulica grada Vukovara 70,10000 Zagreb</item>
      <item>SERIUS GRADNJA j.d.o.o. za gradnju i usluge, OIB 93312251774, Vilima Korajca 18,34000 Vidovci</item>
      <item>Dalibor Vučković, OIB 24087649617, Vilima Korajca 18,34000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93312251774</item>
      <item>, OIB 24087649617</item>
    </izvorni_sadrzaj>
    <derivirana_varijabla naziv="DomainObject.Predmet.SudioniciListNazivOIB_1">
      <item>, OIB 85821130368</item>
      <item>, OIB 93312251774</item>
      <item>, OIB 24087649617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E1A99B-64CC-4EA8-B5FF-62FD18248B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629</properties:Words>
  <properties:Characters>3520</properties:Characters>
  <properties:Lines>98</properties:Lines>
  <properties:Paragraphs>40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2016-11-14T11:25:00Z</dcterms:created>
  <dc:creator>alet</dc:creator>
  <cp:lastModifiedBy>wsadmin</cp:lastModifiedBy>
  <cp:lastPrinted>2016-11-14T12:25:00Z</cp:lastPrinted>
  <dcterms:modified xmlns:xsi="http://www.w3.org/2001/XMLSchema-instance" xsi:type="dcterms:W3CDTF">2016-11-14T12:42:00Z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