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7b7f4" w14:paraId="6e7b7f4" w:rsidRDefault="008B157B" w:rsidP="00564E07" w:rsidR="00381069" w:rsidRPr="00564E07">
      <w:pPr>
        <w:ind w:firstLine="708"/>
        <w15:collapsed w:val="false"/>
        <w:rPr>
          <w:b/>
          <w:szCs w:val="24"/>
        </w:rPr>
      </w:pPr>
      <w:bookmarkStart w:name="_GoBack" w:id="0"/>
      <w:bookmarkEnd w:id="0"/>
      <w:r w:rsidRPr="00564E0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81069" w:rsidP="00381069" w:rsidR="00381069" w:rsidRPr="00564E07">
      <w:pPr>
        <w:rPr>
          <w:b/>
          <w:szCs w:val="24"/>
        </w:rPr>
      </w:pPr>
    </w:p>
    <w:p w:rsidRDefault="008B157B" w:rsidP="008B157B" w:rsidR="008B157B" w:rsidRPr="00564E07">
      <w:pPr>
        <w:pStyle w:val="Naslov1"/>
        <w:jc w:val="both"/>
        <w:rPr>
          <w:b w:val="false"/>
        </w:rPr>
      </w:pPr>
      <w:r w:rsidRPr="00564E07">
        <w:rPr>
          <w:b w:val="false"/>
        </w:rPr>
        <w:t>REPUBLIKA HRVATSKA</w:t>
      </w:r>
    </w:p>
    <w:p w:rsidRDefault="008B157B" w:rsidP="008B157B" w:rsidR="008B157B" w:rsidRPr="00564E07">
      <w:pPr>
        <w:jc w:val="both"/>
      </w:pPr>
      <w:r w:rsidRPr="00564E07">
        <w:t xml:space="preserve">TRGOVAČKI SUD U SPLITU             </w:t>
      </w:r>
      <w:r w:rsidRPr="00564E07">
        <w:tab/>
      </w:r>
      <w:r w:rsidRPr="00564E07">
        <w:tab/>
      </w:r>
      <w:r w:rsidRPr="00564E07">
        <w:tab/>
      </w:r>
    </w:p>
    <w:p w:rsidRDefault="008B157B" w:rsidP="008B157B" w:rsidR="008B157B" w:rsidRPr="00564E07">
      <w:r w:rsidRPr="00564E07">
        <w:t>Split, Sukoišanska 6</w:t>
      </w:r>
    </w:p>
    <w:p w:rsidRDefault="008B157B" w:rsidP="008B157B" w:rsidR="008B157B" w:rsidRPr="00564E07"/>
    <w:p w:rsidRDefault="008B157B" w:rsidP="008B157B" w:rsidR="008B157B" w:rsidRPr="00564E07">
      <w:pPr>
        <w:pStyle w:val="Naslov1"/>
        <w:rPr>
          <w:b w:val="false"/>
        </w:rPr>
      </w:pPr>
      <w:r w:rsidRPr="00564E07">
        <w:rPr>
          <w:b w:val="false"/>
        </w:rPr>
        <w:t>R E P U B L I K A   H R V A T S K A</w:t>
      </w:r>
    </w:p>
    <w:p w:rsidRDefault="008B157B" w:rsidP="008B157B" w:rsidR="008B157B" w:rsidRPr="00564E07">
      <w:pPr>
        <w:rPr>
          <w:lang w:eastAsia="hr-HR"/>
        </w:rPr>
      </w:pPr>
    </w:p>
    <w:p w:rsidRDefault="008B157B" w:rsidP="008B157B" w:rsidR="008B157B" w:rsidRPr="00564E07">
      <w:pPr>
        <w:pStyle w:val="Naslov2"/>
        <w:rPr>
          <w:bCs/>
          <w:szCs w:val="24"/>
        </w:rPr>
      </w:pPr>
      <w:r w:rsidRPr="00564E07">
        <w:rPr>
          <w:bCs/>
          <w:szCs w:val="24"/>
        </w:rPr>
        <w:t>R J E Š E NJ E</w:t>
      </w:r>
    </w:p>
    <w:p w:rsidRDefault="008B157B" w:rsidP="008B157B" w:rsidR="008B157B" w:rsidRPr="00564E07"/>
    <w:p w:rsidRDefault="008B157B" w:rsidP="00E23CCA" w:rsidR="00E23CCA">
      <w:pPr>
        <w:pStyle w:val="Tijeloteksta"/>
        <w:rPr>
          <w:lang w:val="hr-HR"/>
        </w:rPr>
      </w:pPr>
      <w:r w:rsidRPr="00564E07">
        <w:rPr>
          <w:lang w:val="hr-HR"/>
        </w:rPr>
        <w:tab/>
      </w:r>
      <w:r w:rsidR="00E23CCA" w:rsidRPr="00E23CCA">
        <w:rPr>
          <w:lang w:val="hr-HR"/>
        </w:rPr>
        <w:t xml:space="preserve">Trgovački sud u Splitu, po sutkinji Ani Golub Gruić, u stečajnom postupku povodom prijedloga FINANCIJSKE AGENCIJE, Regionalni centar Split, Mažuranićevo šetalište 24b, OIB: 85821130368, za otvaranje stečajnog postupka nad dužnikom </w:t>
      </w:r>
      <w:r w:rsidR="00CD1D44" w:rsidRPr="00CD1D44">
        <w:rPr>
          <w:lang w:val="hr-HR"/>
        </w:rPr>
        <w:t>DAJAK PROMET j.d.o.o., OIB: 06463823852, Cista Velika, Ulica Sv. Ane 18</w:t>
      </w:r>
      <w:r w:rsidR="00B43416">
        <w:rPr>
          <w:lang w:val="hr-HR"/>
        </w:rPr>
        <w:t>,</w:t>
      </w:r>
      <w:r w:rsidR="00E23CCA" w:rsidRPr="00B43416">
        <w:rPr>
          <w:lang w:val="hr-HR"/>
        </w:rPr>
        <w:t xml:space="preserve"> dana</w:t>
      </w:r>
      <w:r w:rsidR="00E23CCA" w:rsidRPr="00334794">
        <w:rPr>
          <w:lang w:val="hr-HR"/>
        </w:rPr>
        <w:t xml:space="preserve"> </w:t>
      </w:r>
      <w:r w:rsidR="0050464D">
        <w:rPr>
          <w:lang w:val="hr-HR"/>
        </w:rPr>
        <w:t>4</w:t>
      </w:r>
      <w:r w:rsidR="00CA44BF">
        <w:rPr>
          <w:lang w:val="hr-HR"/>
        </w:rPr>
        <w:t>. studenog</w:t>
      </w:r>
      <w:r w:rsidR="00E23CCA" w:rsidRPr="00334794">
        <w:rPr>
          <w:lang w:val="hr-HR"/>
        </w:rPr>
        <w:t xml:space="preserve"> 2016. godine</w:t>
      </w:r>
      <w:r w:rsidR="00E23CCA" w:rsidRPr="00E23CCA">
        <w:rPr>
          <w:lang w:val="hr-HR"/>
        </w:rPr>
        <w:t xml:space="preserve"> </w:t>
      </w:r>
    </w:p>
    <w:p w:rsidRDefault="00E23CCA" w:rsidP="00E23CCA" w:rsidR="00E23CCA">
      <w:pPr>
        <w:pStyle w:val="Tijeloteksta"/>
        <w:rPr>
          <w:lang w:val="hr-HR"/>
        </w:rPr>
      </w:pPr>
    </w:p>
    <w:p w:rsidRDefault="00381069" w:rsidP="00E23CCA" w:rsidR="00381069">
      <w:pPr>
        <w:pStyle w:val="Tijeloteksta"/>
        <w:jc w:val="center"/>
      </w:pPr>
      <w:r w:rsidRPr="00564E07">
        <w:t>r i j e š i o   j e</w:t>
      </w:r>
    </w:p>
    <w:p w:rsidRDefault="00E23CCA" w:rsidP="00E23CCA" w:rsidR="00E23CCA" w:rsidRPr="00564E07">
      <w:pPr>
        <w:pStyle w:val="Tijeloteksta"/>
      </w:pPr>
    </w:p>
    <w:p w:rsidRDefault="00D2292D" w:rsidP="00B51E65" w:rsidR="006B7A91">
      <w:pPr>
        <w:ind w:firstLine="709"/>
        <w:jc w:val="both"/>
      </w:pPr>
      <w:r>
        <w:t xml:space="preserve">I. Poziva se </w:t>
      </w:r>
      <w:r w:rsidR="00CD1D44" w:rsidRPr="00CD1D44">
        <w:t>Ana Gabrilo, Kraj, Kraj 76</w:t>
      </w:r>
      <w:r w:rsidR="00B43416">
        <w:t xml:space="preserve">, </w:t>
      </w:r>
      <w:r>
        <w:t xml:space="preserve">u roku od 8 dana platiti </w:t>
      </w:r>
      <w:r w:rsidR="009E7BD7">
        <w:t>(dodatni) predujam</w:t>
      </w:r>
      <w:r>
        <w:t xml:space="preserve"> za namirenje </w:t>
      </w:r>
      <w:r w:rsidR="009E7BD7">
        <w:t>troškova stečajnog postupka od 5</w:t>
      </w:r>
      <w:r>
        <w:t>.000,00 k</w:t>
      </w:r>
      <w:r w:rsidR="00B43416">
        <w:t>n</w:t>
      </w:r>
      <w:r>
        <w:t xml:space="preserve"> </w:t>
      </w:r>
      <w:r w:rsidRPr="00D2292D">
        <w:t xml:space="preserve">u korist računa ovog suda br. HR1623900011300000664, otvorenog kod Hrvatske poštanske banke d. d., Zagreb, model HR 02, uz naznaku svrhe uplate (namirenje troškova </w:t>
      </w:r>
      <w:r>
        <w:t xml:space="preserve">stečajnog </w:t>
      </w:r>
      <w:r w:rsidRPr="00D2292D">
        <w:t>postupka) i poziv na broj odobrenja (</w:t>
      </w:r>
      <w:r w:rsidR="00CD1D44">
        <w:t>2885-2015</w:t>
      </w:r>
      <w:r w:rsidRPr="00D2292D">
        <w:t>) te da o izvršenoj uplati obavijesti sud.</w:t>
      </w:r>
    </w:p>
    <w:p w:rsidRDefault="006B7A91" w:rsidP="00B43416" w:rsidR="00B51E65" w:rsidRPr="00334794">
      <w:pPr>
        <w:spacing w:before="200"/>
        <w:ind w:firstLine="709"/>
        <w:jc w:val="both"/>
        <w:rPr>
          <w:szCs w:val="24"/>
        </w:rPr>
      </w:pPr>
      <w:r>
        <w:rPr>
          <w:szCs w:val="24"/>
        </w:rPr>
        <w:t xml:space="preserve">II. </w:t>
      </w:r>
      <w:r w:rsidRPr="00936C9E">
        <w:rPr>
          <w:szCs w:val="24"/>
        </w:rPr>
        <w:t xml:space="preserve">Ako obveznik plaćanja predujma iz točke I. ovog rješenja ne plati predujam u ostavljenom roku ili o tome bez odgađanja ne obavijesti sud, sud će u daljnjem roku od 8 (osam) dana na ovo rješenje staviti potvrdu o ovršnosti </w:t>
      </w:r>
      <w:r>
        <w:rPr>
          <w:szCs w:val="24"/>
        </w:rPr>
        <w:t>na ovo rješenje i</w:t>
      </w:r>
      <w:r w:rsidRPr="00936C9E">
        <w:rPr>
          <w:szCs w:val="24"/>
        </w:rPr>
        <w:t xml:space="preserve"> isto dostaviti Financijskoj agenciji radi izravne naplate predujma provedbom ovrhe na novčanim sredstvima obveznika plaćanja predujma, u skladu s odredbama zakona koji uređuje provedbu ovrhe na novčanim sredstvima.</w:t>
      </w:r>
    </w:p>
    <w:p w:rsidRDefault="00381069" w:rsidP="00334794" w:rsidR="00D37671" w:rsidRPr="00564E07">
      <w:pPr>
        <w:spacing w:after="120" w:before="240"/>
        <w:jc w:val="center"/>
        <w:rPr>
          <w:szCs w:val="24"/>
        </w:rPr>
      </w:pPr>
      <w:r w:rsidRPr="00564E07">
        <w:rPr>
          <w:szCs w:val="24"/>
        </w:rPr>
        <w:t>Obrazloženje</w:t>
      </w:r>
    </w:p>
    <w:p w:rsidRDefault="00CD1D44" w:rsidP="00CD1D44" w:rsidR="0054341E">
      <w:pPr>
        <w:spacing w:before="200"/>
        <w:ind w:firstLine="709"/>
        <w:jc w:val="both"/>
        <w:rPr>
          <w:szCs w:val="24"/>
        </w:rPr>
      </w:pPr>
      <w:r w:rsidRPr="00CD1D44">
        <w:rPr>
          <w:szCs w:val="24"/>
        </w:rPr>
        <w:t>Financijska agencija, Regionalni centar Split podnijela je ovom sudu 2</w:t>
      </w:r>
      <w:r w:rsidR="00E30725">
        <w:rPr>
          <w:szCs w:val="24"/>
        </w:rPr>
        <w:t>1</w:t>
      </w:r>
      <w:r w:rsidRPr="00CD1D44">
        <w:rPr>
          <w:szCs w:val="24"/>
        </w:rPr>
        <w:t>. prosinca 2015. godine prijedlog za otvaranje stečajnog postupka nad dužnikom DAJAK PROMET j.d.o.o., OIB: 06463823852, Cista Velika, Ulica Sv. Ane 18, sukladno odredbi čl. 110. st. 1. SZ-a. U prijedlogu se navodi da dužnik na dan 17. prosinca 2015. godine u Očevidniku redoslijeda osnova za plaćanje ima evidentirane neizvršene osnove za plaćanje u neprekinutom razdoblju od 120 dana, u ukupnom iznosu od 65.770,27 kn, kao i da prema podacima koji su dostavljeni od Hrvatskog zavoda za mirovinsko osiguranje, dužnik ima 1 zaposlenog</w:t>
      </w:r>
      <w:r w:rsidR="0054341E" w:rsidRPr="0054341E">
        <w:rPr>
          <w:szCs w:val="24"/>
        </w:rPr>
        <w:t>.</w:t>
      </w:r>
    </w:p>
    <w:p w:rsidRDefault="008162BE" w:rsidP="0054341E" w:rsidR="009E7BD7">
      <w:pPr>
        <w:spacing w:before="200"/>
        <w:ind w:firstLine="709"/>
        <w:jc w:val="both"/>
      </w:pPr>
      <w:r>
        <w:t xml:space="preserve">Postupajući po tom prijedlogu ovaj sud je rješenjem poslovni broj </w:t>
      </w:r>
      <w:r w:rsidRPr="00B43416">
        <w:t>11. St-</w:t>
      </w:r>
      <w:r w:rsidR="00CD1D44">
        <w:t>2885/2015</w:t>
      </w:r>
      <w:r w:rsidRPr="00B43416">
        <w:t xml:space="preserve"> od </w:t>
      </w:r>
      <w:r w:rsidR="00CD1D44">
        <w:t>12. rujna</w:t>
      </w:r>
      <w:r w:rsidR="00B43416" w:rsidRPr="00B43416">
        <w:t xml:space="preserve"> 2016</w:t>
      </w:r>
      <w:r w:rsidR="00B43416">
        <w:t xml:space="preserve">. godine </w:t>
      </w:r>
      <w:r w:rsidRPr="00B43416">
        <w:t>pokrenuo</w:t>
      </w:r>
      <w:r w:rsidR="00B43416">
        <w:t xml:space="preserve"> prethodni</w:t>
      </w:r>
      <w:r w:rsidRPr="00B43416">
        <w:t xml:space="preserve"> postupak radi utvrđivanja pretpostavki za otvaranje stečajnog postupka nad dužnikom </w:t>
      </w:r>
      <w:r w:rsidR="00CD1D44" w:rsidRPr="00CD1D44">
        <w:t>DAJAK PROMET j.d.o.o., OIB: 06463823852, Cista Velika, Ulica Sv. Ane 18</w:t>
      </w:r>
      <w:r w:rsidRPr="00B43416">
        <w:t xml:space="preserve"> te odredio ročište radi izjašnjenja o prijedlogu i rasprave o uvjetima za otvaranje stečajnog postupka</w:t>
      </w:r>
      <w:r w:rsidR="009E7BD7" w:rsidRPr="00B43416">
        <w:t xml:space="preserve"> (točke I.-III. rješenja)</w:t>
      </w:r>
      <w:r w:rsidRPr="00B43416">
        <w:t>.</w:t>
      </w:r>
    </w:p>
    <w:p w:rsidRDefault="00334794" w:rsidP="00B43416" w:rsidR="00D55337" w:rsidRPr="00334794">
      <w:pPr>
        <w:spacing w:before="200"/>
        <w:ind w:firstLine="708"/>
        <w:jc w:val="both"/>
      </w:pPr>
      <w:r w:rsidRPr="00334794">
        <w:lastRenderedPageBreak/>
        <w:t>Na traženje ovoga suda, FINA je dana 2</w:t>
      </w:r>
      <w:r w:rsidR="00CA44BF">
        <w:t>6</w:t>
      </w:r>
      <w:r w:rsidRPr="00334794">
        <w:t xml:space="preserve">. listopada 2016. godine dostavila obavijest o osiguranju sredstava za namirenje troškova stečajnog postupka (list </w:t>
      </w:r>
      <w:r w:rsidR="00CD1D44">
        <w:t>27</w:t>
      </w:r>
      <w:r w:rsidRPr="00334794">
        <w:t xml:space="preserve"> spisa) iz kojeg proizlazi da na dan 2</w:t>
      </w:r>
      <w:r w:rsidR="00CA44BF">
        <w:t>4</w:t>
      </w:r>
      <w:r w:rsidRPr="00334794">
        <w:t>. listopada 2016. godine nema zaplijenjenih novčanih sredstava.</w:t>
      </w:r>
    </w:p>
    <w:p w:rsidRDefault="00D55337" w:rsidP="00B43416" w:rsidR="009E7BD7">
      <w:pPr>
        <w:spacing w:before="200"/>
        <w:ind w:firstLine="708"/>
        <w:jc w:val="both"/>
      </w:pPr>
      <w:r>
        <w:t>O</w:t>
      </w:r>
      <w:r w:rsidR="0006644C">
        <w:t>vaj sud će u daljnjem tijeku postupka, kako bi utvrdio s kakvom imovinom raspolaže dužnik</w:t>
      </w:r>
      <w:r w:rsidR="00B43416">
        <w:t>,</w:t>
      </w:r>
      <w:r w:rsidR="0006644C">
        <w:t xml:space="preserve"> imenovati privremenog stečajnog upravitelja, nakon čijeg izviješća će donijeti odluku o daljnjem tijeku ovog postupka. Privre</w:t>
      </w:r>
      <w:r w:rsidR="00DC5471">
        <w:t xml:space="preserve">meni stečajni upravitelj </w:t>
      </w:r>
      <w:r w:rsidR="00DA0FF8">
        <w:t xml:space="preserve">ima pravo na nagradu za svoj rad i naknadu stvarnih troškova (čl. 94. st.1. SZ-a u vezi s odredbom čl. 119. SZ-a i čl. 1. </w:t>
      </w:r>
      <w:r w:rsidR="00DA0FF8" w:rsidRPr="00336877">
        <w:t>Uredbe o kriterijima i načinu obračuna i plaćanja nagrade stečajnim upraviteljima (˝Narodne novine˝ br. 105/15, dalj</w:t>
      </w:r>
      <w:r w:rsidR="00DA0FF8">
        <w:t>e: Uredba)). Odredbom čl. 4. st.</w:t>
      </w:r>
      <w:r>
        <w:t xml:space="preserve"> </w:t>
      </w:r>
      <w:r w:rsidR="00DA0FF8">
        <w:t>3. Uredbe propisano je da će se nagrada u slučaju obustave postupka isplatiti iz iznosa predujma, a ako se stečajni postupak otvori</w:t>
      </w:r>
      <w:r>
        <w:t>,</w:t>
      </w:r>
      <w:r w:rsidR="00DA0FF8">
        <w:t xml:space="preserve"> iz stečajne mase. </w:t>
      </w:r>
    </w:p>
    <w:p w:rsidRDefault="008162BE" w:rsidP="00B43416" w:rsidR="008162BE">
      <w:pPr>
        <w:spacing w:before="200"/>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Prema odredbi čl. 114. st. 3. alineje 2. SZ-a predujam iz st. 1. tog članka nije dužna platiti Financijska agencija ako je podnijela prijedlog za otvaranje stečajnog postupka u skladu s čl.444. st. 2. SZ-a, a u vezi s čl. 110. st.1. SZ-a.</w:t>
      </w:r>
    </w:p>
    <w:p w:rsidRDefault="008162BE" w:rsidP="00B43416" w:rsidR="008162BE">
      <w:pPr>
        <w:spacing w:before="200"/>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B43416" w:rsidR="008162BE">
      <w:pPr>
        <w:spacing w:before="200"/>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162BE" w:rsidP="00B43416" w:rsidR="00D8229E">
      <w:pPr>
        <w:spacing w:before="200"/>
        <w:ind w:firstLine="709"/>
        <w:jc w:val="both"/>
      </w:pPr>
      <w:r>
        <w:t>S obzirom</w:t>
      </w:r>
      <w:r w:rsidR="00B43416">
        <w:t xml:space="preserve"> na činjenice</w:t>
      </w:r>
      <w:r w:rsidR="00D8229E">
        <w:t>:</w:t>
      </w:r>
    </w:p>
    <w:p w:rsidRDefault="00D8229E" w:rsidP="00B43416" w:rsidR="00D8229E">
      <w:pPr>
        <w:spacing w:before="60"/>
        <w:ind w:firstLine="709"/>
        <w:jc w:val="both"/>
      </w:pPr>
      <w:r>
        <w:t>-</w:t>
      </w:r>
      <w:r w:rsidR="008162BE">
        <w:t xml:space="preserve"> </w:t>
      </w:r>
      <w:r w:rsidR="00FB64B8">
        <w:t xml:space="preserve">da </w:t>
      </w:r>
      <w:r w:rsidR="008162BE">
        <w:t>iz prijedloga za otvaranje ste</w:t>
      </w:r>
      <w:r w:rsidR="00B43416">
        <w:t xml:space="preserve">čajnog postupka proizlazi da </w:t>
      </w:r>
      <w:r w:rsidR="008162BE">
        <w:t xml:space="preserve">dužnik </w:t>
      </w:r>
      <w:r w:rsidR="00CD1D44" w:rsidRPr="00CD1D44">
        <w:t>DAJAK PROMET j.d.o.o.</w:t>
      </w:r>
      <w:r w:rsidR="0054341E" w:rsidRPr="0054341E">
        <w:t xml:space="preserve"> </w:t>
      </w:r>
      <w:r w:rsidR="00B43416">
        <w:t>na dan 1</w:t>
      </w:r>
      <w:r>
        <w:t>. rujna 2015.</w:t>
      </w:r>
      <w:r w:rsidR="00B43416">
        <w:t xml:space="preserve"> godine</w:t>
      </w:r>
      <w:r w:rsidR="00B43416" w:rsidRPr="00B43416">
        <w:t xml:space="preserve"> ima evidentirane neizvršene osnove za plaća</w:t>
      </w:r>
      <w:r w:rsidR="00CD1D44">
        <w:t>nje u neprekinutom razdoblju od 120</w:t>
      </w:r>
      <w:r w:rsidR="00B43416" w:rsidRPr="00B43416">
        <w:t xml:space="preserve"> dana, u </w:t>
      </w:r>
      <w:r w:rsidR="00B43416">
        <w:t xml:space="preserve">ukupnom iznosu od </w:t>
      </w:r>
      <w:r w:rsidR="00CD1D44" w:rsidRPr="00CD1D44">
        <w:t xml:space="preserve">65.770,27 </w:t>
      </w:r>
      <w:r w:rsidR="00B43416">
        <w:t>kn te</w:t>
      </w:r>
      <w:r w:rsidR="008162BE">
        <w:t xml:space="preserve"> da </w:t>
      </w:r>
      <w:r w:rsidR="00CD1D44" w:rsidRPr="00CD1D44">
        <w:t>Ana Gabrilo</w:t>
      </w:r>
      <w:r w:rsidR="008162BE">
        <w:t>, kao osoba ovlaštena za zastupanje dužnika po zakonu</w:t>
      </w:r>
      <w:r>
        <w:t xml:space="preserve"> </w:t>
      </w:r>
      <w:r w:rsidRPr="008162BE">
        <w:t>(kako to proizlazi iz izvatka iz sudskog registra)</w:t>
      </w:r>
      <w:r w:rsidR="008162BE">
        <w:t>, nije u roku iz čl. 110. st. 2. SZ-a podni</w:t>
      </w:r>
      <w:r w:rsidR="005A5E03">
        <w:t>jela</w:t>
      </w:r>
      <w:r w:rsidR="008162BE">
        <w:t xml:space="preserve"> prijedlog za otvaranje stečajnog postu</w:t>
      </w:r>
      <w:r>
        <w:t>pka</w:t>
      </w:r>
    </w:p>
    <w:p w:rsidRDefault="00D8229E" w:rsidP="00B43416" w:rsidR="00D8229E" w:rsidRPr="00334794">
      <w:pPr>
        <w:spacing w:before="60"/>
        <w:ind w:firstLine="708"/>
        <w:jc w:val="both"/>
      </w:pPr>
      <w:r w:rsidRPr="00334794">
        <w:t xml:space="preserve">- da prema </w:t>
      </w:r>
      <w:r w:rsidR="00334794" w:rsidRPr="00334794">
        <w:t xml:space="preserve">obavijesti </w:t>
      </w:r>
      <w:r w:rsidRPr="00334794">
        <w:t xml:space="preserve"> FINA-e</w:t>
      </w:r>
      <w:r w:rsidR="00334794" w:rsidRPr="00334794">
        <w:t xml:space="preserve"> o osiguranju sredstava za namirenje troškova stečajnog postupka</w:t>
      </w:r>
      <w:r w:rsidRPr="00334794">
        <w:t xml:space="preserve"> od</w:t>
      </w:r>
      <w:r w:rsidR="00CA44BF">
        <w:t xml:space="preserve"> 26</w:t>
      </w:r>
      <w:r w:rsidR="00334794" w:rsidRPr="00334794">
        <w:t xml:space="preserve">. listopada 2016. godine </w:t>
      </w:r>
      <w:r w:rsidRPr="00334794">
        <w:t xml:space="preserve">na računu dužnika nema </w:t>
      </w:r>
      <w:r w:rsidR="00CD1D44" w:rsidRPr="00334794">
        <w:t>zaplijenjenih</w:t>
      </w:r>
      <w:r w:rsidRPr="00334794">
        <w:t xml:space="preserve"> novčanih sredstva za namirenje troškova stečajnog postupka (list </w:t>
      </w:r>
      <w:r w:rsidR="00CD1D44">
        <w:t>27</w:t>
      </w:r>
      <w:r w:rsidRPr="00334794">
        <w:t xml:space="preserve"> spisa)</w:t>
      </w:r>
    </w:p>
    <w:p w:rsidRDefault="00FB64B8" w:rsidP="00B43416" w:rsidR="00FB64B8" w:rsidRPr="00334794">
      <w:pPr>
        <w:spacing w:before="60"/>
        <w:ind w:firstLine="708"/>
        <w:jc w:val="both"/>
      </w:pPr>
      <w:r w:rsidRPr="00334794">
        <w:t xml:space="preserve">- da </w:t>
      </w:r>
      <w:r w:rsidR="008162BE" w:rsidRPr="00334794">
        <w:t>je prijedlog za otvaranje stečaj</w:t>
      </w:r>
      <w:r w:rsidR="00334794" w:rsidRPr="00334794">
        <w:t xml:space="preserve">nog postupka, na temelju čl. </w:t>
      </w:r>
      <w:r w:rsidR="00E30725">
        <w:t>110. st. 1.</w:t>
      </w:r>
      <w:r w:rsidR="008162BE" w:rsidRPr="00334794">
        <w:t xml:space="preserve"> SZ-a podnijela Financijska agencija, koja je na temelju članka 114. st. 3. alineje 2. SZ-a oslobođena plaćanja predujma,</w:t>
      </w:r>
    </w:p>
    <w:p w:rsidRDefault="008162BE" w:rsidP="00B43416" w:rsidR="00DA0FF8">
      <w:pPr>
        <w:spacing w:before="60"/>
        <w:jc w:val="both"/>
      </w:pPr>
      <w:r>
        <w:t xml:space="preserve">ovaj sud  je, primjenom odredbe čl. 113. st. 1. SZ-a pozvao </w:t>
      </w:r>
      <w:r w:rsidR="00CD1D44">
        <w:t>Anu</w:t>
      </w:r>
      <w:r w:rsidR="00CD1D44" w:rsidRPr="00CD1D44">
        <w:t xml:space="preserve"> Gabrilo</w:t>
      </w:r>
      <w:r>
        <w:t xml:space="preserve">, kao osobu ovlaštenu za zastupanje dužnika po zakonu, </w:t>
      </w:r>
      <w:r w:rsidR="00DA0FF8">
        <w:t>na plaćanje iznosa predujma od 5</w:t>
      </w:r>
      <w:r>
        <w:t>.000,00 kn.</w:t>
      </w:r>
    </w:p>
    <w:p w:rsidRDefault="00DA0FF8" w:rsidP="00B43416" w:rsidR="00DA0FF8">
      <w:pPr>
        <w:spacing w:before="200"/>
        <w:ind w:firstLine="708"/>
        <w:jc w:val="both"/>
        <w:rPr>
          <w:lang w:val="pl-PL"/>
        </w:rPr>
      </w:pPr>
      <w:r>
        <w:lastRenderedPageBreak/>
        <w:t>Z</w:t>
      </w:r>
      <w:r w:rsidRPr="00F04457">
        <w:t xml:space="preserve">atraženi </w:t>
      </w:r>
      <w:r>
        <w:t xml:space="preserve">dodatni </w:t>
      </w:r>
      <w:r w:rsidRPr="00F04457">
        <w:t>iznos predujma odnosi se na nužne troško</w:t>
      </w:r>
      <w:r w:rsidR="00B43416">
        <w:t>ve vođenja prethodnog postupka (</w:t>
      </w:r>
      <w:r w:rsidRPr="00F04457">
        <w:t>troškove</w:t>
      </w:r>
      <w:r w:rsidR="00734E45">
        <w:t xml:space="preserve"> FINA-e te troškove</w:t>
      </w:r>
      <w:r w:rsidR="00FB64B8">
        <w:rPr>
          <w:lang w:val="pl-PL"/>
        </w:rPr>
        <w:t xml:space="preserve"> </w:t>
      </w:r>
      <w:r w:rsidRPr="00F04457">
        <w:rPr>
          <w:lang w:val="pl-PL"/>
        </w:rPr>
        <w:t xml:space="preserve">nagrade </w:t>
      </w:r>
      <w:r>
        <w:rPr>
          <w:lang w:val="pl-PL"/>
        </w:rPr>
        <w:t xml:space="preserve">i naknade troškova </w:t>
      </w:r>
      <w:r w:rsidRPr="00F04457">
        <w:rPr>
          <w:lang w:val="pl-PL"/>
        </w:rPr>
        <w:t>privremenom stečajnom upravitelju</w:t>
      </w:r>
      <w:r w:rsidR="00B43416">
        <w:rPr>
          <w:lang w:val="pl-PL"/>
        </w:rPr>
        <w:t>)</w:t>
      </w:r>
      <w:r w:rsidR="00734E45">
        <w:rPr>
          <w:lang w:val="pl-PL"/>
        </w:rPr>
        <w:t>.</w:t>
      </w:r>
    </w:p>
    <w:p w:rsidRDefault="00087D56" w:rsidP="00B43416" w:rsidR="00087D56">
      <w:pPr>
        <w:spacing w:before="200"/>
        <w:ind w:firstLine="708"/>
        <w:jc w:val="both"/>
      </w:pPr>
      <w:r>
        <w:t>Eventualno neiskorišteni iznos predujma iz točke I. ovog rješenja sud će nakon završetka postupka uplatiti u Fond za namirenje troškov</w:t>
      </w:r>
      <w:r w:rsidR="00334794">
        <w:t>a stečajnog postupka (čl. 113. s</w:t>
      </w:r>
      <w:r>
        <w:t>t. 2. SZ-a).</w:t>
      </w:r>
    </w:p>
    <w:p w:rsidRDefault="001B2797" w:rsidP="001B2797" w:rsidR="001B2797">
      <w:pPr>
        <w:ind w:firstLine="708"/>
        <w:jc w:val="both"/>
        <w:rPr>
          <w:highlight w:val="yellow"/>
          <w:u w:val="single"/>
        </w:rPr>
      </w:pPr>
    </w:p>
    <w:p w:rsidRDefault="001B2797" w:rsidP="001B2797" w:rsidR="001B2797">
      <w:pPr>
        <w:ind w:firstLine="708"/>
        <w:jc w:val="both"/>
      </w:pPr>
      <w:r w:rsidRPr="001B2797">
        <w:t>Slijedom navedenog, a na temelju citiranih zakonskih odredbi odlučeno je kao u izreci ovog rješenja, pri čemu se ovaj sud poziva i na stajalište Visokog trgovačkog suda Republike Hrvatske izraženog u nizu odluka (Pž-5607/16-3 od 31. kolovoza 2016., Pž-4755/2016-2 od 5. srpnja 2016.,Pž-4075/2016-2 od 8. lipnja 2016. i Pž-6420/2016 od 27. rujna 2016.).</w:t>
      </w:r>
    </w:p>
    <w:p w:rsidRDefault="00A71AFE" w:rsidP="00381069" w:rsidR="00A71AFE">
      <w:pPr>
        <w:jc w:val="center"/>
        <w:rPr>
          <w:szCs w:val="24"/>
        </w:rPr>
      </w:pPr>
    </w:p>
    <w:p w:rsidRDefault="00381069" w:rsidP="00381069" w:rsidR="00381069" w:rsidRPr="00564E07">
      <w:pPr>
        <w:jc w:val="center"/>
        <w:rPr>
          <w:szCs w:val="24"/>
        </w:rPr>
      </w:pPr>
      <w:r w:rsidRPr="00334794">
        <w:rPr>
          <w:szCs w:val="24"/>
        </w:rPr>
        <w:t xml:space="preserve">U Splitu, </w:t>
      </w:r>
      <w:r w:rsidR="0050464D">
        <w:rPr>
          <w:szCs w:val="24"/>
        </w:rPr>
        <w:t>4</w:t>
      </w:r>
      <w:r w:rsidR="00CA44BF">
        <w:rPr>
          <w:szCs w:val="24"/>
        </w:rPr>
        <w:t>. studenog</w:t>
      </w:r>
      <w:r w:rsidR="000D5CA4" w:rsidRPr="00564E07">
        <w:rPr>
          <w:szCs w:val="24"/>
        </w:rPr>
        <w:t xml:space="preserve"> 2016. godine </w:t>
      </w:r>
    </w:p>
    <w:p w:rsidRDefault="00381069" w:rsidP="00381069" w:rsidR="00381069" w:rsidRPr="00564E07">
      <w:pPr>
        <w:ind w:firstLine="708"/>
        <w:jc w:val="both"/>
        <w:rPr>
          <w:szCs w:val="24"/>
        </w:rPr>
      </w:pPr>
    </w:p>
    <w:p w:rsidRDefault="000D5CA4" w:rsidP="000D5CA4" w:rsidR="000D5CA4" w:rsidRPr="00564E07">
      <w:pPr>
        <w:ind w:left="6372"/>
        <w:jc w:val="center"/>
      </w:pPr>
      <w:r w:rsidRPr="00564E07">
        <w:t>SUTKINJA</w:t>
      </w:r>
    </w:p>
    <w:p w:rsidRDefault="000D5CA4" w:rsidP="000D5CA4" w:rsidR="000D5CA4" w:rsidRPr="00564E07">
      <w:pPr>
        <w:ind w:left="6372"/>
        <w:jc w:val="center"/>
      </w:pPr>
      <w:r w:rsidRPr="00564E07">
        <w:t>ANA GOLUB GRUIĆ</w:t>
      </w:r>
    </w:p>
    <w:p w:rsidRDefault="00381069" w:rsidP="00381069" w:rsidR="00381069" w:rsidRPr="00564E07"/>
    <w:p w:rsidRDefault="00B51E65" w:rsidP="00381069" w:rsidR="00B51E65"/>
    <w:p w:rsidRDefault="00381069" w:rsidP="00381069" w:rsidR="00381069" w:rsidRPr="00564E07">
      <w:r w:rsidRPr="00564E07">
        <w:t>POUKA O PRAVNOM LIJEKU:</w:t>
      </w:r>
    </w:p>
    <w:p w:rsidRDefault="00A71AFE" w:rsidP="00A71AFE" w:rsidR="00381069" w:rsidRPr="00564E07">
      <w:pPr>
        <w:jc w:val="both"/>
      </w:pPr>
      <w:r w:rsidRPr="00A71AFE">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564E07">
      <w:pPr>
        <w:jc w:val="both"/>
      </w:pPr>
    </w:p>
    <w:p w:rsidRDefault="00381069" w:rsidP="00381069" w:rsidR="00381069" w:rsidRPr="00564E07">
      <w:r w:rsidRPr="00564E07">
        <w:t>DNA:</w:t>
      </w:r>
    </w:p>
    <w:p w:rsidRDefault="00564E07" w:rsidP="00381069" w:rsidR="00381069" w:rsidRPr="00564E07">
      <w:pPr>
        <w:pStyle w:val="Odlomakpopisa"/>
        <w:numPr>
          <w:ilvl w:val="0"/>
          <w:numId w:val="3"/>
        </w:numPr>
        <w:ind w:left="567"/>
      </w:pPr>
      <w:r>
        <w:t>zakonskom zastupniku</w:t>
      </w:r>
      <w:r w:rsidR="00381069" w:rsidRPr="00564E07">
        <w:t xml:space="preserve"> dužnika</w:t>
      </w:r>
      <w:r w:rsidR="00B43416">
        <w:t xml:space="preserve"> </w:t>
      </w:r>
      <w:r w:rsidR="00CD1D44">
        <w:t>Ani</w:t>
      </w:r>
      <w:r w:rsidR="00CD1D44" w:rsidRPr="00CD1D44">
        <w:t xml:space="preserve"> Gabrilo</w:t>
      </w:r>
    </w:p>
    <w:p w:rsidRDefault="00564E07" w:rsidP="00381069" w:rsidR="00381069" w:rsidRPr="00564E07">
      <w:pPr>
        <w:pStyle w:val="Odlomakpopisa"/>
        <w:numPr>
          <w:ilvl w:val="0"/>
          <w:numId w:val="3"/>
        </w:numPr>
        <w:ind w:left="567"/>
      </w:pPr>
      <w:r>
        <w:t xml:space="preserve">mrežna stranica e-Oglasna ploča sudova </w:t>
      </w:r>
    </w:p>
    <w:p w:rsidRDefault="00381069" w:rsidP="00381069" w:rsidR="00381069" w:rsidRPr="00564E07">
      <w:pPr>
        <w:pStyle w:val="Odlomakpopisa"/>
        <w:numPr>
          <w:ilvl w:val="0"/>
          <w:numId w:val="3"/>
        </w:numPr>
        <w:ind w:left="567"/>
      </w:pPr>
      <w:r w:rsidRPr="00564E07">
        <w:t>u spis</w:t>
      </w:r>
    </w:p>
    <w:p w:rsidRDefault="00381069" w:rsidP="00381069" w:rsidR="00381069" w:rsidRPr="00564E07">
      <w:pPr>
        <w:ind w:firstLine="708"/>
        <w:jc w:val="both"/>
        <w:rPr>
          <w:szCs w:val="24"/>
        </w:rPr>
      </w:pPr>
    </w:p>
    <w:p w:rsidRDefault="00381069" w:rsidP="00381069" w:rsidR="00381069" w:rsidRPr="00564E07">
      <w:pPr>
        <w:ind w:firstLine="708"/>
        <w:jc w:val="both"/>
        <w:rPr>
          <w:szCs w:val="24"/>
        </w:rPr>
      </w:pPr>
    </w:p>
    <w:p w:rsidRDefault="00853B3E" w:rsidP="00871BB8" w:rsidR="00853B3E" w:rsidRPr="00564E07">
      <w:pPr>
        <w:jc w:val="both"/>
      </w:pPr>
    </w:p>
    <w:sectPr w:rsidSect="000D5CA4" w:rsidR="00853B3E" w:rsidRPr="00564E07">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251F" w:rsidP="008B157B" w:rsidR="0067251F">
      <w:r>
        <w:separator/>
      </w:r>
    </w:p>
  </w:endnote>
  <w:endnote w:id="0" w:type="continuationSeparator">
    <w:p w:rsidRDefault="0067251F" w:rsidP="008B157B" w:rsidR="006725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251F" w:rsidP="008B157B" w:rsidR="0067251F">
      <w:r>
        <w:separator/>
      </w:r>
    </w:p>
  </w:footnote>
  <w:footnote w:id="0" w:type="continuationSeparator">
    <w:p w:rsidRDefault="0067251F" w:rsidP="008B157B" w:rsidR="006725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794684" w:rsidR="00564E07">
        <w:pPr>
          <w:pStyle w:val="Zaglavlje"/>
          <w:jc w:val="center"/>
        </w:pPr>
        <w:r>
          <w:fldChar w:fldCharType="begin"/>
        </w:r>
        <w:r w:rsidR="00564E07">
          <w:instrText>PAGE   \* MERGEFORMAT</w:instrText>
        </w:r>
        <w:r>
          <w:fldChar w:fldCharType="separate"/>
        </w:r>
        <w:r w:rsidR="000C46C3">
          <w:rPr>
            <w:noProof/>
          </w:rPr>
          <w:t>3</w:t>
        </w:r>
        <w:r>
          <w:fldChar w:fldCharType="end"/>
        </w:r>
      </w:p>
    </w:sdtContent>
  </w:sdt>
  <w:p w:rsidRDefault="00564E07" w:rsidP="00564E07" w:rsidR="00564E07">
    <w:pPr>
      <w:pStyle w:val="Zaglavlje"/>
      <w:jc w:val="right"/>
    </w:pPr>
    <w:r>
      <w:t>11. St</w:t>
    </w:r>
    <w:r w:rsidR="00CD1D44">
      <w:t>-2885/2015</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CD1D44">
      <w:t>2885/2015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6644C"/>
    <w:rsid w:val="00066650"/>
    <w:rsid w:val="00081C61"/>
    <w:rsid w:val="00085E7C"/>
    <w:rsid w:val="00087D56"/>
    <w:rsid w:val="000B4D96"/>
    <w:rsid w:val="000C46C3"/>
    <w:rsid w:val="000D5CA4"/>
    <w:rsid w:val="001B2797"/>
    <w:rsid w:val="001C2471"/>
    <w:rsid w:val="002554C6"/>
    <w:rsid w:val="002F4D49"/>
    <w:rsid w:val="00334794"/>
    <w:rsid w:val="00335E2C"/>
    <w:rsid w:val="00381069"/>
    <w:rsid w:val="003B4B67"/>
    <w:rsid w:val="003C2F22"/>
    <w:rsid w:val="00417EA6"/>
    <w:rsid w:val="00487D82"/>
    <w:rsid w:val="0050464D"/>
    <w:rsid w:val="00537DED"/>
    <w:rsid w:val="0054341E"/>
    <w:rsid w:val="00547BB8"/>
    <w:rsid w:val="00564E07"/>
    <w:rsid w:val="005A5E03"/>
    <w:rsid w:val="005A69DA"/>
    <w:rsid w:val="005D6AD7"/>
    <w:rsid w:val="006563AD"/>
    <w:rsid w:val="0067251F"/>
    <w:rsid w:val="006B7A91"/>
    <w:rsid w:val="006F6711"/>
    <w:rsid w:val="0071519E"/>
    <w:rsid w:val="00734E45"/>
    <w:rsid w:val="00794684"/>
    <w:rsid w:val="007F7A84"/>
    <w:rsid w:val="00814EDB"/>
    <w:rsid w:val="00815142"/>
    <w:rsid w:val="008162BE"/>
    <w:rsid w:val="00853B3E"/>
    <w:rsid w:val="00871BB8"/>
    <w:rsid w:val="00891C1A"/>
    <w:rsid w:val="008B157B"/>
    <w:rsid w:val="00955ED1"/>
    <w:rsid w:val="00981D37"/>
    <w:rsid w:val="009C02E7"/>
    <w:rsid w:val="009E7BD7"/>
    <w:rsid w:val="00A51DE9"/>
    <w:rsid w:val="00A71AFE"/>
    <w:rsid w:val="00B43416"/>
    <w:rsid w:val="00B51E65"/>
    <w:rsid w:val="00B7506F"/>
    <w:rsid w:val="00C42EB3"/>
    <w:rsid w:val="00CA44BF"/>
    <w:rsid w:val="00CD1D44"/>
    <w:rsid w:val="00D2292D"/>
    <w:rsid w:val="00D37671"/>
    <w:rsid w:val="00D42BFD"/>
    <w:rsid w:val="00D47671"/>
    <w:rsid w:val="00D55337"/>
    <w:rsid w:val="00D8229E"/>
    <w:rsid w:val="00DA0FF8"/>
    <w:rsid w:val="00DA4B4E"/>
    <w:rsid w:val="00DC5471"/>
    <w:rsid w:val="00DD0D50"/>
    <w:rsid w:val="00E23CCA"/>
    <w:rsid w:val="00E30725"/>
    <w:rsid w:val="00E52BEF"/>
    <w:rsid w:val="00E64D6A"/>
    <w:rsid w:val="00EB6A52"/>
    <w:rsid w:val="00EE3F85"/>
    <w:rsid w:val="00F2599E"/>
    <w:rsid w:val="00FB2808"/>
    <w:rsid w:val="00FB64B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0C46C3"/>
    <w:rPr>
      <w:color w:val="808080"/>
      <w:bdr w:space="0" w:sz="0" w:color="auto" w:val="none"/>
      <w:shd w:fill="auto" w:color="auto" w:val="clear"/>
    </w:rPr>
  </w:style>
  <w:style w:customStyle="true" w:styleId="eSPISCCParagraphDefaultFont" w:type="character">
    <w:name w:val="eSPIS_CC_Paragraph Default Font"/>
    <w:basedOn w:val="Zadanifontodlomka"/>
    <w:rsid w:val="000C46C3"/>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0C46C3"/>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0C46C3"/>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C46C3"/>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0C46C3"/>
    <w:rPr>
      <w:color w:val="808080"/>
      <w:bdr w:color="auto" w:space="0" w:sz="0" w:val="none"/>
      <w:shd w:color="auto" w:fill="auto" w:val="clear"/>
    </w:rPr>
  </w:style>
  <w:style w:customStyle="1" w:styleId="eSPISCCParagraphDefaultFont" w:type="character">
    <w:name w:val="eSPIS_CC_Paragraph Default Font"/>
    <w:basedOn w:val="Zadanifontodlomka"/>
    <w:rsid w:val="000C46C3"/>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0C46C3"/>
    <w:rPr>
      <w:b/>
      <w:szCs w:val="24"/>
      <w:bdr w:color="auto" w:space="0" w:sz="0" w:val="none"/>
      <w:shd w:color="auto" w:fill="FFFFCC" w:val="clear"/>
      <w:lang w:val="hr-HR"/>
    </w:rPr>
  </w:style>
  <w:style w:customStyle="1" w:styleId="PozadinaSvijetloCrvena" w:type="character">
    <w:name w:val="Pozadina_SvijetloCrvena"/>
    <w:basedOn w:val="eSPISCCParagraphDefaultFont"/>
    <w:rsid w:val="000C46C3"/>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C46C3"/>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studenog 2016.</izvorni_sadrzaj>
    <derivirana_varijabla naziv="DomainObject.DatumDonosenjaOdluke_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2885</izvorni_sadrzaj>
    <derivirana_varijabla naziv="DomainObject.Predmet.Broj_1">2885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2015.</izvorni_sadrzaj>
    <derivirana_varijabla naziv="DomainObject.Predmet.DatumOsnivanja_1">23.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St-2885/2015</izvorni_sadrzaj>
    <derivirana_varijabla naziv="DomainObject.Predmet.OznakaBroj_1">St-2885/2015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zaposlenik</izvorni_sadrzaj>
    <derivirana_varijabla naziv="DomainObject.Predmet.PrimjedbaSuca_1">1 zaposlenik</derivirana_varijabla>
  </DomainObject.Predmet.PrimjedbaSuca>
  <DomainObject.Predmet.PrimjedbaUpisnicara>
    <izvorni_sadrzaj/>
    <derivirana_varijabla naziv="DomainObject.Predmet.PrimjedbaUpisnicara_1"/>
  </DomainObject.Predmet.PrimjedbaUpisnicara>
  <DomainObject.Predmet.ProtustrankaFormated>
    <izvorni_sadrzaj>  DAJAK PROMET j.d.o.o. za prijevoz</izvorni_sadrzaj>
    <derivirana_varijabla naziv="DomainObject.Predmet.ProtustrankaFormated_1">  DAJAK PROMET j.d.o.o. za prijevoz</derivirana_varijabla>
  </DomainObject.Predmet.ProtustrankaFormated>
  <DomainObject.Predmet.ProtustrankaFormatedOIB>
    <izvorni_sadrzaj>  DAJAK PROMET j.d.o.o. za prijevoz, OIB 06463823852</izvorni_sadrzaj>
    <derivirana_varijabla naziv="DomainObject.Predmet.ProtustrankaFormatedOIB_1">  DAJAK PROMET j.d.o.o. za prijevoz, OIB 06463823852</derivirana_varijabla>
  </DomainObject.Predmet.ProtustrankaFormatedOIB>
  <DomainObject.Predmet.ProtustrankaFormatedWithAdress>
    <izvorni_sadrzaj> DAJAK PROMET j.d.o.o. za prijevoz, Ulica Sv. Ane 18, 21256 Cista Velika</izvorni_sadrzaj>
    <derivirana_varijabla naziv="DomainObject.Predmet.ProtustrankaFormatedWithAdress_1"> DAJAK PROMET j.d.o.o. za prijevoz, Ulica Sv. Ane 18, 21256 Cista Velika</derivirana_varijabla>
  </DomainObject.Predmet.ProtustrankaFormatedWithAdress>
  <DomainObject.Predmet.ProtustrankaFormatedWithAdressOIB>
    <izvorni_sadrzaj> DAJAK PROMET j.d.o.o. za prijevoz, OIB 06463823852, Ulica Sv. Ane 18, 21256 Cista Velika</izvorni_sadrzaj>
    <derivirana_varijabla naziv="DomainObject.Predmet.ProtustrankaFormatedWithAdressOIB_1"> DAJAK PROMET j.d.o.o. za prijevoz, OIB 06463823852, Ulica Sv. Ane 18, 21256 Cista Velika</derivirana_varijabla>
  </DomainObject.Predmet.ProtustrankaFormatedWithAdressOIB>
  <DomainObject.Predmet.ProtustrankaWithAdress>
    <izvorni_sadrzaj>DAJAK PROMET j.d.o.o. za prijevoz Ulica Sv. Ane 18, 21256 Cista Velika</izvorni_sadrzaj>
    <derivirana_varijabla naziv="DomainObject.Predmet.ProtustrankaWithAdress_1">DAJAK PROMET j.d.o.o. za prijevoz Ulica Sv. Ane 18, 21256 Cista Velika</derivirana_varijabla>
  </DomainObject.Predmet.ProtustrankaWithAdress>
  <DomainObject.Predmet.ProtustrankaWithAdressOIB>
    <izvorni_sadrzaj>DAJAK PROMET j.d.o.o. za prijevoz, OIB 06463823852, Ulica Sv. Ane 18, 21256 Cista Velika</izvorni_sadrzaj>
    <derivirana_varijabla naziv="DomainObject.Predmet.ProtustrankaWithAdressOIB_1">DAJAK PROMET j.d.o.o. za prijevoz, OIB 06463823852, Ulica Sv. Ane 18, 21256 Cista Velika</derivirana_varijabla>
  </DomainObject.Predmet.ProtustrankaWithAdressOIB>
  <DomainObject.Predmet.ProtustrankaNazivFormated>
    <izvorni_sadrzaj>DAJAK PROMET j.d.o.o. za prijevoz</izvorni_sadrzaj>
    <derivirana_varijabla naziv="DomainObject.Predmet.ProtustrankaNazivFormated_1">DAJAK PROMET j.d.o.o. za prijevoz</derivirana_varijabla>
  </DomainObject.Predmet.ProtustrankaNazivFormated>
  <DomainObject.Predmet.ProtustrankaNazivFormatedOIB>
    <izvorni_sadrzaj>DAJAK PROMET j.d.o.o. za prijevoz, OIB 06463823852</izvorni_sadrzaj>
    <derivirana_varijabla naziv="DomainObject.Predmet.ProtustrankaNazivFormatedOIB_1">DAJAK PROMET j.d.o.o. za prijevoz, OIB 06463823852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65770.27</izvorni_sadrzaj>
    <derivirana_varijabla naziv="DomainObject.Predmet.TrenutnaVrijednost_1">65770.27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DAJAK PROMET j.d.o.o. za prijevoz</item>
    </izvorni_sadrzaj>
    <derivirana_varijabla naziv="DomainObject.Predmet.ProtuStrankaListFormated_1">
      <item>DAJAK PROMET j.d.o.o. za prijevoz</item>
    </derivirana_varijabla>
  </DomainObject.Predmet.ProtuStrankaListFormated>
  <DomainObject.Predmet.ProtuStrankaListFormatedOIB>
    <izvorni_sadrzaj>
      <item>DAJAK PROMET j.d.o.o. za prijevoz, OIB 06463823852</item>
    </izvorni_sadrzaj>
    <derivirana_varijabla naziv="DomainObject.Predmet.ProtuStrankaListFormatedOIB_1">
      <item>DAJAK PROMET j.d.o.o. za prijevoz, OIB 06463823852</item>
    </derivirana_varijabla>
  </DomainObject.Predmet.ProtuStrankaListFormatedOIB>
  <DomainObject.Predmet.ProtuStrankaListFormatedWithAdress>
    <izvorni_sadrzaj>
      <item>DAJAK PROMET j.d.o.o. za prijevoz, Ulica Sv. Ane 18, 21256 Cista Velika</item>
    </izvorni_sadrzaj>
    <derivirana_varijabla naziv="DomainObject.Predmet.ProtuStrankaListFormatedWithAdress_1">
      <item>DAJAK PROMET j.d.o.o. za prijevoz, Ulica Sv. Ane 18, 21256 Cista Velika</item>
    </derivirana_varijabla>
  </DomainObject.Predmet.ProtuStrankaListFormatedWithAdress>
  <DomainObject.Predmet.ProtuStrankaListFormatedWithAdressOIB>
    <izvorni_sadrzaj>
      <item>DAJAK PROMET j.d.o.o. za prijevoz, OIB 06463823852, Ulica Sv. Ane 18, 21256 Cista Velika</item>
    </izvorni_sadrzaj>
    <derivirana_varijabla naziv="DomainObject.Predmet.ProtuStrankaListFormatedWithAdressOIB_1">
      <item>DAJAK PROMET j.d.o.o. za prijevoz, OIB 06463823852, Ulica Sv. Ane 18, 21256 Cista Velika</item>
    </derivirana_varijabla>
  </DomainObject.Predmet.ProtuStrankaListFormatedWithAdressOIB>
  <DomainObject.Predmet.ProtuStrankaListNazivFormated>
    <izvorni_sadrzaj>
      <item>DAJAK PROMET j.d.o.o. za prijevoz</item>
    </izvorni_sadrzaj>
    <derivirana_varijabla naziv="DomainObject.Predmet.ProtuStrankaListNazivFormated_1">
      <item>DAJAK PROMET j.d.o.o. za prijevoz</item>
    </derivirana_varijabla>
  </DomainObject.Predmet.ProtuStrankaListNazivFormated>
  <DomainObject.Predmet.ProtuStrankaListNazivFormatedOIB>
    <izvorni_sadrzaj>
      <item>DAJAK PROMET j.d.o.o. za prijevoz, OIB 06463823852</item>
    </izvorni_sadrzaj>
    <derivirana_varijabla naziv="DomainObject.Predmet.ProtuStrankaListNazivFormatedOIB_1">
      <item>DAJAK PROMET j.d.o.o. za prijevoz, OIB 06463823852</item>
    </derivirana_varijabla>
  </DomainObject.Predmet.ProtuStrankaListNazivFormatedOIB>
  <DomainObject.Predmet.OstaliListFormated>
    <izvorni_sadrzaj>
      <item>Ana Gabrilo</item>
    </izvorni_sadrzaj>
    <derivirana_varijabla naziv="DomainObject.Predmet.OstaliListFormated_1">
      <item>Ana Gabrilo</item>
    </derivirana_varijabla>
  </DomainObject.Predmet.OstaliListFormated>
  <DomainObject.Predmet.OstaliListFormatedOIB>
    <izvorni_sadrzaj>
      <item>Ana Gabrilo, OIB 73363864534</item>
    </izvorni_sadrzaj>
    <derivirana_varijabla naziv="DomainObject.Predmet.OstaliListFormatedOIB_1">
      <item>Ana Gabrilo, OIB 73363864534</item>
    </derivirana_varijabla>
  </DomainObject.Predmet.OstaliListFormatedOIB>
  <DomainObject.Predmet.OstaliListFormatedWithAdress>
    <izvorni_sadrzaj>
      <item>Ana Gabrilo, KRAJ 76 (ranije: DICMO KRAJ, KRAJ, 57), 21232 Kraj</item>
    </izvorni_sadrzaj>
    <derivirana_varijabla naziv="DomainObject.Predmet.OstaliListFormatedWithAdress_1">
      <item>Ana Gabrilo, KRAJ 76 (ranije: DICMO KRAJ, KRAJ, 57), 21232 Kraj</item>
    </derivirana_varijabla>
  </DomainObject.Predmet.OstaliListFormatedWithAdress>
  <DomainObject.Predmet.OstaliListFormatedWithAdressOIB>
    <izvorni_sadrzaj>
      <item>Ana Gabrilo, OIB 73363864534, KRAJ 76 (ranije: DICMO KRAJ, KRAJ, 57), 21232 Kraj</item>
    </izvorni_sadrzaj>
    <derivirana_varijabla naziv="DomainObject.Predmet.OstaliListFormatedWithAdressOIB_1">
      <item>Ana Gabrilo, OIB 73363864534, KRAJ 76 (ranije: DICMO KRAJ, KRAJ, 57), 21232 Kraj</item>
    </derivirana_varijabla>
  </DomainObject.Predmet.OstaliListFormatedWithAdressOIB>
  <DomainObject.Predmet.OstaliListNazivFormated>
    <izvorni_sadrzaj>
      <item>Ana Gabrilo</item>
    </izvorni_sadrzaj>
    <derivirana_varijabla naziv="DomainObject.Predmet.OstaliListNazivFormated_1">
      <item>Ana Gabrilo</item>
    </derivirana_varijabla>
  </DomainObject.Predmet.OstaliListNazivFormated>
  <DomainObject.Predmet.OstaliListNazivFormatedOIB>
    <izvorni_sadrzaj>
      <item>Ana Gabrilo, OIB 73363864534</item>
    </izvorni_sadrzaj>
    <derivirana_varijabla naziv="DomainObject.Predmet.OstaliListNazivFormatedOIB_1">
      <item>Ana Gabrilo, OIB 73363864534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studenog 2016.</izvorni_sadrzaj>
    <derivirana_varijabla naziv="DomainObject.Datum_1">4. studenog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DAJAK PROMET j.d.o.o. za prijevoz</izvorni_sadrzaj>
    <derivirana_varijabla naziv="DomainObject.Predmet.ProtustrankaIDrugi_1">DAJAK PROMET j.d.o.o. za prijevoz</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DAJAK PROMET j.d.o.o. za prijevoz, OIB 06463823852, Ulica Sv. Ane 18, 21256 Cista Velika</izvorni_sadrzaj>
    <derivirana_varijabla naziv="DomainObject.Predmet.ProtustrankaIDrugiAdressOIB_1">DAJAK PROMET j.d.o.o. za prijevoz, OIB 06463823852, Ulica Sv. Ane 18, 21256 Cista Velika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DAJAK PROMET j.d.o.o. za prijevoz</item>
      <item>FINANCIJSKA AGENCIJA, RC SPLIT</item>
      <item>Ana Gabrilo</item>
    </izvorni_sadrzaj>
    <derivirana_varijabla naziv="DomainObject.Predmet.SudioniciListNaziv_1">
      <item>DAJAK PROMET j.d.o.o. za prijevoz</item>
      <item>FINANCIJSKA AGENCIJA, RC SPLIT</item>
      <item>Ana Gabrilo</item>
    </derivirana_varijabla>
  </DomainObject.Predmet.SudioniciListNaziv>
  <DomainObject.Predmet.SudioniciListAdressOIB>
    <izvorni_sadrzaj>
      <item>DAJAK PROMET j.d.o.o. za prijevoz, OIB 06463823852, Ulica Sv. Ane 18,21256 Cista Velika</item>
      <item>FINANCIJSKA AGENCIJA, RC SPLIT, OIB 85821130368, Mažuranićevo šetalište 24 b,21000 Split</item>
      <item>Ana Gabrilo, OIB 73363864534, KRAJ 76 (ranije: DICMO KRAJ, KRAJ, 57),21232 Kraj</item>
    </izvorni_sadrzaj>
    <derivirana_varijabla naziv="DomainObject.Predmet.SudioniciListAdressOIB_1">
      <item>DAJAK PROMET j.d.o.o. za prijevoz, OIB 06463823852, Ulica Sv. Ane 18,21256 Cista Velika</item>
      <item>FINANCIJSKA AGENCIJA, RC SPLIT, OIB 85821130368, Mažuranićevo šetalište 24 b,21000 Split</item>
      <item>Ana Gabrilo, OIB 73363864534, KRAJ 76 (ranije: DICMO KRAJ, KRAJ, 57),21232 Kraj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06463823852</item>
      <item>, OIB 85821130368</item>
      <item>, OIB 73363864534</item>
    </izvorni_sadrzaj>
    <derivirana_varijabla naziv="DomainObject.Predmet.SudioniciListNazivOIB_1">
      <item>, OIB 06463823852</item>
      <item>, OIB 85821130368</item>
      <item>, OIB 73363864534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72CD04-9360-4BAD-A739-076BD5ACBD1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1136</properties:Words>
  <properties:Characters>6103</properties:Characters>
  <properties:Lines>118</properties:Lines>
  <properties:Paragraphs>34</properties:Paragraphs>
  <properties:TotalTime>3</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7232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2016-10-28T11:00:00Z</dcterms:created>
  <dc:creator>Katarina Mikulić</dc:creator>
  <cp:lastModifiedBy>Ana Golub Gruić</cp:lastModifiedBy>
  <cp:lastPrinted>2016-11-03T12:35:00Z</cp:lastPrinted>
  <dcterms:modified xmlns:xsi="http://www.w3.org/2001/XMLSchema-instance" xsi:type="dcterms:W3CDTF">2016-11-04T07:22:00Z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