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f159" w14:paraId="ee4f159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9A388C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9A388C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701411" w:rsidRPr="00701411">
        <w:rPr>
          <w:szCs w:val="24"/>
          <w:lang w:val="hr-HR"/>
        </w:rPr>
        <w:t>u postupku po prijedlogu predlagatelja Republike Hrvatske, Ministarstva financija, Porezna uprava, Područni ured Istra, Primorje, Lika, zastupane po Županijskom državnom odvjetništvu u Puli – Pola, Pula, Kranjčevićeva 8, OIB 52634238587</w:t>
      </w:r>
      <w:r w:rsidR="00701411">
        <w:rPr>
          <w:szCs w:val="24"/>
          <w:lang w:val="hr-HR"/>
        </w:rPr>
        <w:t>, nad dužnikom</w:t>
      </w:r>
      <w:r w:rsidR="00863208" w:rsidRPr="001474B1">
        <w:rPr>
          <w:szCs w:val="24"/>
          <w:lang w:val="hr-HR"/>
        </w:rPr>
        <w:t xml:space="preserve"> </w:t>
      </w:r>
      <w:r w:rsidR="009A388C">
        <w:rPr>
          <w:szCs w:val="24"/>
          <w:lang w:val="hr-HR"/>
        </w:rPr>
        <w:t>IMMOBILIEN ISTRA</w:t>
      </w:r>
      <w:r w:rsidR="007D40AD">
        <w:rPr>
          <w:szCs w:val="24"/>
          <w:lang w:val="hr-HR"/>
        </w:rPr>
        <w:t xml:space="preserve"> </w:t>
      </w:r>
      <w:r w:rsidR="00BB001A">
        <w:rPr>
          <w:szCs w:val="24"/>
          <w:lang w:val="hr-HR"/>
        </w:rPr>
        <w:t>j.</w:t>
      </w:r>
      <w:r w:rsidR="007D40AD">
        <w:rPr>
          <w:szCs w:val="24"/>
          <w:lang w:val="hr-HR"/>
        </w:rPr>
        <w:t>d.</w:t>
      </w:r>
      <w:r w:rsidR="000819E4">
        <w:rPr>
          <w:szCs w:val="24"/>
          <w:lang w:val="hr-HR"/>
        </w:rPr>
        <w:t>o.o.</w:t>
      </w:r>
      <w:r w:rsidR="007D40AD">
        <w:rPr>
          <w:szCs w:val="24"/>
          <w:lang w:val="hr-HR"/>
        </w:rPr>
        <w:t xml:space="preserve"> </w:t>
      </w:r>
      <w:r w:rsidR="009A388C">
        <w:rPr>
          <w:szCs w:val="24"/>
          <w:lang w:val="hr-HR"/>
        </w:rPr>
        <w:t>Pula</w:t>
      </w:r>
      <w:r w:rsidR="00A3220F">
        <w:rPr>
          <w:szCs w:val="24"/>
          <w:lang w:val="hr-HR"/>
        </w:rPr>
        <w:t>,</w:t>
      </w:r>
      <w:r w:rsidR="00940817">
        <w:rPr>
          <w:szCs w:val="24"/>
          <w:lang w:val="hr-HR"/>
        </w:rPr>
        <w:t xml:space="preserve"> </w:t>
      </w:r>
      <w:r w:rsidR="009A388C">
        <w:rPr>
          <w:szCs w:val="24"/>
          <w:lang w:val="hr-HR"/>
        </w:rPr>
        <w:t>Petrovićeva 25</w:t>
      </w:r>
      <w:r w:rsidR="00940817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9A388C" w:rsidRPr="009A388C">
        <w:rPr>
          <w:szCs w:val="24"/>
          <w:lang w:val="hr-HR"/>
        </w:rPr>
        <w:t>96114805308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940817">
        <w:rPr>
          <w:szCs w:val="24"/>
          <w:lang w:val="hr-HR"/>
        </w:rPr>
        <w:t>1</w:t>
      </w:r>
      <w:r w:rsidR="009A388C">
        <w:rPr>
          <w:szCs w:val="24"/>
          <w:lang w:val="hr-HR"/>
        </w:rPr>
        <w:t>9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9A388C">
        <w:rPr>
          <w:szCs w:val="24"/>
          <w:lang w:val="hr-HR"/>
        </w:rPr>
        <w:t xml:space="preserve">listopada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9A388C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9A388C">
        <w:rPr>
          <w:szCs w:val="24"/>
          <w:lang w:val="hr-HR"/>
        </w:rPr>
        <w:t>Radenku Iniću</w:t>
      </w:r>
      <w:r w:rsidR="00B6770D">
        <w:rPr>
          <w:szCs w:val="24"/>
          <w:lang w:val="hr-HR"/>
        </w:rPr>
        <w:t xml:space="preserve"> iz </w:t>
      </w:r>
      <w:r w:rsidR="009A388C">
        <w:rPr>
          <w:szCs w:val="24"/>
          <w:lang w:val="hr-HR"/>
        </w:rPr>
        <w:t>Pule, Petrovićeva 25</w:t>
      </w:r>
      <w:r w:rsidR="000819E4">
        <w:rPr>
          <w:szCs w:val="24"/>
          <w:lang w:val="hr-HR"/>
        </w:rPr>
        <w:t xml:space="preserve">, </w:t>
      </w:r>
      <w:r w:rsidR="00B6770D">
        <w:rPr>
          <w:szCs w:val="24"/>
          <w:lang w:val="hr-HR"/>
        </w:rPr>
        <w:t xml:space="preserve">OIB: </w:t>
      </w:r>
      <w:r w:rsidR="009A388C">
        <w:t>72978521979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9A388C">
        <w:rPr>
          <w:szCs w:val="24"/>
          <w:lang w:val="hr-HR"/>
        </w:rPr>
        <w:t xml:space="preserve">IMMOBILIEN ISTRA j.d.o.o. Pula, Petrovićeva 25, OIB: </w:t>
      </w:r>
      <w:r w:rsidR="009A388C" w:rsidRPr="009A388C">
        <w:rPr>
          <w:szCs w:val="24"/>
          <w:lang w:val="hr-HR"/>
        </w:rPr>
        <w:t>96114805308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9A388C" w:rsidR="00EF513E" w:rsidRPr="001474B1">
      <w:pPr>
        <w:ind w:right="-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9A388C">
        <w:rPr>
          <w:szCs w:val="24"/>
          <w:u w:val="single"/>
          <w:lang w:val="hr-HR"/>
        </w:rPr>
        <w:t>10</w:t>
      </w:r>
      <w:r w:rsidR="002E0600">
        <w:rPr>
          <w:szCs w:val="24"/>
          <w:u w:val="single"/>
          <w:lang w:val="hr-HR"/>
        </w:rPr>
        <w:t>.0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9A388C">
        <w:rPr>
          <w:szCs w:val="24"/>
          <w:lang w:val="hr-HR"/>
        </w:rPr>
        <w:t>579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9A388C">
        <w:t>72978521979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9A388C">
        <w:rPr>
          <w:szCs w:val="24"/>
          <w:lang w:val="hr-HR"/>
        </w:rPr>
        <w:t>579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</w:t>
      </w:r>
      <w:r w:rsidRPr="001474B1">
        <w:rPr>
          <w:szCs w:val="24"/>
          <w:lang w:val="hr-HR"/>
        </w:rPr>
        <w:lastRenderedPageBreak/>
        <w:t xml:space="preserve">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866EE9" w:rsidP="00766166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701411">
        <w:rPr>
          <w:szCs w:val="24"/>
          <w:lang w:val="hr-HR"/>
        </w:rPr>
        <w:t xml:space="preserve">Iz zahtjeva </w:t>
      </w:r>
      <w:r w:rsidR="00701411" w:rsidRPr="001474B1">
        <w:rPr>
          <w:szCs w:val="24"/>
          <w:lang w:val="hr-HR"/>
        </w:rPr>
        <w:t>FINA</w:t>
      </w:r>
      <w:r w:rsidR="00701411">
        <w:rPr>
          <w:szCs w:val="24"/>
          <w:lang w:val="hr-HR"/>
        </w:rPr>
        <w:t>-e</w:t>
      </w:r>
      <w:r w:rsidR="00701411"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>za otvaranje stečajnog postupka proizlazi da dužnik u Očevidniku redoslijeda osnova za plaćanje ima evidentirane neizvršene osnove za plaćanje u nepr</w:t>
      </w:r>
      <w:r w:rsidR="000E1D8A">
        <w:rPr>
          <w:szCs w:val="24"/>
          <w:lang w:val="hr-HR"/>
        </w:rPr>
        <w:t xml:space="preserve">ekinutom razdoblju od 120 dana. Stoga je utvrđeno da </w:t>
      </w:r>
      <w:r w:rsidR="00EE7995" w:rsidRPr="001474B1">
        <w:rPr>
          <w:szCs w:val="24"/>
          <w:lang w:val="hr-HR"/>
        </w:rPr>
        <w:t>osoba ovlaštena za zastupanje dužnika po zakonu nije podnijela prijedlog za otvaranje stečajnog p</w:t>
      </w:r>
      <w:r w:rsidR="000E1D8A">
        <w:rPr>
          <w:szCs w:val="24"/>
          <w:lang w:val="hr-HR"/>
        </w:rPr>
        <w:t>ostupka u roku iz čl. 110. st. 2</w:t>
      </w:r>
      <w:r w:rsidR="00EE7995" w:rsidRPr="001474B1">
        <w:rPr>
          <w:szCs w:val="24"/>
          <w:lang w:val="hr-HR"/>
        </w:rPr>
        <w:t>. SZ-a</w:t>
      </w:r>
      <w:r w:rsidR="000E1D8A">
        <w:rPr>
          <w:szCs w:val="24"/>
          <w:lang w:val="hr-HR"/>
        </w:rPr>
        <w:t xml:space="preserve"> te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9A388C">
        <w:rPr>
          <w:szCs w:val="24"/>
          <w:lang w:val="hr-HR"/>
        </w:rPr>
        <w:t>10</w:t>
      </w:r>
      <w:r w:rsidR="002E0600">
        <w:rPr>
          <w:szCs w:val="24"/>
          <w:lang w:val="hr-HR"/>
        </w:rPr>
        <w:t>.000</w:t>
      </w:r>
      <w:r w:rsidRPr="001474B1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 xml:space="preserve">avitelja, za izradu pečata, procjenu </w:t>
      </w:r>
      <w:r w:rsidR="00701411">
        <w:rPr>
          <w:szCs w:val="24"/>
          <w:lang w:val="hr-HR"/>
        </w:rPr>
        <w:t xml:space="preserve">i prodaju </w:t>
      </w:r>
      <w:r w:rsidR="00E813E3" w:rsidRPr="001474B1">
        <w:rPr>
          <w:szCs w:val="24"/>
          <w:lang w:val="hr-HR"/>
        </w:rPr>
        <w:t xml:space="preserve">imovine </w:t>
      </w:r>
      <w:r w:rsidR="00701411">
        <w:rPr>
          <w:szCs w:val="24"/>
          <w:lang w:val="hr-HR"/>
        </w:rPr>
        <w:t>(iz z.k. izvadaka koji su dostavljeni uz prijedlog za otvaranje stečajnog postupka, na listovima 17-25, proizlazi da je dužnik vlasnik više nekretnina) i dr</w:t>
      </w:r>
      <w:r w:rsidR="00E813E3" w:rsidRPr="001474B1">
        <w:rPr>
          <w:szCs w:val="24"/>
          <w:lang w:val="hr-HR"/>
        </w:rPr>
        <w:t>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940817">
        <w:rPr>
          <w:szCs w:val="24"/>
          <w:lang w:val="hr-HR"/>
        </w:rPr>
        <w:t>1</w:t>
      </w:r>
      <w:r w:rsidR="009A388C">
        <w:rPr>
          <w:szCs w:val="24"/>
          <w:lang w:val="hr-HR"/>
        </w:rPr>
        <w:t>9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9A388C">
        <w:rPr>
          <w:szCs w:val="24"/>
          <w:lang w:val="hr-HR"/>
        </w:rPr>
        <w:t xml:space="preserve">listopada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</w:t>
      </w:r>
      <w:r w:rsidR="002E0600">
        <w:rPr>
          <w:bCs/>
          <w:szCs w:val="24"/>
          <w:lang w:val="hr-HR"/>
        </w:rPr>
        <w:t xml:space="preserve"> </w:t>
      </w:r>
      <w:r w:rsidRPr="001474B1">
        <w:rPr>
          <w:bCs/>
          <w:szCs w:val="24"/>
          <w:lang w:val="hr-HR"/>
        </w:rPr>
        <w:t>Ivan Dujić</w:t>
      </w:r>
      <w:r w:rsidR="00B73E91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9A388C">
      <w:pPr>
        <w:jc w:val="both"/>
        <w:rPr>
          <w:szCs w:val="24"/>
          <w:lang w:val="hr-HR"/>
        </w:rPr>
      </w:pPr>
      <w:r w:rsidRPr="009A388C">
        <w:rPr>
          <w:szCs w:val="24"/>
          <w:lang w:val="hr-HR"/>
        </w:rPr>
        <w:t>DNA:</w:t>
      </w:r>
    </w:p>
    <w:p w:rsidRDefault="00EF513E" w:rsidP="00EF513E" w:rsidR="00500701" w:rsidRPr="009A388C">
      <w:pPr>
        <w:ind w:firstLine="720" w:right="512"/>
        <w:jc w:val="both"/>
        <w:rPr>
          <w:szCs w:val="24"/>
          <w:lang w:val="hr-HR"/>
        </w:rPr>
      </w:pPr>
      <w:r w:rsidRPr="009A388C">
        <w:rPr>
          <w:szCs w:val="24"/>
          <w:lang w:val="hr-HR"/>
        </w:rPr>
        <w:t xml:space="preserve">- </w:t>
      </w:r>
      <w:r w:rsidR="008D27FC" w:rsidRPr="009A388C">
        <w:rPr>
          <w:szCs w:val="24"/>
          <w:lang w:val="hr-HR"/>
        </w:rPr>
        <w:t>obveznik plaćanja predujma</w:t>
      </w:r>
    </w:p>
    <w:p w:rsidRDefault="004016BF" w:rsidP="00EF513E" w:rsidR="004016BF" w:rsidRPr="009A388C">
      <w:pPr>
        <w:ind w:firstLine="720" w:right="512"/>
        <w:jc w:val="both"/>
        <w:rPr>
          <w:szCs w:val="24"/>
          <w:lang w:val="hr-HR"/>
        </w:rPr>
      </w:pPr>
      <w:r w:rsidRPr="009A388C">
        <w:rPr>
          <w:szCs w:val="24"/>
          <w:lang w:val="hr-HR"/>
        </w:rPr>
        <w:t>- e-oglasna ploča suda (čl. 12. Stečajnog zakona)</w:t>
      </w:r>
    </w:p>
    <w:sectPr w:rsidSect="00404F75" w:rsidR="004016BF" w:rsidRPr="009A388C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F57" w:rsidP="00E95B75" w:rsidR="007C3F57">
      <w:r>
        <w:separator/>
      </w:r>
    </w:p>
  </w:endnote>
  <w:endnote w:id="0" w:type="continuationSeparator">
    <w:p w:rsidRDefault="007C3F57" w:rsidP="00E95B75" w:rsidR="007C3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F57" w:rsidP="00E95B75" w:rsidR="007C3F57">
      <w:r>
        <w:separator/>
      </w:r>
    </w:p>
  </w:footnote>
  <w:footnote w:id="0" w:type="continuationSeparator">
    <w:p w:rsidRDefault="007C3F57" w:rsidP="00E95B75" w:rsidR="007C3F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6878909"/>
      <w:docPartObj>
        <w:docPartGallery w:val="Page Numbers (Top of Page)"/>
        <w:docPartUnique/>
      </w:docPartObj>
    </w:sdtPr>
    <w:sdtEndPr/>
    <w:sdtContent>
      <w:p w:rsidRDefault="00766166" w:rsidP="00766166" w:rsidR="00766166">
        <w:pPr>
          <w:pStyle w:val="Zaglavlje"/>
          <w:ind w:firstLine="4248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E91" w:rsidRPr="00B73E91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E95B75">
          <w:t>10 St-</w:t>
        </w:r>
        <w:r>
          <w:t>579/2017</w:t>
        </w:r>
        <w:r w:rsidRPr="00E95B75">
          <w:t>-</w:t>
        </w:r>
        <w:r>
          <w:t>6</w:t>
        </w:r>
      </w:p>
    </w:sdtContent>
  </w:sdt>
  <w:p w:rsidRDefault="000F6D56" w:rsidR="000F6D56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166" w:rsidP="00766166" w:rsidR="00766166">
    <w:pPr>
      <w:pStyle w:val="Zaglavlje"/>
      <w:jc w:val="right"/>
    </w:pPr>
    <w:r w:rsidRPr="00E95B75">
      <w:t>10 St-</w:t>
    </w:r>
    <w:r>
      <w:t>579/2017</w:t>
    </w:r>
    <w:r w:rsidRPr="00E95B75">
      <w:t>-</w:t>
    </w:r>
    <w: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D53E2"/>
    <w:rsid w:val="002E0600"/>
    <w:rsid w:val="002E3E7A"/>
    <w:rsid w:val="0038347C"/>
    <w:rsid w:val="003869BE"/>
    <w:rsid w:val="00387499"/>
    <w:rsid w:val="003A0A21"/>
    <w:rsid w:val="003A1823"/>
    <w:rsid w:val="003A723E"/>
    <w:rsid w:val="003B5D91"/>
    <w:rsid w:val="003E24F4"/>
    <w:rsid w:val="004016BF"/>
    <w:rsid w:val="00402B6D"/>
    <w:rsid w:val="00404F75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E3491"/>
    <w:rsid w:val="004E3D03"/>
    <w:rsid w:val="00502167"/>
    <w:rsid w:val="0052557C"/>
    <w:rsid w:val="0053207A"/>
    <w:rsid w:val="005405BF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17847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01411"/>
    <w:rsid w:val="007124D8"/>
    <w:rsid w:val="00720D23"/>
    <w:rsid w:val="0072261B"/>
    <w:rsid w:val="0074248B"/>
    <w:rsid w:val="00752A14"/>
    <w:rsid w:val="007618E1"/>
    <w:rsid w:val="007639AC"/>
    <w:rsid w:val="00766166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C3F57"/>
    <w:rsid w:val="007D40AD"/>
    <w:rsid w:val="007D4AF9"/>
    <w:rsid w:val="007D574C"/>
    <w:rsid w:val="007E2ED5"/>
    <w:rsid w:val="007F5703"/>
    <w:rsid w:val="00830C77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40817"/>
    <w:rsid w:val="009463CE"/>
    <w:rsid w:val="00975726"/>
    <w:rsid w:val="00976C87"/>
    <w:rsid w:val="009850B9"/>
    <w:rsid w:val="00985388"/>
    <w:rsid w:val="00991090"/>
    <w:rsid w:val="009A0545"/>
    <w:rsid w:val="009A1BE3"/>
    <w:rsid w:val="009A26A8"/>
    <w:rsid w:val="009A388C"/>
    <w:rsid w:val="009A74CA"/>
    <w:rsid w:val="009C1342"/>
    <w:rsid w:val="009C178D"/>
    <w:rsid w:val="009C35C6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3134C"/>
    <w:rsid w:val="00B41D7D"/>
    <w:rsid w:val="00B466D4"/>
    <w:rsid w:val="00B6770D"/>
    <w:rsid w:val="00B70D5C"/>
    <w:rsid w:val="00B73E91"/>
    <w:rsid w:val="00B85801"/>
    <w:rsid w:val="00B867D1"/>
    <w:rsid w:val="00B90C73"/>
    <w:rsid w:val="00BB001A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74246"/>
    <w:rsid w:val="00D839C8"/>
    <w:rsid w:val="00D85AD3"/>
    <w:rsid w:val="00D87FE7"/>
    <w:rsid w:val="00DC1F12"/>
    <w:rsid w:val="00DD57FB"/>
    <w:rsid w:val="00DD5C44"/>
    <w:rsid w:val="00DE23ED"/>
    <w:rsid w:val="00DE629C"/>
    <w:rsid w:val="00E026B0"/>
    <w:rsid w:val="00E06FF0"/>
    <w:rsid w:val="00E20CB3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73E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E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73E91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73E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73E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73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E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3E91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3E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3E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IMMOBILIEN ISTRA j.d.o.o. PULA</izvorni_sadrzaj>
    <derivirana_varijabla naziv="DomainObject.Predmet.ProtustrankaFormated_1">  IMMOBILIEN ISTRA j.d.o.o. PULA</derivirana_varijabla>
  </DomainObject.Predmet.ProtustrankaFormated>
  <DomainObject.Predmet.ProtustrankaFormatedOIB>
    <izvorni_sadrzaj>  IMMOBILIEN ISTRA j.d.o.o. PULA, OIB 96114805308</izvorni_sadrzaj>
    <derivirana_varijabla naziv="DomainObject.Predmet.ProtustrankaFormatedOIB_1">  IMMOBILIEN ISTRA j.d.o.o. PULA, OIB 96114805308</derivirana_varijabla>
  </DomainObject.Predmet.ProtustrankaFormatedOIB>
  <DomainObject.Predmet.ProtustrankaFormatedWithAdress>
    <izvorni_sadrzaj> IMMOBILIEN ISTRA j.d.o.o. PULA, Petrovićeva 25, 52100 Pula</izvorni_sadrzaj>
    <derivirana_varijabla naziv="DomainObject.Predmet.ProtustrankaFormatedWithAdress_1"> IMMOBILIEN ISTRA j.d.o.o. PULA, Petrovićeva 25, 52100 Pula</derivirana_varijabla>
  </DomainObject.Predmet.ProtustrankaFormatedWithAdress>
  <DomainObject.Predmet.ProtustrankaFormatedWithAdressOIB>
    <izvorni_sadrzaj> IMMOBILIEN ISTRA j.d.o.o. PULA, OIB 96114805308, Petrovićeva 25, 52100 Pula</izvorni_sadrzaj>
    <derivirana_varijabla naziv="DomainObject.Predmet.ProtustrankaFormatedWithAdressOIB_1"> IMMOBILIEN ISTRA j.d.o.o. PULA, OIB 96114805308, Petrovićeva 25, 52100 Pula</derivirana_varijabla>
  </DomainObject.Predmet.ProtustrankaFormatedWithAdressOIB>
  <DomainObject.Predmet.ProtustrankaWithAdress>
    <izvorni_sadrzaj>IMMOBILIEN ISTRA j.d.o.o. PULA Petrovićeva 25, 52100 Pula</izvorni_sadrzaj>
    <derivirana_varijabla naziv="DomainObject.Predmet.ProtustrankaWithAdress_1">IMMOBILIEN ISTRA j.d.o.o. PULA Petrovićeva 25, 52100 Pula</derivirana_varijabla>
  </DomainObject.Predmet.ProtustrankaWithAdress>
  <DomainObject.Predmet.ProtustrankaWithAdressOIB>
    <izvorni_sadrzaj>IMMOBILIEN ISTRA j.d.o.o. PULA, OIB 96114805308, Petrovićeva 25, 52100 Pula</izvorni_sadrzaj>
    <derivirana_varijabla naziv="DomainObject.Predmet.ProtustrankaWithAdressOIB_1">IMMOBILIEN ISTRA j.d.o.o. PULA, OIB 96114805308, Petrovićeva 25, 52100 Pula</derivirana_varijabla>
  </DomainObject.Predmet.ProtustrankaWithAdressOIB>
  <DomainObject.Predmet.ProtustrankaNazivFormated>
    <izvorni_sadrzaj>IMMOBILIEN ISTRA j.d.o.o. PULA</izvorni_sadrzaj>
    <derivirana_varijabla naziv="DomainObject.Predmet.ProtustrankaNazivFormated_1">IMMOBILIEN ISTRA j.d.o.o. PULA</derivirana_varijabla>
  </DomainObject.Predmet.ProtustrankaNazivFormated>
  <DomainObject.Predmet.ProtustrankaNazivFormatedOIB>
    <izvorni_sadrzaj>IMMOBILIEN ISTRA j.d.o.o. PULA, OIB 96114805308</izvorni_sadrzaj>
    <derivirana_varijabla naziv="DomainObject.Predmet.ProtustrankaNazivFormatedOIB_1">IMMOBILIEN ISTRA j.d.o.o. PULA, OIB 96114805308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28365.54</izvorni_sadrzaj>
    <derivirana_varijabla naziv="DomainObject.Predmet.TrenutnaVrijednost_1">28365.54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IMMOBILIEN ISTRA j.d.o.o. PULA</item>
    </izvorni_sadrzaj>
    <derivirana_varijabla naziv="DomainObject.Predmet.ProtuStrankaListFormated_1">
      <item>IMMOBILIEN ISTRA j.d.o.o. PULA</item>
    </derivirana_varijabla>
  </DomainObject.Predmet.ProtuStrankaListFormated>
  <DomainObject.Predmet.ProtuStrankaListFormatedOIB>
    <izvorni_sadrzaj>
      <item>IMMOBILIEN ISTRA j.d.o.o. PULA, OIB 96114805308</item>
    </izvorni_sadrzaj>
    <derivirana_varijabla naziv="DomainObject.Predmet.ProtuStrankaListFormatedOIB_1">
      <item>IMMOBILIEN ISTRA j.d.o.o. PULA, OIB 96114805308</item>
    </derivirana_varijabla>
  </DomainObject.Predmet.ProtuStrankaListFormatedOIB>
  <DomainObject.Predmet.ProtuStrankaListFormatedWithAdress>
    <izvorni_sadrzaj>
      <item>IMMOBILIEN ISTRA j.d.o.o. PULA, Petrovićeva 25, 52100 Pula</item>
    </izvorni_sadrzaj>
    <derivirana_varijabla naziv="DomainObject.Predmet.ProtuStrankaListFormatedWithAdress_1">
      <item>IMMOBILIEN ISTRA j.d.o.o. PULA, Petrovićeva 25, 52100 Pula</item>
    </derivirana_varijabla>
  </DomainObject.Predmet.ProtuStrankaListFormatedWithAdress>
  <DomainObject.Predmet.ProtuStrankaListFormatedWithAdressOIB>
    <izvorni_sadrzaj>
      <item>IMMOBILIEN ISTRA j.d.o.o. PULA, OIB 96114805308, Petrovićeva 25, 52100 Pula</item>
    </izvorni_sadrzaj>
    <derivirana_varijabla naziv="DomainObject.Predmet.ProtuStrankaListFormatedWithAdressOIB_1">
      <item>IMMOBILIEN ISTRA j.d.o.o. PULA, OIB 96114805308, Petrovićeva 25, 52100 Pula</item>
    </derivirana_varijabla>
  </DomainObject.Predmet.ProtuStrankaListFormatedWithAdressOIB>
  <DomainObject.Predmet.ProtuStrankaListNazivFormated>
    <izvorni_sadrzaj>
      <item>IMMOBILIEN ISTRA j.d.o.o. PULA</item>
    </izvorni_sadrzaj>
    <derivirana_varijabla naziv="DomainObject.Predmet.ProtuStrankaListNazivFormated_1">
      <item>IMMOBILIEN ISTRA j.d.o.o. PULA</item>
    </derivirana_varijabla>
  </DomainObject.Predmet.ProtuStrankaListNazivFormated>
  <DomainObject.Predmet.ProtuStrankaListNazivFormatedOIB>
    <izvorni_sadrzaj>
      <item>IMMOBILIEN ISTRA j.d.o.o. PULA, OIB 96114805308</item>
    </izvorni_sadrzaj>
    <derivirana_varijabla naziv="DomainObject.Predmet.ProtuStrankaListNazivFormatedOIB_1">
      <item>IMMOBILIEN ISTRA j.d.o.o. PULA, OIB 96114805308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Istra, Primorje, Gorski Kotar  i Lika</item>
    </izvorni_sadrzaj>
    <derivirana_varijabla naziv="DomainObject.Predmet.OstaliListFormatedOIB_1">
      <item>ŽDO PULA, OIB 93993757343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IMMOBILIEN ISTRA j.d.o.o. PULA</izvorni_sadrzaj>
    <derivirana_varijabla naziv="DomainObject.Predmet.ProtustrankaIDrugi_1">IMMOBILIEN ISTRA j.d.o.o.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IMMOBILIEN ISTRA j.d.o.o. PULA, OIB 96114805308, Petrovićeva 25, 52100 Pula</izvorni_sadrzaj>
    <derivirana_varijabla naziv="DomainObject.Predmet.ProtustrankaIDrugiAdressOIB_1">IMMOBILIEN ISTRA j.d.o.o. PULA, OIB 96114805308, Petrovićeva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IMMOBILIEN ISTRA j.d.o.o.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IMMOBILIEN ISTRA j.d.o.o.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IMMOBILIEN ISTRA j.d.o.o. PULA, OIB 96114805308, Petrovićeva 25,52100 Pula</item>
      <item>REPUBLIKA HRVATSKA, Ministarstvo financija, Porezna uprava, Područni ured Istra, Primorje, Gorski Kotar  i Lika, OIB 52634238587</item>
      <item>ŽDO PULA, OIB 93993757343, Rovinjska 2a,52100 Pula</item>
    </izvorni_sadrzaj>
    <derivirana_varijabla naziv="DomainObject.Predmet.SudioniciListAdressOIB_1">
      <item>IMMOBILIEN ISTRA j.d.o.o. PULA, OIB 96114805308, Petrovićeva 25,52100 Pula</item>
      <item>REPUBLIKA HRVATSKA, Ministarstvo financija, Porezna uprava, Područni ured Istra, Primorje, Gorski Kotar  i Lika, OIB 52634238587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96114805308</item>
      <item>, OIB 52634238587</item>
      <item>, OIB 93993757343</item>
    </izvorni_sadrzaj>
    <derivirana_varijabla naziv="DomainObject.Predmet.SudioniciListNazivOIB_1">
      <item>, OIB 96114805308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965</properties:Words>
  <properties:Characters>5327</properties:Characters>
  <properties:Lines>104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2017-10-19T11:30:00Z</dcterms:created>
  <dc:creator>Jasmina Matika</dc:creator>
  <cp:lastModifiedBy>Sanja Lakošeljac</cp:lastModifiedBy>
  <cp:lastPrinted>2017-07-27T12:59:00Z</cp:lastPrinted>
  <dcterms:modified xmlns:xsi="http://www.w3.org/2001/XMLSchema-instance" xsi:type="dcterms:W3CDTF">2017-10-20T06:49:00Z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