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38c12" w14:paraId="3f38c12" w:rsidRDefault="003E72CD" w:rsidP="003E72CD" w:rsidR="003E72CD" w:rsidRPr="004838CC">
      <w:pPr>
        <w15:collapsed w:val="false"/>
        <w:rPr>
          <w:bCs/>
          <w:sz w:val="24"/>
          <w:szCs w:val="24"/>
        </w:rPr>
      </w:pPr>
      <w:bookmarkStart w:name="_GoBack" w:id="0"/>
      <w:bookmarkEnd w:id="0"/>
      <w:r w:rsidRPr="004838CC">
        <w:rPr>
          <w:bCs/>
          <w:sz w:val="24"/>
          <w:szCs w:val="24"/>
        </w:rPr>
        <w:t xml:space="preserve">    Republika Hrvatska</w:t>
      </w:r>
    </w:p>
    <w:p w:rsidRDefault="003E72CD" w:rsidP="003E72CD" w:rsidR="003E72CD" w:rsidRPr="004838CC">
      <w:pPr>
        <w:rPr>
          <w:bCs/>
          <w:sz w:val="24"/>
          <w:szCs w:val="24"/>
        </w:rPr>
      </w:pPr>
      <w:r w:rsidRPr="004838CC">
        <w:rPr>
          <w:bCs/>
          <w:sz w:val="24"/>
          <w:szCs w:val="24"/>
        </w:rPr>
        <w:t>Trgovački sud u Zagrebu</w:t>
      </w:r>
    </w:p>
    <w:p w:rsidRDefault="003E72CD" w:rsidP="009F7CD4" w:rsidR="003E72CD" w:rsidRPr="004838CC">
      <w:pPr>
        <w:rPr>
          <w:bCs/>
          <w:sz w:val="24"/>
          <w:szCs w:val="24"/>
        </w:rPr>
      </w:pPr>
      <w:r w:rsidRPr="004838CC">
        <w:rPr>
          <w:bCs/>
          <w:sz w:val="24"/>
          <w:szCs w:val="24"/>
        </w:rPr>
        <w:t xml:space="preserve">  Zagreb, Amruševa 2/II</w:t>
      </w:r>
      <w:r w:rsidR="009F7CD4" w:rsidRPr="004838CC">
        <w:rPr>
          <w:bCs/>
          <w:sz w:val="24"/>
          <w:szCs w:val="24"/>
        </w:rPr>
        <w:tab/>
      </w:r>
      <w:r w:rsidR="009F7CD4" w:rsidRPr="004838CC">
        <w:rPr>
          <w:bCs/>
          <w:sz w:val="24"/>
          <w:szCs w:val="24"/>
        </w:rPr>
        <w:tab/>
      </w:r>
      <w:r w:rsidR="009F7CD4" w:rsidRPr="004838CC">
        <w:rPr>
          <w:bCs/>
          <w:sz w:val="24"/>
          <w:szCs w:val="24"/>
        </w:rPr>
        <w:tab/>
      </w:r>
      <w:r w:rsidR="009F7CD4" w:rsidRPr="004838CC">
        <w:rPr>
          <w:bCs/>
          <w:sz w:val="24"/>
          <w:szCs w:val="24"/>
        </w:rPr>
        <w:tab/>
      </w:r>
      <w:r w:rsidR="009F7CD4" w:rsidRPr="004838CC">
        <w:rPr>
          <w:bCs/>
          <w:sz w:val="24"/>
          <w:szCs w:val="24"/>
        </w:rPr>
        <w:tab/>
      </w:r>
      <w:r w:rsidR="009F7CD4" w:rsidRPr="004838CC">
        <w:rPr>
          <w:bCs/>
          <w:sz w:val="24"/>
          <w:szCs w:val="24"/>
        </w:rPr>
        <w:tab/>
      </w:r>
      <w:r w:rsidR="009F7CD4" w:rsidRPr="004838CC">
        <w:rPr>
          <w:bCs/>
          <w:sz w:val="24"/>
          <w:szCs w:val="24"/>
        </w:rPr>
        <w:tab/>
      </w:r>
      <w:r w:rsidR="00423BE1">
        <w:rPr>
          <w:bCs/>
          <w:sz w:val="24"/>
          <w:szCs w:val="24"/>
        </w:rPr>
        <w:t xml:space="preserve">66. </w:t>
      </w:r>
      <w:r w:rsidRPr="004838CC">
        <w:rPr>
          <w:bCs/>
          <w:sz w:val="24"/>
          <w:szCs w:val="24"/>
        </w:rPr>
        <w:t>St-</w:t>
      </w:r>
      <w:r w:rsidR="004E5258">
        <w:rPr>
          <w:bCs/>
          <w:sz w:val="24"/>
          <w:szCs w:val="24"/>
        </w:rPr>
        <w:t>59/12</w:t>
      </w:r>
    </w:p>
    <w:p w:rsidRDefault="003E72CD" w:rsidP="003E72CD" w:rsidR="003E72CD" w:rsidRPr="004838CC">
      <w:pPr>
        <w:pStyle w:val="Naslov3"/>
        <w:rPr>
          <w:b w:val="false"/>
          <w:bCs/>
          <w:szCs w:val="24"/>
        </w:rPr>
      </w:pPr>
      <w:r w:rsidRPr="004838CC">
        <w:rPr>
          <w:b w:val="false"/>
          <w:bCs/>
          <w:szCs w:val="24"/>
        </w:rPr>
        <w:t>Z A P I S N I K</w:t>
      </w:r>
    </w:p>
    <w:p w:rsidRDefault="003E72CD" w:rsidP="003E72CD" w:rsidR="003E72CD" w:rsidRPr="004838CC">
      <w:pPr>
        <w:pStyle w:val="Tijeloteksta"/>
        <w:jc w:val="center"/>
        <w:rPr>
          <w:rFonts w:hAnsi="Times New Roman" w:ascii="Times New Roman"/>
          <w:bCs/>
          <w:szCs w:val="24"/>
        </w:rPr>
      </w:pPr>
      <w:r w:rsidRPr="004838CC">
        <w:rPr>
          <w:rFonts w:hAnsi="Times New Roman" w:ascii="Times New Roman"/>
          <w:bCs/>
          <w:szCs w:val="24"/>
        </w:rPr>
        <w:t>SA SKUPŠTINE VJEROVNIKA</w:t>
      </w:r>
    </w:p>
    <w:p w:rsidRDefault="003E72CD" w:rsidP="003E72CD" w:rsidR="003E72CD" w:rsidRPr="004838CC">
      <w:pPr>
        <w:pStyle w:val="Tijeloteksta"/>
        <w:rPr>
          <w:rFonts w:hAnsi="Times New Roman" w:ascii="Times New Roman"/>
          <w:bCs/>
          <w:szCs w:val="24"/>
        </w:rPr>
      </w:pPr>
    </w:p>
    <w:p w:rsidRDefault="00640AB5" w:rsidP="00D01AFE" w:rsidR="00D01AFE" w:rsidRPr="00FA726B">
      <w:pPr>
        <w:pStyle w:val="Tijeloteksta"/>
        <w:ind w:right="-7"/>
        <w:rPr>
          <w:rFonts w:hAnsi="Times New Roman" w:ascii="Times New Roman"/>
          <w:szCs w:val="24"/>
        </w:rPr>
      </w:pPr>
      <w:r w:rsidRPr="004838CC">
        <w:rPr>
          <w:rFonts w:hAnsi="Times New Roman" w:ascii="Times New Roman"/>
          <w:szCs w:val="24"/>
        </w:rPr>
        <w:t xml:space="preserve">sastavljen pri Trgovačkom sudu u Zagrebu </w:t>
      </w:r>
      <w:r w:rsidR="00600D36">
        <w:rPr>
          <w:rFonts w:hAnsi="Times New Roman" w:ascii="Times New Roman"/>
          <w:szCs w:val="24"/>
        </w:rPr>
        <w:t>12. srpnja</w:t>
      </w:r>
      <w:r w:rsidR="00B66D6D">
        <w:rPr>
          <w:rFonts w:hAnsi="Times New Roman" w:ascii="Times New Roman"/>
          <w:szCs w:val="24"/>
        </w:rPr>
        <w:t xml:space="preserve"> 2018</w:t>
      </w:r>
      <w:r w:rsidR="00F77BAB">
        <w:rPr>
          <w:rFonts w:hAnsi="Times New Roman" w:ascii="Times New Roman"/>
          <w:szCs w:val="24"/>
        </w:rPr>
        <w:t>.</w:t>
      </w:r>
      <w:r w:rsidRPr="004838CC">
        <w:rPr>
          <w:rFonts w:hAnsi="Times New Roman" w:ascii="Times New Roman"/>
          <w:szCs w:val="24"/>
        </w:rPr>
        <w:t xml:space="preserve"> u prostorijama suda, soba </w:t>
      </w:r>
      <w:r w:rsidR="00467AB2" w:rsidRPr="004838CC">
        <w:rPr>
          <w:rFonts w:hAnsi="Times New Roman" w:ascii="Times New Roman"/>
          <w:szCs w:val="24"/>
        </w:rPr>
        <w:t>96</w:t>
      </w:r>
      <w:r w:rsidRPr="004838CC">
        <w:rPr>
          <w:rFonts w:hAnsi="Times New Roman" w:ascii="Times New Roman"/>
          <w:szCs w:val="24"/>
        </w:rPr>
        <w:t xml:space="preserve">/II, ulična zgrada, u stečajnom postupku nad </w:t>
      </w:r>
      <w:r w:rsidRPr="00D77A96">
        <w:rPr>
          <w:rFonts w:hAnsi="Times New Roman" w:ascii="Times New Roman"/>
          <w:szCs w:val="24"/>
        </w:rPr>
        <w:t xml:space="preserve">dužnikom </w:t>
      </w:r>
      <w:r w:rsidR="00FA726B" w:rsidRPr="00FA726B">
        <w:rPr>
          <w:rFonts w:hAnsi="Times New Roman" w:ascii="Times New Roman"/>
          <w:szCs w:val="24"/>
        </w:rPr>
        <w:t>AUTOMEHANIKA JAKOVIĆ d.o.o. u stečaju, Krapina, Zagrebačka cesta 26/c, MBS:080435440, OIB:18789630476</w:t>
      </w:r>
      <w:r w:rsidR="00D01AFE" w:rsidRPr="00FA726B">
        <w:rPr>
          <w:rFonts w:hAnsi="Times New Roman" w:ascii="Times New Roman"/>
          <w:szCs w:val="24"/>
        </w:rPr>
        <w:t>.</w:t>
      </w:r>
    </w:p>
    <w:p w:rsidRDefault="00640AB5" w:rsidP="00640AB5" w:rsidR="00640AB5" w:rsidRPr="004838CC">
      <w:pPr>
        <w:jc w:val="both"/>
        <w:rPr>
          <w:bCs/>
          <w:sz w:val="24"/>
          <w:szCs w:val="24"/>
        </w:rPr>
      </w:pPr>
    </w:p>
    <w:p w:rsidRDefault="00640AB5" w:rsidP="00640AB5" w:rsidR="00640AB5" w:rsidRPr="004838CC">
      <w:pPr>
        <w:rPr>
          <w:bCs/>
          <w:sz w:val="24"/>
          <w:szCs w:val="24"/>
        </w:rPr>
      </w:pPr>
      <w:r w:rsidRPr="004838CC">
        <w:rPr>
          <w:bCs/>
          <w:sz w:val="24"/>
          <w:szCs w:val="24"/>
        </w:rPr>
        <w:t>Nazočni od suda:</w:t>
      </w:r>
    </w:p>
    <w:p w:rsidRDefault="00640AB5" w:rsidP="00640AB5" w:rsidR="00640AB5" w:rsidRPr="004838CC">
      <w:pPr>
        <w:rPr>
          <w:bCs/>
          <w:sz w:val="24"/>
          <w:szCs w:val="24"/>
        </w:rPr>
      </w:pPr>
      <w:r w:rsidRPr="004838CC">
        <w:rPr>
          <w:bCs/>
          <w:sz w:val="24"/>
          <w:szCs w:val="24"/>
        </w:rPr>
        <w:t>Mislav Kolakušić, stečajni sudac</w:t>
      </w:r>
    </w:p>
    <w:p w:rsidRDefault="00640AB5" w:rsidP="00640AB5" w:rsidR="00640AB5" w:rsidRPr="004838CC">
      <w:pPr>
        <w:rPr>
          <w:bCs/>
          <w:sz w:val="24"/>
          <w:szCs w:val="24"/>
        </w:rPr>
      </w:pPr>
      <w:r w:rsidRPr="004838CC">
        <w:rPr>
          <w:bCs/>
          <w:sz w:val="24"/>
          <w:szCs w:val="24"/>
        </w:rPr>
        <w:t>Ivana Stampf, zapisničar</w:t>
      </w:r>
    </w:p>
    <w:p w:rsidRDefault="00D01AFE" w:rsidP="00D01AFE" w:rsidR="00D01AFE" w:rsidRPr="004838CC">
      <w:pPr>
        <w:rPr>
          <w:sz w:val="24"/>
          <w:szCs w:val="24"/>
        </w:rPr>
      </w:pPr>
      <w:r w:rsidRPr="004838CC">
        <w:rPr>
          <w:sz w:val="24"/>
          <w:szCs w:val="24"/>
        </w:rPr>
        <w:t xml:space="preserve">Utvrđuje se da je </w:t>
      </w:r>
      <w:r w:rsidR="00D5191B">
        <w:rPr>
          <w:sz w:val="24"/>
          <w:szCs w:val="24"/>
        </w:rPr>
        <w:t xml:space="preserve">pristupio stečajni upravitelj </w:t>
      </w:r>
      <w:r w:rsidR="00FA726B">
        <w:rPr>
          <w:sz w:val="24"/>
          <w:szCs w:val="24"/>
        </w:rPr>
        <w:t>Duško Koruga</w:t>
      </w:r>
      <w:r w:rsidR="00D5191B">
        <w:rPr>
          <w:sz w:val="24"/>
          <w:szCs w:val="24"/>
        </w:rPr>
        <w:t>.</w:t>
      </w:r>
    </w:p>
    <w:p w:rsidRDefault="00D01AFE" w:rsidP="00D01AFE" w:rsidR="00D01AFE" w:rsidRPr="004838CC">
      <w:pPr>
        <w:rPr>
          <w:bCs/>
          <w:sz w:val="24"/>
          <w:szCs w:val="24"/>
        </w:rPr>
      </w:pPr>
    </w:p>
    <w:p w:rsidRDefault="00D01AFE" w:rsidP="00D01AFE" w:rsidR="00D01AFE" w:rsidRPr="004838CC">
      <w:pPr>
        <w:rPr>
          <w:bCs/>
          <w:sz w:val="24"/>
          <w:szCs w:val="24"/>
        </w:rPr>
      </w:pPr>
      <w:r w:rsidRPr="004838CC">
        <w:rPr>
          <w:bCs/>
          <w:sz w:val="24"/>
          <w:szCs w:val="24"/>
        </w:rPr>
        <w:t xml:space="preserve">Započeto u </w:t>
      </w:r>
      <w:r w:rsidR="005A5DCD">
        <w:rPr>
          <w:bCs/>
          <w:sz w:val="24"/>
          <w:szCs w:val="24"/>
        </w:rPr>
        <w:t>11</w:t>
      </w:r>
      <w:r w:rsidR="00B82D94">
        <w:rPr>
          <w:bCs/>
          <w:sz w:val="24"/>
          <w:szCs w:val="24"/>
        </w:rPr>
        <w:t>,</w:t>
      </w:r>
      <w:r w:rsidR="00FA726B">
        <w:rPr>
          <w:bCs/>
          <w:sz w:val="24"/>
          <w:szCs w:val="24"/>
        </w:rPr>
        <w:t>20</w:t>
      </w:r>
      <w:r w:rsidRPr="004838CC">
        <w:rPr>
          <w:bCs/>
          <w:sz w:val="24"/>
          <w:szCs w:val="24"/>
        </w:rPr>
        <w:t xml:space="preserve"> sati.</w:t>
      </w:r>
    </w:p>
    <w:p w:rsidRDefault="00D01AFE" w:rsidP="00D01AFE" w:rsidR="00D01AFE" w:rsidRPr="004838CC">
      <w:pPr>
        <w:rPr>
          <w:bCs/>
          <w:sz w:val="24"/>
          <w:szCs w:val="24"/>
        </w:rPr>
      </w:pPr>
      <w:r w:rsidRPr="004838CC">
        <w:rPr>
          <w:bCs/>
          <w:sz w:val="24"/>
          <w:szCs w:val="24"/>
        </w:rPr>
        <w:t>Ročište je javno.</w:t>
      </w:r>
    </w:p>
    <w:p w:rsidRDefault="00D01AFE" w:rsidP="00D01AFE" w:rsidR="00D01AFE" w:rsidRPr="004838CC">
      <w:pPr>
        <w:rPr>
          <w:bCs/>
          <w:sz w:val="24"/>
          <w:szCs w:val="24"/>
        </w:rPr>
      </w:pPr>
    </w:p>
    <w:p w:rsidRDefault="00D77A96" w:rsidP="00D8713C" w:rsidR="00D8713C">
      <w:pPr>
        <w:rPr>
          <w:bCs/>
          <w:sz w:val="24"/>
          <w:szCs w:val="24"/>
        </w:rPr>
      </w:pPr>
      <w:r w:rsidRPr="00D77A96">
        <w:rPr>
          <w:bCs/>
          <w:sz w:val="24"/>
          <w:szCs w:val="24"/>
        </w:rPr>
        <w:t xml:space="preserve">Utvrđuje se da su pristupili sljedeći vjerovnici: </w:t>
      </w:r>
    </w:p>
    <w:p w:rsidRDefault="00D5191B" w:rsidP="00FA726B" w:rsidR="00D8713C">
      <w:pPr>
        <w:numPr>
          <w:ilvl w:val="0"/>
          <w:numId w:val="3"/>
        </w:numPr>
        <w:jc w:val="both"/>
        <w:rPr>
          <w:sz w:val="24"/>
          <w:szCs w:val="24"/>
        </w:rPr>
      </w:pPr>
      <w:r w:rsidRPr="005525F2">
        <w:rPr>
          <w:bCs/>
          <w:sz w:val="24"/>
          <w:szCs w:val="24"/>
        </w:rPr>
        <w:t xml:space="preserve">za </w:t>
      </w:r>
      <w:r>
        <w:rPr>
          <w:sz w:val="24"/>
          <w:szCs w:val="24"/>
        </w:rPr>
        <w:t>RH, MINISTARSTVO FINANCIJA, POREZNA UPRAVA –</w:t>
      </w:r>
      <w:r w:rsidR="00B0168D">
        <w:rPr>
          <w:sz w:val="24"/>
          <w:szCs w:val="24"/>
        </w:rPr>
        <w:t xml:space="preserve"> Mladen Crnjaković, zamjenik ŽDO u Zagrebu</w:t>
      </w:r>
    </w:p>
    <w:p w:rsidRDefault="00B0168D" w:rsidP="00FA726B" w:rsidR="00B0168D">
      <w:pPr>
        <w:numPr>
          <w:ilvl w:val="0"/>
          <w:numId w:val="3"/>
        </w:numPr>
        <w:jc w:val="both"/>
        <w:rPr>
          <w:sz w:val="24"/>
          <w:szCs w:val="24"/>
        </w:rPr>
      </w:pPr>
      <w:r>
        <w:rPr>
          <w:sz w:val="24"/>
          <w:szCs w:val="24"/>
        </w:rPr>
        <w:t>za HRVATSKE ŠUME - Vlatka Klišanin odvjetnica u zamjenu za odvjetnika Zorana Tomića, temeljem zamjeničke punomoći koju predaje u spis</w:t>
      </w:r>
    </w:p>
    <w:p w:rsidRDefault="00B0168D" w:rsidP="00FA726B" w:rsidR="00B0168D">
      <w:pPr>
        <w:numPr>
          <w:ilvl w:val="0"/>
          <w:numId w:val="3"/>
        </w:numPr>
        <w:jc w:val="both"/>
        <w:rPr>
          <w:sz w:val="24"/>
          <w:szCs w:val="24"/>
        </w:rPr>
      </w:pPr>
      <w:r>
        <w:rPr>
          <w:sz w:val="24"/>
          <w:szCs w:val="24"/>
        </w:rPr>
        <w:t>za OPTIMA LEASING d.o.o. u likvidaciji - Dana Sesar, odvjetnička vježbenica kod odvjetnika Gorana Božića</w:t>
      </w:r>
    </w:p>
    <w:p w:rsidRDefault="00B0168D" w:rsidP="00FA726B" w:rsidR="00B0168D">
      <w:pPr>
        <w:numPr>
          <w:ilvl w:val="0"/>
          <w:numId w:val="3"/>
        </w:numPr>
        <w:jc w:val="both"/>
        <w:rPr>
          <w:sz w:val="24"/>
          <w:szCs w:val="24"/>
        </w:rPr>
      </w:pPr>
      <w:r>
        <w:rPr>
          <w:sz w:val="24"/>
          <w:szCs w:val="24"/>
        </w:rPr>
        <w:t>za PORSCHE CROATIA - Miroslav Lovrić, odvjetnik</w:t>
      </w:r>
    </w:p>
    <w:p w:rsidRDefault="00FA726B" w:rsidP="00FA726B" w:rsidR="00FA726B" w:rsidRPr="00D8713C">
      <w:pPr>
        <w:jc w:val="both"/>
        <w:rPr>
          <w:sz w:val="24"/>
          <w:szCs w:val="24"/>
        </w:rPr>
      </w:pPr>
    </w:p>
    <w:p w:rsidRDefault="006371A3" w:rsidP="00D77A96" w:rsidR="00D77A96">
      <w:pPr>
        <w:jc w:val="both"/>
        <w:rPr>
          <w:sz w:val="24"/>
          <w:szCs w:val="24"/>
        </w:rPr>
      </w:pPr>
      <w:r>
        <w:rPr>
          <w:bCs/>
          <w:sz w:val="24"/>
          <w:szCs w:val="24"/>
        </w:rPr>
        <w:tab/>
      </w:r>
      <w:r w:rsidR="003E72CD" w:rsidRPr="004838CC">
        <w:rPr>
          <w:bCs/>
          <w:sz w:val="24"/>
          <w:szCs w:val="24"/>
        </w:rPr>
        <w:t xml:space="preserve">Utvrđuje se da je </w:t>
      </w:r>
      <w:r w:rsidR="00655150" w:rsidRPr="004838CC">
        <w:rPr>
          <w:bCs/>
          <w:sz w:val="24"/>
          <w:szCs w:val="24"/>
        </w:rPr>
        <w:t>zaključkom ovoga s</w:t>
      </w:r>
      <w:r w:rsidR="003E72CD" w:rsidRPr="004838CC">
        <w:rPr>
          <w:bCs/>
          <w:sz w:val="24"/>
          <w:szCs w:val="24"/>
        </w:rPr>
        <w:t>uda St</w:t>
      </w:r>
      <w:r w:rsidR="00572B1A" w:rsidRPr="004838CC">
        <w:rPr>
          <w:bCs/>
          <w:sz w:val="24"/>
          <w:szCs w:val="24"/>
        </w:rPr>
        <w:t>-</w:t>
      </w:r>
      <w:r w:rsidR="00FA726B">
        <w:rPr>
          <w:bCs/>
          <w:sz w:val="24"/>
          <w:szCs w:val="24"/>
        </w:rPr>
        <w:t>59/12</w:t>
      </w:r>
      <w:r w:rsidR="00291E43">
        <w:rPr>
          <w:bCs/>
          <w:sz w:val="24"/>
          <w:szCs w:val="24"/>
        </w:rPr>
        <w:t xml:space="preserve"> </w:t>
      </w:r>
      <w:r>
        <w:rPr>
          <w:bCs/>
          <w:sz w:val="24"/>
          <w:szCs w:val="24"/>
        </w:rPr>
        <w:t xml:space="preserve">od </w:t>
      </w:r>
      <w:r w:rsidR="00FA726B">
        <w:rPr>
          <w:bCs/>
          <w:sz w:val="24"/>
          <w:szCs w:val="24"/>
        </w:rPr>
        <w:t>7. lipnja</w:t>
      </w:r>
      <w:r w:rsidR="00D8713C">
        <w:rPr>
          <w:bCs/>
          <w:sz w:val="24"/>
          <w:szCs w:val="24"/>
        </w:rPr>
        <w:t xml:space="preserve"> 2018.</w:t>
      </w:r>
      <w:r w:rsidR="003E72CD" w:rsidRPr="004838CC">
        <w:rPr>
          <w:bCs/>
          <w:sz w:val="24"/>
          <w:szCs w:val="24"/>
        </w:rPr>
        <w:t xml:space="preserve"> </w:t>
      </w:r>
      <w:r w:rsidR="00D01AFE" w:rsidRPr="004838CC">
        <w:rPr>
          <w:bCs/>
          <w:sz w:val="24"/>
          <w:szCs w:val="24"/>
        </w:rPr>
        <w:t>određen</w:t>
      </w:r>
      <w:r w:rsidR="000111F5" w:rsidRPr="004838CC">
        <w:rPr>
          <w:bCs/>
          <w:sz w:val="24"/>
          <w:szCs w:val="24"/>
        </w:rPr>
        <w:t>o</w:t>
      </w:r>
      <w:r w:rsidR="00D01AFE" w:rsidRPr="004838CC">
        <w:rPr>
          <w:bCs/>
          <w:sz w:val="24"/>
          <w:szCs w:val="24"/>
        </w:rPr>
        <w:t xml:space="preserve"> </w:t>
      </w:r>
      <w:r w:rsidR="003E72CD" w:rsidRPr="004838CC">
        <w:rPr>
          <w:bCs/>
          <w:sz w:val="24"/>
          <w:szCs w:val="24"/>
        </w:rPr>
        <w:t>ročišt</w:t>
      </w:r>
      <w:r w:rsidR="000111F5" w:rsidRPr="004838CC">
        <w:rPr>
          <w:bCs/>
          <w:sz w:val="24"/>
          <w:szCs w:val="24"/>
        </w:rPr>
        <w:t>e</w:t>
      </w:r>
      <w:r w:rsidR="00655150" w:rsidRPr="004838CC">
        <w:rPr>
          <w:bCs/>
          <w:sz w:val="24"/>
          <w:szCs w:val="24"/>
        </w:rPr>
        <w:t xml:space="preserve"> skupštine vjerovnika </w:t>
      </w:r>
      <w:r w:rsidR="00F8454E">
        <w:rPr>
          <w:sz w:val="24"/>
          <w:szCs w:val="24"/>
        </w:rPr>
        <w:t>s dnevnim redom:</w:t>
      </w:r>
    </w:p>
    <w:p w:rsidRDefault="00FA726B" w:rsidP="00FA726B" w:rsidR="00FA726B">
      <w:pPr>
        <w:pStyle w:val="Odlomakpopisa"/>
        <w:numPr>
          <w:ilvl w:val="0"/>
          <w:numId w:val="31"/>
        </w:numPr>
        <w:contextualSpacing/>
        <w:jc w:val="both"/>
        <w:rPr>
          <w:szCs w:val="24"/>
        </w:rPr>
      </w:pPr>
      <w:r w:rsidRPr="00E24C23">
        <w:rPr>
          <w:szCs w:val="24"/>
        </w:rPr>
        <w:t xml:space="preserve">davanje ovlaštenja za sklapanje nagodbe u parničnom postupku P-1988/13 utvrđuje se tražbina II. višeg isplatnog reda vjerovnika Porsche Hrvatska d.o.o., OIB: 56007827423 (ranije pod tvrtkom: P.Z. Auto d.o.o.) u iznosu od  492.408,45 kn, </w:t>
      </w:r>
    </w:p>
    <w:p w:rsidRDefault="00FA726B" w:rsidP="00FA726B" w:rsidR="00FA726B" w:rsidRPr="00E24C23">
      <w:pPr>
        <w:pStyle w:val="Odlomakpopisa"/>
        <w:numPr>
          <w:ilvl w:val="0"/>
          <w:numId w:val="31"/>
        </w:numPr>
        <w:contextualSpacing/>
        <w:jc w:val="both"/>
        <w:rPr>
          <w:szCs w:val="24"/>
        </w:rPr>
      </w:pPr>
      <w:r w:rsidRPr="00E24C23">
        <w:rPr>
          <w:szCs w:val="24"/>
        </w:rPr>
        <w:t>povlači se tužba za pobijanje pravnih radnji u parničnom postupku P-3115/13</w:t>
      </w:r>
    </w:p>
    <w:p w:rsidRDefault="00FA726B" w:rsidP="00FA726B" w:rsidR="00FA726B" w:rsidRPr="00E24C23">
      <w:pPr>
        <w:ind w:left="1416"/>
        <w:jc w:val="both"/>
        <w:rPr>
          <w:b/>
          <w:sz w:val="24"/>
          <w:szCs w:val="24"/>
        </w:rPr>
      </w:pPr>
      <w:r w:rsidRPr="00E24C23">
        <w:rPr>
          <w:sz w:val="24"/>
          <w:szCs w:val="24"/>
        </w:rPr>
        <w:t xml:space="preserve">3. </w:t>
      </w:r>
      <w:r>
        <w:rPr>
          <w:sz w:val="24"/>
          <w:szCs w:val="24"/>
        </w:rPr>
        <w:t xml:space="preserve">  s</w:t>
      </w:r>
      <w:r w:rsidRPr="00E24C23">
        <w:rPr>
          <w:sz w:val="24"/>
          <w:szCs w:val="24"/>
        </w:rPr>
        <w:t>vaka strana snosi svoje troškove.</w:t>
      </w:r>
    </w:p>
    <w:p w:rsidRDefault="00D5191B" w:rsidP="00D77A96" w:rsidR="00D5191B">
      <w:pPr>
        <w:jc w:val="both"/>
        <w:rPr>
          <w:sz w:val="24"/>
          <w:szCs w:val="24"/>
        </w:rPr>
      </w:pPr>
    </w:p>
    <w:p w:rsidRDefault="00D97267" w:rsidP="00202F45" w:rsidR="00D97267" w:rsidRPr="004838CC">
      <w:pPr>
        <w:ind w:firstLine="708"/>
        <w:jc w:val="both"/>
        <w:rPr>
          <w:sz w:val="24"/>
          <w:szCs w:val="24"/>
        </w:rPr>
      </w:pPr>
      <w:r w:rsidRPr="004838CC">
        <w:rPr>
          <w:sz w:val="24"/>
          <w:szCs w:val="24"/>
        </w:rPr>
        <w:t>Sud donosi</w:t>
      </w:r>
    </w:p>
    <w:p w:rsidRDefault="00D97267" w:rsidP="004838CC" w:rsidR="00D97267" w:rsidRPr="004838CC">
      <w:pPr>
        <w:ind w:left="720"/>
        <w:jc w:val="center"/>
        <w:rPr>
          <w:sz w:val="24"/>
          <w:szCs w:val="24"/>
        </w:rPr>
      </w:pPr>
      <w:r w:rsidRPr="004838CC">
        <w:rPr>
          <w:sz w:val="24"/>
          <w:szCs w:val="24"/>
        </w:rPr>
        <w:t>r j e š e nj e</w:t>
      </w:r>
    </w:p>
    <w:p w:rsidRDefault="00D97267" w:rsidP="004838CC" w:rsidR="00D97267" w:rsidRPr="004838CC">
      <w:pPr>
        <w:ind w:left="720"/>
        <w:jc w:val="center"/>
        <w:rPr>
          <w:sz w:val="24"/>
          <w:szCs w:val="24"/>
        </w:rPr>
      </w:pPr>
    </w:p>
    <w:p w:rsidRDefault="00D97267" w:rsidP="004838CC" w:rsidR="00D97267" w:rsidRPr="004838CC">
      <w:pPr>
        <w:ind w:left="720"/>
        <w:jc w:val="both"/>
        <w:rPr>
          <w:sz w:val="24"/>
          <w:szCs w:val="24"/>
        </w:rPr>
      </w:pPr>
      <w:r w:rsidRPr="004838CC">
        <w:rPr>
          <w:sz w:val="24"/>
          <w:szCs w:val="24"/>
        </w:rPr>
        <w:t>Današnja Skupština vjerovnika održati će se u odsutnosti ostalih stečajnih vjerovnika obzirom su svi uredno pozvani.</w:t>
      </w:r>
    </w:p>
    <w:p w:rsidRDefault="00D97267" w:rsidP="007961AF" w:rsidR="00D97267" w:rsidRPr="004838CC">
      <w:pPr>
        <w:ind w:firstLine="720"/>
        <w:jc w:val="both"/>
        <w:rPr>
          <w:bCs/>
          <w:sz w:val="24"/>
          <w:szCs w:val="24"/>
        </w:rPr>
      </w:pPr>
    </w:p>
    <w:p w:rsidRDefault="00481581" w:rsidP="00FA726B" w:rsidR="00FA726B">
      <w:pPr>
        <w:jc w:val="both"/>
        <w:rPr>
          <w:bCs/>
          <w:sz w:val="24"/>
          <w:szCs w:val="24"/>
        </w:rPr>
      </w:pPr>
      <w:r w:rsidRPr="004838CC">
        <w:rPr>
          <w:bCs/>
          <w:sz w:val="24"/>
          <w:szCs w:val="24"/>
        </w:rPr>
        <w:tab/>
      </w:r>
      <w:r w:rsidR="00091C34" w:rsidRPr="006E1322">
        <w:rPr>
          <w:bCs/>
          <w:sz w:val="24"/>
          <w:szCs w:val="24"/>
        </w:rPr>
        <w:t xml:space="preserve">Stečajni upravitelj </w:t>
      </w:r>
      <w:r w:rsidR="004838CC" w:rsidRPr="006E1322">
        <w:rPr>
          <w:bCs/>
          <w:sz w:val="24"/>
          <w:szCs w:val="24"/>
        </w:rPr>
        <w:t xml:space="preserve">izlaže sukladno pisanom izvješću </w:t>
      </w:r>
      <w:r w:rsidR="00FA726B">
        <w:rPr>
          <w:bCs/>
          <w:sz w:val="24"/>
          <w:szCs w:val="24"/>
        </w:rPr>
        <w:t>od 7. lipnja</w:t>
      </w:r>
      <w:r w:rsidR="00D8713C">
        <w:rPr>
          <w:bCs/>
          <w:sz w:val="24"/>
          <w:szCs w:val="24"/>
        </w:rPr>
        <w:t xml:space="preserve"> </w:t>
      </w:r>
      <w:r w:rsidR="006E1322">
        <w:rPr>
          <w:bCs/>
          <w:sz w:val="24"/>
          <w:szCs w:val="24"/>
        </w:rPr>
        <w:t>2018.</w:t>
      </w:r>
      <w:r w:rsidR="00D8713C">
        <w:rPr>
          <w:bCs/>
          <w:sz w:val="24"/>
          <w:szCs w:val="24"/>
        </w:rPr>
        <w:t>,</w:t>
      </w:r>
      <w:r w:rsidR="00F8454E" w:rsidRPr="006E1322">
        <w:rPr>
          <w:bCs/>
          <w:sz w:val="24"/>
          <w:szCs w:val="24"/>
        </w:rPr>
        <w:t xml:space="preserve"> </w:t>
      </w:r>
      <w:r w:rsidR="004838CC" w:rsidRPr="006E1322">
        <w:rPr>
          <w:bCs/>
          <w:sz w:val="24"/>
          <w:szCs w:val="24"/>
        </w:rPr>
        <w:t xml:space="preserve"> koj</w:t>
      </w:r>
      <w:r w:rsidR="002C317F">
        <w:rPr>
          <w:bCs/>
          <w:sz w:val="24"/>
          <w:szCs w:val="24"/>
        </w:rPr>
        <w:t>e</w:t>
      </w:r>
      <w:r w:rsidR="004838CC" w:rsidRPr="006E1322">
        <w:rPr>
          <w:bCs/>
          <w:sz w:val="24"/>
          <w:szCs w:val="24"/>
        </w:rPr>
        <w:t xml:space="preserve"> </w:t>
      </w:r>
      <w:r w:rsidR="00D5191B">
        <w:rPr>
          <w:bCs/>
          <w:sz w:val="24"/>
          <w:szCs w:val="24"/>
        </w:rPr>
        <w:t>je objavljen</w:t>
      </w:r>
      <w:r w:rsidR="002C317F">
        <w:rPr>
          <w:bCs/>
          <w:sz w:val="24"/>
          <w:szCs w:val="24"/>
        </w:rPr>
        <w:t>o</w:t>
      </w:r>
      <w:r w:rsidR="00D5191B">
        <w:rPr>
          <w:bCs/>
          <w:sz w:val="24"/>
          <w:szCs w:val="24"/>
        </w:rPr>
        <w:t xml:space="preserve"> na e-oglasnoj ploči </w:t>
      </w:r>
      <w:r w:rsidR="00FA726B">
        <w:rPr>
          <w:bCs/>
          <w:sz w:val="24"/>
          <w:szCs w:val="24"/>
        </w:rPr>
        <w:t>7. lipnja</w:t>
      </w:r>
      <w:r w:rsidR="00D5191B">
        <w:rPr>
          <w:bCs/>
          <w:sz w:val="24"/>
          <w:szCs w:val="24"/>
        </w:rPr>
        <w:t xml:space="preserve"> 2018. te </w:t>
      </w:r>
      <w:r w:rsidR="008E7B67">
        <w:rPr>
          <w:bCs/>
          <w:sz w:val="24"/>
          <w:szCs w:val="24"/>
        </w:rPr>
        <w:t>prileži spisu predmeta</w:t>
      </w:r>
      <w:r w:rsidR="00FA726B">
        <w:rPr>
          <w:bCs/>
          <w:sz w:val="24"/>
          <w:szCs w:val="24"/>
        </w:rPr>
        <w:t>.</w:t>
      </w:r>
      <w:bookmarkStart w:name="_Toc510767809" w:id="1"/>
    </w:p>
    <w:p w:rsidRDefault="00037C43" w:rsidP="00FA726B" w:rsidR="001D31CD">
      <w:pPr>
        <w:jc w:val="both"/>
        <w:rPr>
          <w:sz w:val="24"/>
          <w:szCs w:val="24"/>
        </w:rPr>
      </w:pPr>
      <w:r>
        <w:rPr>
          <w:rFonts w:hAnsi="Arial Narrow" w:ascii="Arial Narrow"/>
        </w:rPr>
        <w:tab/>
      </w:r>
      <w:bookmarkEnd w:id="1"/>
      <w:r w:rsidR="002C317F" w:rsidRPr="002C317F">
        <w:rPr>
          <w:sz w:val="24"/>
          <w:szCs w:val="24"/>
        </w:rPr>
        <w:t>Punomoćnik vjerovnika OPTIMA LEASING d.o.o. u likvidaciji</w:t>
      </w:r>
      <w:r w:rsidR="001D31CD">
        <w:rPr>
          <w:sz w:val="24"/>
          <w:szCs w:val="24"/>
        </w:rPr>
        <w:t xml:space="preserve"> ističe da je temeljem prvostupanjske presude P-1955/13 od 18. prosinca 2014., a koja je pravomoćna u točci I, s obzirom da protiv iste nije podnesena žalba, utvrđeno potraživanje prema stečajnom dužniku u drugom višem isplatnom redu u iznosu od 1.420.080,67 kn. </w:t>
      </w:r>
    </w:p>
    <w:p w:rsidRDefault="001D31CD" w:rsidP="00FA726B" w:rsidR="00D5191B">
      <w:pPr>
        <w:jc w:val="both"/>
        <w:rPr>
          <w:sz w:val="24"/>
          <w:szCs w:val="24"/>
        </w:rPr>
      </w:pPr>
      <w:r>
        <w:rPr>
          <w:sz w:val="24"/>
          <w:szCs w:val="24"/>
        </w:rPr>
        <w:lastRenderedPageBreak/>
        <w:tab/>
        <w:t>Uvidom u ICMS i predmet P-1955/13 utvrđeno je da nije iskazana pravomoćnost predmetne presude.</w:t>
      </w:r>
    </w:p>
    <w:p w:rsidRDefault="00A62F48" w:rsidP="00FA726B" w:rsidR="00A62F48" w:rsidRPr="002C317F">
      <w:pPr>
        <w:jc w:val="both"/>
        <w:rPr>
          <w:bCs/>
          <w:sz w:val="24"/>
          <w:szCs w:val="24"/>
        </w:rPr>
      </w:pPr>
      <w:r>
        <w:rPr>
          <w:sz w:val="24"/>
          <w:szCs w:val="24"/>
        </w:rPr>
        <w:tab/>
        <w:t>Skupština vjerovnika priznaje pravo glasa vjerovniku OPTIMA LEASING d.o.o. u likvidaciji za iznos od 1.420.080,67 kn na današnjoj skupštini.</w:t>
      </w:r>
    </w:p>
    <w:p w:rsidRDefault="001013B4" w:rsidP="00B66D6D" w:rsidR="00905268" w:rsidRPr="00BF13B7">
      <w:pPr>
        <w:pStyle w:val="Odlomakpopisa"/>
        <w:ind w:left="0"/>
        <w:jc w:val="both"/>
        <w:rPr>
          <w:bCs/>
          <w:szCs w:val="24"/>
          <w:lang w:val="hr-HR"/>
        </w:rPr>
      </w:pPr>
      <w:r>
        <w:rPr>
          <w:bCs/>
          <w:szCs w:val="24"/>
        </w:rPr>
        <w:tab/>
      </w:r>
      <w:r w:rsidR="00905268" w:rsidRPr="00BF13B7">
        <w:rPr>
          <w:bCs/>
          <w:szCs w:val="24"/>
          <w:lang w:val="hr-HR"/>
        </w:rPr>
        <w:t xml:space="preserve">Stečajni sudac upoznaje nazočne da prema čl. </w:t>
      </w:r>
      <w:smartTag w:element="metricconverter" w:uri="urn:schemas-microsoft-com:office:smarttags">
        <w:smartTagPr>
          <w:attr w:val="38 a" w:name="ProductID"/>
        </w:smartTagPr>
        <w:r w:rsidR="00905268" w:rsidRPr="00BF13B7">
          <w:rPr>
            <w:bCs/>
            <w:szCs w:val="24"/>
            <w:lang w:val="hr-HR"/>
          </w:rPr>
          <w:t>38 a</w:t>
        </w:r>
      </w:smartTag>
      <w:r w:rsidR="00905268" w:rsidRPr="00BF13B7">
        <w:rPr>
          <w:bCs/>
          <w:szCs w:val="24"/>
          <w:lang w:val="hr-HR"/>
        </w:rPr>
        <w:t>. Stečajnog zakona pravo sudjelovanja imaju svi vjerovnici s pravom odvojenog namirenja, svi stečajni vjerovnici, stečajni upravitelj.</w:t>
      </w:r>
    </w:p>
    <w:p w:rsidRDefault="00905268" w:rsidP="007B0292" w:rsidR="00905268" w:rsidRPr="004838CC">
      <w:pPr>
        <w:numPr>
          <w:ilvl w:val="12"/>
          <w:numId w:val="0"/>
        </w:numPr>
        <w:ind w:firstLine="720"/>
        <w:jc w:val="both"/>
        <w:rPr>
          <w:bCs/>
          <w:sz w:val="24"/>
          <w:szCs w:val="24"/>
        </w:rPr>
      </w:pPr>
      <w:r w:rsidRPr="004838CC">
        <w:rPr>
          <w:bCs/>
          <w:sz w:val="24"/>
          <w:szCs w:val="24"/>
        </w:rPr>
        <w:t xml:space="preserve"> Temeljem čl. 38 c. Stečajnog zakona, smatra se da je na ročištu vjerovnika odluka donesena ako zbroj iznosa tražbina stečajnih vjerovnika koji su glasovali "za" neku odluku iznosi više od broja glasova koji su glasovali "protiv". </w:t>
      </w:r>
    </w:p>
    <w:p w:rsidRDefault="004F3C6A" w:rsidP="00D8713C" w:rsidR="00D8713C" w:rsidRPr="002C317F">
      <w:pPr>
        <w:numPr>
          <w:ilvl w:val="12"/>
          <w:numId w:val="0"/>
        </w:numPr>
        <w:ind w:firstLine="360"/>
        <w:jc w:val="both"/>
        <w:rPr>
          <w:bCs/>
          <w:sz w:val="24"/>
          <w:szCs w:val="24"/>
        </w:rPr>
      </w:pPr>
      <w:r>
        <w:rPr>
          <w:bCs/>
          <w:sz w:val="24"/>
          <w:szCs w:val="24"/>
        </w:rPr>
        <w:tab/>
      </w:r>
      <w:r w:rsidR="00D8713C" w:rsidRPr="002C317F">
        <w:rPr>
          <w:bCs/>
          <w:sz w:val="24"/>
          <w:szCs w:val="24"/>
        </w:rPr>
        <w:t>Stečajni sudac utvrđuje</w:t>
      </w:r>
      <w:r w:rsidR="00BF13B7" w:rsidRPr="002C317F">
        <w:rPr>
          <w:bCs/>
          <w:sz w:val="24"/>
          <w:szCs w:val="24"/>
        </w:rPr>
        <w:t xml:space="preserve"> da</w:t>
      </w:r>
      <w:r w:rsidR="00D8713C" w:rsidRPr="002C317F">
        <w:rPr>
          <w:bCs/>
          <w:sz w:val="24"/>
          <w:szCs w:val="24"/>
        </w:rPr>
        <w:t xml:space="preserve"> je na ročištu nazočno </w:t>
      </w:r>
      <w:r w:rsidR="002C317F" w:rsidRPr="002C317F">
        <w:rPr>
          <w:bCs/>
          <w:sz w:val="24"/>
          <w:szCs w:val="24"/>
        </w:rPr>
        <w:t>četvoro</w:t>
      </w:r>
      <w:r w:rsidR="00D8713C" w:rsidRPr="002C317F">
        <w:rPr>
          <w:bCs/>
          <w:sz w:val="24"/>
          <w:szCs w:val="24"/>
        </w:rPr>
        <w:t xml:space="preserve"> stečajnih vjerovnika čije su tražbine utvrđene i koji mogu glasovati te donositi odluke i to sljedeći vjerovnici:</w:t>
      </w:r>
    </w:p>
    <w:p w:rsidRDefault="002C317F" w:rsidP="002C317F" w:rsidR="002C317F">
      <w:pPr>
        <w:numPr>
          <w:ilvl w:val="0"/>
          <w:numId w:val="3"/>
        </w:numPr>
        <w:jc w:val="both"/>
        <w:rPr>
          <w:sz w:val="24"/>
          <w:szCs w:val="24"/>
        </w:rPr>
      </w:pPr>
      <w:r w:rsidRPr="005525F2">
        <w:rPr>
          <w:bCs/>
          <w:sz w:val="24"/>
          <w:szCs w:val="24"/>
        </w:rPr>
        <w:t xml:space="preserve">za </w:t>
      </w:r>
      <w:r>
        <w:rPr>
          <w:sz w:val="24"/>
          <w:szCs w:val="24"/>
        </w:rPr>
        <w:t>RH, MINISTARSTVO FINANCIJA, POREZNA UPRAVA – Mladen Crnjaković, zamjenik ŽDO u Zagrebu</w:t>
      </w:r>
    </w:p>
    <w:p w:rsidRDefault="002C317F" w:rsidP="002C317F" w:rsidR="002C317F">
      <w:pPr>
        <w:numPr>
          <w:ilvl w:val="0"/>
          <w:numId w:val="3"/>
        </w:numPr>
        <w:jc w:val="both"/>
        <w:rPr>
          <w:sz w:val="24"/>
          <w:szCs w:val="24"/>
        </w:rPr>
      </w:pPr>
      <w:r>
        <w:rPr>
          <w:sz w:val="24"/>
          <w:szCs w:val="24"/>
        </w:rPr>
        <w:t>za HRVATSKE ŠUME - Vlatka Klišanin odvjetnica u zamjenu za odvjetnika Zorana Tomića, temeljem zamjeničke punomoći koju predaje u spis</w:t>
      </w:r>
    </w:p>
    <w:p w:rsidRDefault="002C317F" w:rsidP="002C317F" w:rsidR="002C317F">
      <w:pPr>
        <w:numPr>
          <w:ilvl w:val="0"/>
          <w:numId w:val="3"/>
        </w:numPr>
        <w:jc w:val="both"/>
        <w:rPr>
          <w:sz w:val="24"/>
          <w:szCs w:val="24"/>
        </w:rPr>
      </w:pPr>
      <w:r>
        <w:rPr>
          <w:sz w:val="24"/>
          <w:szCs w:val="24"/>
        </w:rPr>
        <w:t>za OPTIMA LEASING d.o.o. u likvidaciji - Dana Sesar, odvjetnička vježbenica kod odvjetnika Gorana Božića</w:t>
      </w:r>
    </w:p>
    <w:p w:rsidRDefault="002C317F" w:rsidP="002C317F" w:rsidR="002C317F">
      <w:pPr>
        <w:numPr>
          <w:ilvl w:val="0"/>
          <w:numId w:val="3"/>
        </w:numPr>
        <w:jc w:val="both"/>
        <w:rPr>
          <w:sz w:val="24"/>
          <w:szCs w:val="24"/>
        </w:rPr>
      </w:pPr>
      <w:r>
        <w:rPr>
          <w:sz w:val="24"/>
          <w:szCs w:val="24"/>
        </w:rPr>
        <w:t>za PORSCHE CROATIA - Miroslav Lovrić, odvjetnik.</w:t>
      </w:r>
    </w:p>
    <w:p w:rsidRDefault="00C44004" w:rsidP="00D8713C" w:rsidR="00C44004" w:rsidRPr="00BF13B7">
      <w:pPr>
        <w:numPr>
          <w:ilvl w:val="12"/>
          <w:numId w:val="0"/>
        </w:numPr>
        <w:ind w:firstLine="360"/>
        <w:jc w:val="both"/>
        <w:rPr>
          <w:bCs/>
          <w:sz w:val="24"/>
          <w:szCs w:val="24"/>
          <w:highlight w:val="yellow"/>
        </w:rPr>
      </w:pPr>
    </w:p>
    <w:p w:rsidRDefault="004F3C6A" w:rsidP="007B0292" w:rsidR="00905268" w:rsidRPr="004838CC">
      <w:pPr>
        <w:ind w:firstLine="360"/>
        <w:jc w:val="both"/>
        <w:rPr>
          <w:bCs/>
          <w:sz w:val="24"/>
          <w:szCs w:val="24"/>
        </w:rPr>
      </w:pPr>
      <w:r>
        <w:rPr>
          <w:bCs/>
          <w:sz w:val="24"/>
          <w:szCs w:val="24"/>
        </w:rPr>
        <w:tab/>
      </w:r>
      <w:r w:rsidR="00905268" w:rsidRPr="004838CC">
        <w:rPr>
          <w:bCs/>
          <w:sz w:val="24"/>
          <w:szCs w:val="24"/>
        </w:rPr>
        <w:t>Stečajni sudac iznosi da će se glasovanje vršiti dizanjem ruke. Nakon glasovanja stečajni sudac objaviti će rezultate glasovanja.</w:t>
      </w:r>
    </w:p>
    <w:p w:rsidRDefault="00C67AED" w:rsidP="007B0292" w:rsidR="00C67AED" w:rsidRPr="004838CC">
      <w:pPr>
        <w:ind w:firstLine="360"/>
        <w:jc w:val="both"/>
        <w:rPr>
          <w:bCs/>
          <w:sz w:val="24"/>
          <w:szCs w:val="24"/>
        </w:rPr>
      </w:pPr>
    </w:p>
    <w:p w:rsidRDefault="00905268" w:rsidP="007B0292" w:rsidR="00905268" w:rsidRPr="004838CC">
      <w:pPr>
        <w:ind w:firstLine="360"/>
        <w:jc w:val="both"/>
        <w:rPr>
          <w:bCs/>
          <w:sz w:val="24"/>
          <w:szCs w:val="24"/>
        </w:rPr>
      </w:pPr>
      <w:r w:rsidRPr="004838CC">
        <w:rPr>
          <w:bCs/>
          <w:sz w:val="24"/>
          <w:szCs w:val="24"/>
        </w:rPr>
        <w:t xml:space="preserve">Temeljem čl. 38. e. i čl. 159 SZ-a vjerovnici donose sljedeće </w:t>
      </w:r>
    </w:p>
    <w:p w:rsidRDefault="00905268" w:rsidP="00905268" w:rsidR="00905268" w:rsidRPr="004838CC">
      <w:pPr>
        <w:jc w:val="both"/>
        <w:rPr>
          <w:bCs/>
          <w:sz w:val="24"/>
          <w:szCs w:val="24"/>
        </w:rPr>
      </w:pPr>
    </w:p>
    <w:p w:rsidRDefault="00905268" w:rsidP="00905268" w:rsidR="00905268">
      <w:pPr>
        <w:jc w:val="center"/>
        <w:rPr>
          <w:bCs/>
          <w:sz w:val="24"/>
          <w:szCs w:val="24"/>
        </w:rPr>
      </w:pPr>
      <w:r w:rsidRPr="004838CC">
        <w:rPr>
          <w:bCs/>
          <w:sz w:val="24"/>
          <w:szCs w:val="24"/>
        </w:rPr>
        <w:t xml:space="preserve">O D L U K E </w:t>
      </w:r>
    </w:p>
    <w:p w:rsidRDefault="00402E37" w:rsidP="00905268" w:rsidR="00402E37" w:rsidRPr="004838CC">
      <w:pPr>
        <w:jc w:val="center"/>
        <w:rPr>
          <w:bCs/>
          <w:sz w:val="24"/>
          <w:szCs w:val="24"/>
        </w:rPr>
      </w:pPr>
    </w:p>
    <w:p w:rsidRDefault="00402E37" w:rsidP="00402E37" w:rsidR="00905268">
      <w:pPr>
        <w:jc w:val="both"/>
        <w:rPr>
          <w:bCs/>
          <w:sz w:val="24"/>
          <w:szCs w:val="24"/>
        </w:rPr>
      </w:pPr>
      <w:r>
        <w:rPr>
          <w:bCs/>
          <w:sz w:val="24"/>
          <w:szCs w:val="24"/>
        </w:rPr>
        <w:tab/>
        <w:t>Većinom glasova uz suzdržani glas vjerovnika HRVATSKE ŠUME:</w:t>
      </w:r>
    </w:p>
    <w:p w:rsidRDefault="00C44004" w:rsidP="00C44004" w:rsidR="00C44004">
      <w:pPr>
        <w:pStyle w:val="Odlomakpopisa"/>
        <w:numPr>
          <w:ilvl w:val="0"/>
          <w:numId w:val="32"/>
        </w:numPr>
        <w:contextualSpacing/>
        <w:jc w:val="both"/>
        <w:rPr>
          <w:szCs w:val="24"/>
        </w:rPr>
      </w:pPr>
      <w:r>
        <w:rPr>
          <w:szCs w:val="24"/>
        </w:rPr>
        <w:t>Daje se ovlaštenje stečajnom upravitelju</w:t>
      </w:r>
      <w:r w:rsidRPr="00E24C23">
        <w:rPr>
          <w:szCs w:val="24"/>
        </w:rPr>
        <w:t xml:space="preserve"> za sklapanje nagodbe u parničnom postupku P-1988/13</w:t>
      </w:r>
      <w:r w:rsidR="00402E37">
        <w:rPr>
          <w:szCs w:val="24"/>
        </w:rPr>
        <w:t>,</w:t>
      </w:r>
      <w:r w:rsidRPr="00E24C23">
        <w:rPr>
          <w:szCs w:val="24"/>
        </w:rPr>
        <w:t xml:space="preserve"> utvrđuje se tražbina II. višeg isplatnog reda vjerovnika Porsche </w:t>
      </w:r>
      <w:r w:rsidR="00402E37">
        <w:rPr>
          <w:szCs w:val="24"/>
        </w:rPr>
        <w:t>Croatia</w:t>
      </w:r>
      <w:r w:rsidRPr="00E24C23">
        <w:rPr>
          <w:szCs w:val="24"/>
        </w:rPr>
        <w:t xml:space="preserve"> d.o.o., OIB: 56007827423 (ranije pod tvrtkom: P.Z. Auto d.o.o.) u iznosu od  492.408,45 kn, </w:t>
      </w:r>
    </w:p>
    <w:p w:rsidRDefault="00402E37" w:rsidP="00402E37" w:rsidR="00402E37">
      <w:pPr>
        <w:contextualSpacing/>
        <w:jc w:val="both"/>
        <w:rPr>
          <w:szCs w:val="24"/>
        </w:rPr>
      </w:pPr>
    </w:p>
    <w:p w:rsidRDefault="00402E37" w:rsidP="00402E37" w:rsidR="00402E37" w:rsidRPr="00402E37">
      <w:pPr>
        <w:contextualSpacing/>
        <w:jc w:val="both"/>
        <w:rPr>
          <w:sz w:val="24"/>
          <w:szCs w:val="24"/>
        </w:rPr>
      </w:pPr>
      <w:r>
        <w:rPr>
          <w:szCs w:val="24"/>
        </w:rPr>
        <w:tab/>
      </w:r>
      <w:r w:rsidRPr="00402E37">
        <w:rPr>
          <w:sz w:val="24"/>
          <w:szCs w:val="24"/>
        </w:rPr>
        <w:t>Jednoglasno</w:t>
      </w:r>
      <w:r>
        <w:rPr>
          <w:sz w:val="24"/>
          <w:szCs w:val="24"/>
        </w:rPr>
        <w:t>:</w:t>
      </w:r>
    </w:p>
    <w:p w:rsidRDefault="00C44004" w:rsidP="00C44004" w:rsidR="00C44004" w:rsidRPr="00E24C23">
      <w:pPr>
        <w:pStyle w:val="Odlomakpopisa"/>
        <w:numPr>
          <w:ilvl w:val="0"/>
          <w:numId w:val="32"/>
        </w:numPr>
        <w:contextualSpacing/>
        <w:jc w:val="both"/>
        <w:rPr>
          <w:szCs w:val="24"/>
        </w:rPr>
      </w:pPr>
      <w:r>
        <w:rPr>
          <w:szCs w:val="24"/>
        </w:rPr>
        <w:t>P</w:t>
      </w:r>
      <w:r w:rsidRPr="00E24C23">
        <w:rPr>
          <w:szCs w:val="24"/>
        </w:rPr>
        <w:t>ovlači se tužba za pobijanje pravnih radnji u parničnom postupku P-3115/13</w:t>
      </w:r>
      <w:r>
        <w:rPr>
          <w:szCs w:val="24"/>
        </w:rPr>
        <w:t>.</w:t>
      </w:r>
    </w:p>
    <w:p w:rsidRDefault="00C44004" w:rsidP="00C44004" w:rsidR="00C44004" w:rsidRPr="00E24C23">
      <w:pPr>
        <w:ind w:left="1416"/>
        <w:jc w:val="both"/>
        <w:rPr>
          <w:b/>
          <w:sz w:val="24"/>
          <w:szCs w:val="24"/>
        </w:rPr>
      </w:pPr>
      <w:r w:rsidRPr="00E24C23">
        <w:rPr>
          <w:sz w:val="24"/>
          <w:szCs w:val="24"/>
        </w:rPr>
        <w:t xml:space="preserve">3. </w:t>
      </w:r>
      <w:r>
        <w:rPr>
          <w:sz w:val="24"/>
          <w:szCs w:val="24"/>
        </w:rPr>
        <w:t xml:space="preserve">  S</w:t>
      </w:r>
      <w:r w:rsidRPr="00E24C23">
        <w:rPr>
          <w:sz w:val="24"/>
          <w:szCs w:val="24"/>
        </w:rPr>
        <w:t>vaka strana snosi svoje troškove.</w:t>
      </w:r>
    </w:p>
    <w:p w:rsidRDefault="000322C1" w:rsidP="00C44004" w:rsidR="00C67AED">
      <w:pPr>
        <w:jc w:val="both"/>
        <w:rPr>
          <w:sz w:val="24"/>
          <w:szCs w:val="24"/>
        </w:rPr>
      </w:pPr>
      <w:r>
        <w:rPr>
          <w:sz w:val="24"/>
          <w:szCs w:val="24"/>
        </w:rPr>
        <w:tab/>
      </w:r>
    </w:p>
    <w:p w:rsidRDefault="00954355" w:rsidP="00BF13B7" w:rsidR="00954355">
      <w:pPr>
        <w:jc w:val="both"/>
        <w:rPr>
          <w:sz w:val="24"/>
          <w:szCs w:val="24"/>
        </w:rPr>
      </w:pPr>
      <w:r>
        <w:rPr>
          <w:sz w:val="24"/>
          <w:szCs w:val="24"/>
        </w:rPr>
        <w:tab/>
      </w:r>
      <w:r w:rsidRPr="00402E37">
        <w:rPr>
          <w:sz w:val="24"/>
          <w:szCs w:val="24"/>
        </w:rPr>
        <w:t xml:space="preserve">Zapisnik se uručuje prisutnima </w:t>
      </w:r>
      <w:r w:rsidR="00C44004" w:rsidRPr="00402E37">
        <w:rPr>
          <w:sz w:val="24"/>
          <w:szCs w:val="24"/>
        </w:rPr>
        <w:t>putem objave</w:t>
      </w:r>
      <w:r w:rsidRPr="00402E37">
        <w:rPr>
          <w:sz w:val="24"/>
          <w:szCs w:val="24"/>
        </w:rPr>
        <w:t xml:space="preserve"> na e-oglasnoj ploči.</w:t>
      </w:r>
    </w:p>
    <w:p w:rsidRDefault="00CB294F" w:rsidP="00C67AED" w:rsidR="00CB294F">
      <w:pPr>
        <w:tabs>
          <w:tab w:pos="426" w:val="left"/>
        </w:tabs>
        <w:jc w:val="both"/>
        <w:rPr>
          <w:bCs/>
          <w:sz w:val="24"/>
          <w:szCs w:val="24"/>
        </w:rPr>
      </w:pPr>
      <w:r>
        <w:rPr>
          <w:bCs/>
          <w:sz w:val="24"/>
          <w:szCs w:val="24"/>
        </w:rPr>
        <w:tab/>
      </w:r>
      <w:r w:rsidRPr="007F22A3">
        <w:rPr>
          <w:bCs/>
          <w:sz w:val="24"/>
          <w:szCs w:val="24"/>
        </w:rPr>
        <w:t xml:space="preserve">Nakon što su donesene sve odluke, stečajni sudac objavljuje da je ročište dovršeno u </w:t>
      </w:r>
      <w:r w:rsidR="00402E37">
        <w:rPr>
          <w:bCs/>
          <w:sz w:val="24"/>
          <w:szCs w:val="24"/>
        </w:rPr>
        <w:t>11,40</w:t>
      </w:r>
      <w:r w:rsidRPr="007F22A3">
        <w:rPr>
          <w:bCs/>
          <w:sz w:val="24"/>
          <w:szCs w:val="24"/>
        </w:rPr>
        <w:t xml:space="preserve"> sati.</w:t>
      </w:r>
    </w:p>
    <w:p w:rsidRDefault="005F4818" w:rsidP="00484CED" w:rsidR="002A318C" w:rsidRPr="004838CC">
      <w:pPr>
        <w:jc w:val="both"/>
        <w:rPr>
          <w:bCs/>
          <w:sz w:val="24"/>
          <w:szCs w:val="24"/>
        </w:rPr>
      </w:pPr>
      <w:r>
        <w:rPr>
          <w:bCs/>
          <w:sz w:val="24"/>
          <w:szCs w:val="24"/>
        </w:rPr>
        <w:tab/>
      </w:r>
    </w:p>
    <w:p w:rsidRDefault="00484CED" w:rsidP="00484CED" w:rsidR="00484CED" w:rsidRPr="004838CC">
      <w:pPr>
        <w:jc w:val="center"/>
        <w:rPr>
          <w:bCs/>
          <w:sz w:val="24"/>
          <w:szCs w:val="24"/>
        </w:rPr>
      </w:pPr>
      <w:r w:rsidRPr="004838CC">
        <w:rPr>
          <w:bCs/>
          <w:sz w:val="24"/>
          <w:szCs w:val="24"/>
        </w:rPr>
        <w:t>stečajni sudac</w:t>
      </w:r>
    </w:p>
    <w:p w:rsidRDefault="00484CED" w:rsidP="00484CED" w:rsidR="00484CED" w:rsidRPr="004838CC">
      <w:pPr>
        <w:jc w:val="center"/>
        <w:rPr>
          <w:bCs/>
          <w:sz w:val="24"/>
          <w:szCs w:val="24"/>
        </w:rPr>
      </w:pPr>
    </w:p>
    <w:p w:rsidRDefault="00484CED" w:rsidP="00484CED" w:rsidR="00484CED" w:rsidRPr="004838CC">
      <w:pPr>
        <w:jc w:val="center"/>
        <w:rPr>
          <w:bCs/>
          <w:sz w:val="24"/>
          <w:szCs w:val="24"/>
        </w:rPr>
      </w:pPr>
    </w:p>
    <w:p w:rsidRDefault="00484CED" w:rsidP="00484CED" w:rsidR="00484CED">
      <w:pPr>
        <w:jc w:val="center"/>
        <w:rPr>
          <w:bCs/>
          <w:sz w:val="24"/>
          <w:szCs w:val="24"/>
        </w:rPr>
      </w:pPr>
      <w:r w:rsidRPr="004838CC">
        <w:rPr>
          <w:bCs/>
          <w:sz w:val="24"/>
          <w:szCs w:val="24"/>
        </w:rPr>
        <w:t>Zapisničar</w:t>
      </w:r>
    </w:p>
    <w:p w:rsidRDefault="00484CED" w:rsidP="00484CED" w:rsidR="002937FE" w:rsidRPr="004838CC">
      <w:pPr>
        <w:jc w:val="both"/>
        <w:rPr>
          <w:bCs/>
          <w:sz w:val="24"/>
          <w:szCs w:val="24"/>
        </w:rPr>
      </w:pPr>
      <w:r w:rsidRPr="004838CC">
        <w:rPr>
          <w:bCs/>
          <w:sz w:val="24"/>
          <w:szCs w:val="24"/>
        </w:rPr>
        <w:t>Stečajni upravitelj</w:t>
      </w:r>
      <w:r w:rsidRPr="004838CC">
        <w:rPr>
          <w:bCs/>
          <w:sz w:val="24"/>
          <w:szCs w:val="24"/>
        </w:rPr>
        <w:tab/>
      </w:r>
      <w:r w:rsidRPr="004838CC">
        <w:rPr>
          <w:bCs/>
          <w:sz w:val="24"/>
          <w:szCs w:val="24"/>
        </w:rPr>
        <w:tab/>
      </w:r>
      <w:r w:rsidRPr="004838CC">
        <w:rPr>
          <w:bCs/>
          <w:sz w:val="24"/>
          <w:szCs w:val="24"/>
        </w:rPr>
        <w:tab/>
      </w:r>
      <w:r w:rsidRPr="004838CC">
        <w:rPr>
          <w:bCs/>
          <w:sz w:val="24"/>
          <w:szCs w:val="24"/>
        </w:rPr>
        <w:tab/>
      </w:r>
      <w:r w:rsidRPr="004838CC">
        <w:rPr>
          <w:bCs/>
          <w:sz w:val="24"/>
          <w:szCs w:val="24"/>
        </w:rPr>
        <w:tab/>
      </w:r>
      <w:r w:rsidRPr="004838CC">
        <w:rPr>
          <w:bCs/>
          <w:sz w:val="24"/>
          <w:szCs w:val="24"/>
        </w:rPr>
        <w:tab/>
      </w:r>
      <w:r w:rsidRPr="004838CC">
        <w:rPr>
          <w:bCs/>
          <w:sz w:val="24"/>
          <w:szCs w:val="24"/>
        </w:rPr>
        <w:tab/>
        <w:t>Stečajni vjerovnici</w:t>
      </w:r>
    </w:p>
    <w:sectPr w:rsidSect="002D465D" w:rsidR="002937FE" w:rsidRPr="004838CC">
      <w:headerReference w:type="even" r:id="rId10"/>
      <w:headerReference w:type="default" r:id="rId11"/>
      <w:pgSz w:h="15840" w:w="12240"/>
      <w:pgMar w:gutter="0" w:footer="708" w:header="708" w:left="1800" w:bottom="899" w:right="1800"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6399" w:rsidR="00156399">
      <w:r>
        <w:separator/>
      </w:r>
    </w:p>
  </w:endnote>
  <w:endnote w:id="0" w:type="continuationSeparator">
    <w:p w:rsidRDefault="00156399" w:rsidR="001563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Amerigo">
    <w:altName w:val="Times New Roman"/>
    <w:charset w:val="00"/>
    <w:family w:val="auto"/>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6399" w:rsidR="00156399">
      <w:r>
        <w:separator/>
      </w:r>
    </w:p>
  </w:footnote>
  <w:footnote w:id="0" w:type="continuationSeparator">
    <w:p w:rsidRDefault="00156399" w:rsidR="001563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6399" w:rsidP="009200D8" w:rsidR="001563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6399" w:rsidR="001563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6399" w:rsidP="009200D8" w:rsidR="001563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2E9A">
      <w:rPr>
        <w:rStyle w:val="Brojstranice"/>
        <w:noProof/>
      </w:rPr>
      <w:t>2</w:t>
    </w:r>
    <w:r>
      <w:rPr>
        <w:rStyle w:val="Brojstranice"/>
      </w:rPr>
      <w:fldChar w:fldCharType="end"/>
    </w:r>
  </w:p>
  <w:p w:rsidRDefault="00156399" w:rsidP="00B01808" w:rsidR="00156399" w:rsidRPr="0095162B">
    <w:pPr>
      <w:ind w:firstLine="720" w:left="6480"/>
      <w:rPr>
        <w:bCs/>
        <w:sz w:val="24"/>
        <w:szCs w:val="24"/>
      </w:rPr>
    </w:pPr>
    <w:r w:rsidRPr="0095162B">
      <w:rPr>
        <w:bCs/>
        <w:sz w:val="24"/>
        <w:szCs w:val="24"/>
      </w:rPr>
      <w:t>St-</w:t>
    </w:r>
    <w:r w:rsidR="00C44004">
      <w:rPr>
        <w:bCs/>
        <w:sz w:val="24"/>
        <w:szCs w:val="24"/>
      </w:rPr>
      <w:t>59/12</w:t>
    </w:r>
  </w:p>
  <w:p w:rsidRDefault="00156399" w:rsidP="00B01808" w:rsidR="001563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B0410"/>
    <w:multiLevelType w:val="hybridMultilevel"/>
    <w:tmpl w:val="000AF6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1566F5"/>
    <w:multiLevelType w:val="hybridMultilevel"/>
    <w:tmpl w:val="A19C5626"/>
    <w:lvl w:tplc="CB8C63A8" w:ilvl="0">
      <w:start w:val="3"/>
      <w:numFmt w:val="decimal"/>
      <w:lvlText w:val="%1."/>
      <w:lvlJc w:val="left"/>
      <w:pPr>
        <w:ind w:hanging="360" w:left="1080"/>
      </w:pPr>
      <w:rPr>
        <w:rFonts w:hint="default"/>
        <w:b w:val="false"/>
        <w:color w:val="auto"/>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E63262A"/>
    <w:multiLevelType w:val="hybridMultilevel"/>
    <w:tmpl w:val="1C7642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F6B2F80"/>
    <w:multiLevelType w:val="hybridMultilevel"/>
    <w:tmpl w:val="0DA83346"/>
    <w:lvl w:tplc="17B6E342"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133E7810"/>
    <w:multiLevelType w:val="hybridMultilevel"/>
    <w:tmpl w:val="6228079C"/>
    <w:lvl w:tplc="65B0847E"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21CC45F7"/>
    <w:multiLevelType w:val="hybridMultilevel"/>
    <w:tmpl w:val="BD1A1AF4"/>
    <w:lvl w:tplc="C26AFD9A" w:ilvl="0">
      <w:start w:val="1"/>
      <w:numFmt w:val="upperLetter"/>
      <w:lvlText w:val="%1."/>
      <w:lvlJc w:val="left"/>
      <w:pPr>
        <w:ind w:hanging="360" w:left="440"/>
      </w:pPr>
      <w:rPr>
        <w:rFonts w:hint="default"/>
      </w:rPr>
    </w:lvl>
    <w:lvl w:tentative="true" w:tplc="041A0019" w:ilvl="1">
      <w:start w:val="1"/>
      <w:numFmt w:val="lowerLetter"/>
      <w:lvlText w:val="%2."/>
      <w:lvlJc w:val="left"/>
      <w:pPr>
        <w:ind w:hanging="360" w:left="1160"/>
      </w:pPr>
    </w:lvl>
    <w:lvl w:tentative="true" w:tplc="041A001B" w:ilvl="2">
      <w:start w:val="1"/>
      <w:numFmt w:val="lowerRoman"/>
      <w:lvlText w:val="%3."/>
      <w:lvlJc w:val="right"/>
      <w:pPr>
        <w:ind w:hanging="180" w:left="1880"/>
      </w:pPr>
    </w:lvl>
    <w:lvl w:tentative="true" w:tplc="041A000F" w:ilvl="3">
      <w:start w:val="1"/>
      <w:numFmt w:val="decimal"/>
      <w:lvlText w:val="%4."/>
      <w:lvlJc w:val="left"/>
      <w:pPr>
        <w:ind w:hanging="360" w:left="2600"/>
      </w:pPr>
    </w:lvl>
    <w:lvl w:tentative="true" w:tplc="041A0019" w:ilvl="4">
      <w:start w:val="1"/>
      <w:numFmt w:val="lowerLetter"/>
      <w:lvlText w:val="%5."/>
      <w:lvlJc w:val="left"/>
      <w:pPr>
        <w:ind w:hanging="360" w:left="3320"/>
      </w:pPr>
    </w:lvl>
    <w:lvl w:tentative="true" w:tplc="041A001B" w:ilvl="5">
      <w:start w:val="1"/>
      <w:numFmt w:val="lowerRoman"/>
      <w:lvlText w:val="%6."/>
      <w:lvlJc w:val="right"/>
      <w:pPr>
        <w:ind w:hanging="180" w:left="4040"/>
      </w:pPr>
    </w:lvl>
    <w:lvl w:tentative="true" w:tplc="041A000F" w:ilvl="6">
      <w:start w:val="1"/>
      <w:numFmt w:val="decimal"/>
      <w:lvlText w:val="%7."/>
      <w:lvlJc w:val="left"/>
      <w:pPr>
        <w:ind w:hanging="360" w:left="4760"/>
      </w:pPr>
    </w:lvl>
    <w:lvl w:tentative="true" w:tplc="041A0019" w:ilvl="7">
      <w:start w:val="1"/>
      <w:numFmt w:val="lowerLetter"/>
      <w:lvlText w:val="%8."/>
      <w:lvlJc w:val="left"/>
      <w:pPr>
        <w:ind w:hanging="360" w:left="5480"/>
      </w:pPr>
    </w:lvl>
    <w:lvl w:tentative="true" w:tplc="041A001B" w:ilvl="8">
      <w:start w:val="1"/>
      <w:numFmt w:val="lowerRoman"/>
      <w:lvlText w:val="%9."/>
      <w:lvlJc w:val="right"/>
      <w:pPr>
        <w:ind w:hanging="180" w:left="6200"/>
      </w:pPr>
    </w:lvl>
  </w:abstractNum>
  <w:abstractNum w:abstractNumId="6">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AB34C49"/>
    <w:multiLevelType w:val="hybridMultilevel"/>
    <w:tmpl w:val="85404D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D334916"/>
    <w:multiLevelType w:val="hybridMultilevel"/>
    <w:tmpl w:val="74A089D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707373D"/>
    <w:multiLevelType w:val="hybridMultilevel"/>
    <w:tmpl w:val="C97E956E"/>
    <w:lvl w:tplc="FDF2F5E4"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3AF87449"/>
    <w:multiLevelType w:val="hybridMultilevel"/>
    <w:tmpl w:val="A7A601A6"/>
    <w:lvl w:tplc="8286EFF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3BAE34C0"/>
    <w:multiLevelType w:val="multilevel"/>
    <w:tmpl w:val="D4C07460"/>
    <w:lvl w:ilvl="0">
      <w:start w:val="1"/>
      <w:numFmt w:val="decimal"/>
      <w:lvlText w:val="%1."/>
      <w:lvlJc w:val="left"/>
      <w:pPr>
        <w:ind w:hanging="360" w:left="360"/>
      </w:pPr>
      <w:rPr>
        <w:rFonts w:hint="default"/>
      </w:rPr>
    </w:lvl>
    <w:lvl w:ilvl="1">
      <w:start w:val="1"/>
      <w:numFmt w:val="decimal"/>
      <w:isLgl/>
      <w:lvlText w:val="%1.%2."/>
      <w:lvlJc w:val="left"/>
      <w:pPr>
        <w:ind w:hanging="720" w:left="720"/>
      </w:pPr>
      <w:rPr>
        <w:rFonts w:hint="default"/>
      </w:rPr>
    </w:lvl>
    <w:lvl w:ilvl="2">
      <w:start w:val="1"/>
      <w:numFmt w:val="decimal"/>
      <w:isLgl/>
      <w:lvlText w:val="%1.%2.%3."/>
      <w:lvlJc w:val="left"/>
      <w:pPr>
        <w:ind w:hanging="720" w:left="720"/>
      </w:pPr>
      <w:rPr>
        <w:rFonts w:hint="default"/>
      </w:rPr>
    </w:lvl>
    <w:lvl w:ilvl="3">
      <w:start w:val="1"/>
      <w:numFmt w:val="decimal"/>
      <w:isLgl/>
      <w:lvlText w:val="%1.%2.%3.%4."/>
      <w:lvlJc w:val="left"/>
      <w:pPr>
        <w:ind w:hanging="1080" w:left="1080"/>
      </w:pPr>
      <w:rPr>
        <w:rFonts w:hint="default"/>
      </w:rPr>
    </w:lvl>
    <w:lvl w:ilvl="4">
      <w:start w:val="1"/>
      <w:numFmt w:val="decimal"/>
      <w:isLgl/>
      <w:lvlText w:val="%1.%2.%3.%4.%5."/>
      <w:lvlJc w:val="left"/>
      <w:pPr>
        <w:ind w:hanging="1080" w:left="1080"/>
      </w:pPr>
      <w:rPr>
        <w:rFonts w:hint="default"/>
      </w:rPr>
    </w:lvl>
    <w:lvl w:ilvl="5">
      <w:start w:val="1"/>
      <w:numFmt w:val="decimal"/>
      <w:isLgl/>
      <w:lvlText w:val="%1.%2.%3.%4.%5.%6."/>
      <w:lvlJc w:val="left"/>
      <w:pPr>
        <w:ind w:hanging="1440" w:left="1440"/>
      </w:pPr>
      <w:rPr>
        <w:rFonts w:hint="default"/>
      </w:rPr>
    </w:lvl>
    <w:lvl w:ilvl="6">
      <w:start w:val="1"/>
      <w:numFmt w:val="decimal"/>
      <w:isLgl/>
      <w:lvlText w:val="%1.%2.%3.%4.%5.%6.%7."/>
      <w:lvlJc w:val="left"/>
      <w:pPr>
        <w:ind w:hanging="1440" w:left="1440"/>
      </w:pPr>
      <w:rPr>
        <w:rFonts w:hint="default"/>
      </w:rPr>
    </w:lvl>
    <w:lvl w:ilvl="7">
      <w:start w:val="1"/>
      <w:numFmt w:val="decimal"/>
      <w:isLgl/>
      <w:lvlText w:val="%1.%2.%3.%4.%5.%6.%7.%8."/>
      <w:lvlJc w:val="left"/>
      <w:pPr>
        <w:ind w:hanging="1800" w:left="1800"/>
      </w:pPr>
      <w:rPr>
        <w:rFonts w:hint="default"/>
      </w:rPr>
    </w:lvl>
    <w:lvl w:ilvl="8">
      <w:start w:val="1"/>
      <w:numFmt w:val="decimal"/>
      <w:isLgl/>
      <w:lvlText w:val="%1.%2.%3.%4.%5.%6.%7.%8.%9."/>
      <w:lvlJc w:val="left"/>
      <w:pPr>
        <w:ind w:hanging="1800" w:left="1800"/>
      </w:pPr>
      <w:rPr>
        <w:rFonts w:hint="default"/>
      </w:rPr>
    </w:lvl>
  </w:abstractNum>
  <w:abstractNum w:abstractNumId="12">
    <w:nsid w:val="3E1B55DB"/>
    <w:multiLevelType w:val="hybridMultilevel"/>
    <w:tmpl w:val="2746252C"/>
    <w:lvl w:tplc="4D4CB952" w:ilvl="0">
      <w:start w:val="1"/>
      <w:numFmt w:val="bullet"/>
      <w:lvlText w:val="-"/>
      <w:lvlJc w:val="left"/>
      <w:pPr>
        <w:ind w:hanging="360" w:left="1080"/>
      </w:pPr>
      <w:rPr>
        <w:rFonts w:cs="Times New Roman" w:eastAsia="Times New Roman" w:hAnsi="Bookman Old Style" w:ascii="Bookman Old Style"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3">
    <w:nsid w:val="415E7C26"/>
    <w:multiLevelType w:val="hybridMultilevel"/>
    <w:tmpl w:val="7E74976C"/>
    <w:lvl w:tplc="B5B8C7C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8007D22"/>
    <w:multiLevelType w:val="hybridMultilevel"/>
    <w:tmpl w:val="C97E956E"/>
    <w:lvl w:tplc="FDF2F5E4"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5">
    <w:nsid w:val="4E013B6A"/>
    <w:multiLevelType w:val="hybridMultilevel"/>
    <w:tmpl w:val="3844D02A"/>
    <w:lvl w:tplc="57CEF2F4"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6">
    <w:nsid w:val="4EAE3AB4"/>
    <w:multiLevelType w:val="hybridMultilevel"/>
    <w:tmpl w:val="A7A601A6"/>
    <w:lvl w:tplc="8286EFF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50B86474"/>
    <w:multiLevelType w:val="hybridMultilevel"/>
    <w:tmpl w:val="34D8D2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5CD6835"/>
    <w:multiLevelType w:val="multilevel"/>
    <w:tmpl w:val="4C282CAA"/>
    <w:styleLink w:val="WW8Num1"/>
    <w:lvl w:ilvl="0">
      <w:numFmt w:val="bullet"/>
      <w:lvlText w:val="-"/>
      <w:lvlJc w:val="left"/>
      <w:pPr>
        <w:ind w:hanging="360" w:left="1440"/>
      </w:pPr>
      <w:rPr>
        <w:rFonts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9">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0">
    <w:nsid w:val="5EC91808"/>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600A244F"/>
    <w:multiLevelType w:val="hybridMultilevel"/>
    <w:tmpl w:val="0DA83346"/>
    <w:lvl w:tplc="17B6E342"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22">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4">
    <w:nsid w:val="65570D6F"/>
    <w:multiLevelType w:val="hybridMultilevel"/>
    <w:tmpl w:val="40BCB7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63E1EED"/>
    <w:multiLevelType w:val="hybridMultilevel"/>
    <w:tmpl w:val="524EE7A0"/>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6">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27">
    <w:nsid w:val="6E1B4028"/>
    <w:multiLevelType w:val="hybridMultilevel"/>
    <w:tmpl w:val="12024AB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88010F6"/>
    <w:multiLevelType w:val="hybridMultilevel"/>
    <w:tmpl w:val="82A685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F146543"/>
    <w:multiLevelType w:val="hybridMultilevel"/>
    <w:tmpl w:val="1690E8A6"/>
    <w:lvl w:tplc="7DEC6C08" w:ilvl="0">
      <w:start w:val="1"/>
      <w:numFmt w:val="bullet"/>
      <w:lvlText w:val="-"/>
      <w:lvlJc w:val="left"/>
      <w:pPr>
        <w:ind w:hanging="360" w:left="720"/>
      </w:pPr>
      <w:rPr>
        <w:rFonts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8"/>
  </w:num>
  <w:num w:numId="2">
    <w:abstractNumId w:val="25"/>
  </w:num>
  <w:num w:numId="3">
    <w:abstractNumId w:val="2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9"/>
  </w:num>
  <w:num w:numId="9">
    <w:abstractNumId w:val="17"/>
  </w:num>
  <w:num w:numId="10">
    <w:abstractNumId w:val="0"/>
  </w:num>
  <w:num w:numId="11">
    <w:abstractNumId w:val="1"/>
  </w:num>
  <w:num w:numId="12">
    <w:abstractNumId w:val="10"/>
  </w:num>
  <w:num w:numId="13">
    <w:abstractNumId w:val="16"/>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1"/>
  </w:num>
  <w:num w:numId="17">
    <w:abstractNumId w:val="5"/>
  </w:num>
  <w:num w:numId="18">
    <w:abstractNumId w:val="22"/>
  </w:num>
  <w:num w:numId="19">
    <w:abstractNumId w:val="20"/>
  </w:num>
  <w:num w:numId="20">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4"/>
  </w:num>
  <w:num w:numId="23">
    <w:abstractNumId w:val="2"/>
  </w:num>
  <w:num w:numId="24">
    <w:abstractNumId w:val="7"/>
  </w:num>
  <w:num w:numId="25">
    <w:abstractNumId w:val="28"/>
  </w:num>
  <w:num w:numId="26">
    <w:abstractNumId w:val="15"/>
  </w:num>
  <w:num w:numId="2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6"/>
  </w:num>
  <w:num w:numId="30">
    <w:abstractNumId w:val="29"/>
  </w:num>
  <w:num w:numId="31">
    <w:abstractNumId w:val="21"/>
  </w:num>
  <w:num w:numId="32">
    <w:abstractNumId w:val="3"/>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02394"/>
    <w:rsid w:val="00002F1C"/>
    <w:rsid w:val="000111F5"/>
    <w:rsid w:val="00015336"/>
    <w:rsid w:val="000160F6"/>
    <w:rsid w:val="000167A2"/>
    <w:rsid w:val="00020ACF"/>
    <w:rsid w:val="0002194A"/>
    <w:rsid w:val="000306AD"/>
    <w:rsid w:val="000322C1"/>
    <w:rsid w:val="0003240A"/>
    <w:rsid w:val="00037C43"/>
    <w:rsid w:val="0004671A"/>
    <w:rsid w:val="000547D7"/>
    <w:rsid w:val="0006146B"/>
    <w:rsid w:val="00065174"/>
    <w:rsid w:val="000676C2"/>
    <w:rsid w:val="00073C8F"/>
    <w:rsid w:val="0007592C"/>
    <w:rsid w:val="0008232C"/>
    <w:rsid w:val="00091C34"/>
    <w:rsid w:val="00095AB6"/>
    <w:rsid w:val="00095F94"/>
    <w:rsid w:val="00097C81"/>
    <w:rsid w:val="00097EB9"/>
    <w:rsid w:val="000B74F5"/>
    <w:rsid w:val="000B7E17"/>
    <w:rsid w:val="000C7CC7"/>
    <w:rsid w:val="000D3600"/>
    <w:rsid w:val="000F0823"/>
    <w:rsid w:val="001013B4"/>
    <w:rsid w:val="00103533"/>
    <w:rsid w:val="001334E6"/>
    <w:rsid w:val="0013391C"/>
    <w:rsid w:val="00136E20"/>
    <w:rsid w:val="00142491"/>
    <w:rsid w:val="00156399"/>
    <w:rsid w:val="00170005"/>
    <w:rsid w:val="00182FF9"/>
    <w:rsid w:val="001864A1"/>
    <w:rsid w:val="00191726"/>
    <w:rsid w:val="00193EE3"/>
    <w:rsid w:val="00197076"/>
    <w:rsid w:val="00197B32"/>
    <w:rsid w:val="001A2BBA"/>
    <w:rsid w:val="001B2A4C"/>
    <w:rsid w:val="001B3FBA"/>
    <w:rsid w:val="001C5E82"/>
    <w:rsid w:val="001D31CD"/>
    <w:rsid w:val="001E50F8"/>
    <w:rsid w:val="001F44A9"/>
    <w:rsid w:val="00202F45"/>
    <w:rsid w:val="00204C9E"/>
    <w:rsid w:val="002110AD"/>
    <w:rsid w:val="00223A37"/>
    <w:rsid w:val="00224FA5"/>
    <w:rsid w:val="0023108E"/>
    <w:rsid w:val="00252B9B"/>
    <w:rsid w:val="002622FD"/>
    <w:rsid w:val="00262DFA"/>
    <w:rsid w:val="00272E9A"/>
    <w:rsid w:val="0027434E"/>
    <w:rsid w:val="002821D6"/>
    <w:rsid w:val="00291852"/>
    <w:rsid w:val="00291E43"/>
    <w:rsid w:val="002937FE"/>
    <w:rsid w:val="00296116"/>
    <w:rsid w:val="002A318C"/>
    <w:rsid w:val="002B1DE2"/>
    <w:rsid w:val="002C04EC"/>
    <w:rsid w:val="002C070D"/>
    <w:rsid w:val="002C317F"/>
    <w:rsid w:val="002D25B3"/>
    <w:rsid w:val="002D465D"/>
    <w:rsid w:val="002E75AA"/>
    <w:rsid w:val="002F30FF"/>
    <w:rsid w:val="003010D0"/>
    <w:rsid w:val="00314110"/>
    <w:rsid w:val="00344F54"/>
    <w:rsid w:val="00347B89"/>
    <w:rsid w:val="00347FC4"/>
    <w:rsid w:val="003635C6"/>
    <w:rsid w:val="00373D86"/>
    <w:rsid w:val="00397918"/>
    <w:rsid w:val="00397FA6"/>
    <w:rsid w:val="003A1874"/>
    <w:rsid w:val="003A1D75"/>
    <w:rsid w:val="003C4C54"/>
    <w:rsid w:val="003D60B3"/>
    <w:rsid w:val="003E72CD"/>
    <w:rsid w:val="003F5C8E"/>
    <w:rsid w:val="003F7C0A"/>
    <w:rsid w:val="00401116"/>
    <w:rsid w:val="00402E37"/>
    <w:rsid w:val="00410DD9"/>
    <w:rsid w:val="00412576"/>
    <w:rsid w:val="00415067"/>
    <w:rsid w:val="00423BE1"/>
    <w:rsid w:val="00433AE1"/>
    <w:rsid w:val="004351BA"/>
    <w:rsid w:val="00442E1B"/>
    <w:rsid w:val="0044649F"/>
    <w:rsid w:val="00464484"/>
    <w:rsid w:val="00467AB2"/>
    <w:rsid w:val="0047013F"/>
    <w:rsid w:val="00471D02"/>
    <w:rsid w:val="004753F2"/>
    <w:rsid w:val="00481581"/>
    <w:rsid w:val="004838CC"/>
    <w:rsid w:val="00484CED"/>
    <w:rsid w:val="004864B8"/>
    <w:rsid w:val="00491571"/>
    <w:rsid w:val="00496BF7"/>
    <w:rsid w:val="00497F51"/>
    <w:rsid w:val="004A65B1"/>
    <w:rsid w:val="004B6D4B"/>
    <w:rsid w:val="004C71F5"/>
    <w:rsid w:val="004E3AE9"/>
    <w:rsid w:val="004E5258"/>
    <w:rsid w:val="004E5469"/>
    <w:rsid w:val="004F022B"/>
    <w:rsid w:val="004F0B91"/>
    <w:rsid w:val="004F2BF6"/>
    <w:rsid w:val="004F3C6A"/>
    <w:rsid w:val="004F5DCB"/>
    <w:rsid w:val="004F65F5"/>
    <w:rsid w:val="00501DAA"/>
    <w:rsid w:val="00504AA8"/>
    <w:rsid w:val="00505A93"/>
    <w:rsid w:val="00510FBF"/>
    <w:rsid w:val="005226A6"/>
    <w:rsid w:val="00524933"/>
    <w:rsid w:val="00524FE6"/>
    <w:rsid w:val="0053090A"/>
    <w:rsid w:val="00540A0E"/>
    <w:rsid w:val="00542D60"/>
    <w:rsid w:val="00550D10"/>
    <w:rsid w:val="0056109D"/>
    <w:rsid w:val="00562A2B"/>
    <w:rsid w:val="00572B1A"/>
    <w:rsid w:val="00582540"/>
    <w:rsid w:val="00584C48"/>
    <w:rsid w:val="005957F2"/>
    <w:rsid w:val="00596E47"/>
    <w:rsid w:val="00597BF4"/>
    <w:rsid w:val="005A0ED0"/>
    <w:rsid w:val="005A2B0A"/>
    <w:rsid w:val="005A5DCD"/>
    <w:rsid w:val="005B3224"/>
    <w:rsid w:val="005B7927"/>
    <w:rsid w:val="005C2024"/>
    <w:rsid w:val="005E1064"/>
    <w:rsid w:val="005E37B5"/>
    <w:rsid w:val="005F4818"/>
    <w:rsid w:val="00600D36"/>
    <w:rsid w:val="0060500D"/>
    <w:rsid w:val="00607580"/>
    <w:rsid w:val="006122D7"/>
    <w:rsid w:val="00624CB5"/>
    <w:rsid w:val="0063383A"/>
    <w:rsid w:val="006371A3"/>
    <w:rsid w:val="00640AB5"/>
    <w:rsid w:val="00643E16"/>
    <w:rsid w:val="00647FFE"/>
    <w:rsid w:val="00655150"/>
    <w:rsid w:val="0066184C"/>
    <w:rsid w:val="006677BD"/>
    <w:rsid w:val="00674AF0"/>
    <w:rsid w:val="00680A51"/>
    <w:rsid w:val="006A34FE"/>
    <w:rsid w:val="006A364C"/>
    <w:rsid w:val="006A74B9"/>
    <w:rsid w:val="006B2490"/>
    <w:rsid w:val="006B57EE"/>
    <w:rsid w:val="006C5A61"/>
    <w:rsid w:val="006C78C0"/>
    <w:rsid w:val="006C7B58"/>
    <w:rsid w:val="006D2270"/>
    <w:rsid w:val="006E1322"/>
    <w:rsid w:val="006E6669"/>
    <w:rsid w:val="007317F6"/>
    <w:rsid w:val="00734775"/>
    <w:rsid w:val="007549D3"/>
    <w:rsid w:val="0076717F"/>
    <w:rsid w:val="007671CA"/>
    <w:rsid w:val="00774ADC"/>
    <w:rsid w:val="00782F0A"/>
    <w:rsid w:val="00787D9D"/>
    <w:rsid w:val="00791066"/>
    <w:rsid w:val="007961AF"/>
    <w:rsid w:val="007A2A75"/>
    <w:rsid w:val="007A5767"/>
    <w:rsid w:val="007A583A"/>
    <w:rsid w:val="007A6843"/>
    <w:rsid w:val="007A68E4"/>
    <w:rsid w:val="007B0292"/>
    <w:rsid w:val="007B13A0"/>
    <w:rsid w:val="007B3F07"/>
    <w:rsid w:val="007C0F02"/>
    <w:rsid w:val="007D1570"/>
    <w:rsid w:val="007D2F24"/>
    <w:rsid w:val="007E1966"/>
    <w:rsid w:val="007E5CBE"/>
    <w:rsid w:val="007E75F7"/>
    <w:rsid w:val="00802743"/>
    <w:rsid w:val="008247E9"/>
    <w:rsid w:val="008302D7"/>
    <w:rsid w:val="0084264C"/>
    <w:rsid w:val="008437D3"/>
    <w:rsid w:val="00847F80"/>
    <w:rsid w:val="008543F9"/>
    <w:rsid w:val="00857C0B"/>
    <w:rsid w:val="008766A7"/>
    <w:rsid w:val="008807FF"/>
    <w:rsid w:val="00880F59"/>
    <w:rsid w:val="00886086"/>
    <w:rsid w:val="00893798"/>
    <w:rsid w:val="008A7285"/>
    <w:rsid w:val="008A7881"/>
    <w:rsid w:val="008B05F8"/>
    <w:rsid w:val="008B4269"/>
    <w:rsid w:val="008C264F"/>
    <w:rsid w:val="008C2F1C"/>
    <w:rsid w:val="008C39A0"/>
    <w:rsid w:val="008C3F1A"/>
    <w:rsid w:val="008C4025"/>
    <w:rsid w:val="008C5727"/>
    <w:rsid w:val="008C7A5D"/>
    <w:rsid w:val="008D626F"/>
    <w:rsid w:val="008E0C6B"/>
    <w:rsid w:val="008E4DD8"/>
    <w:rsid w:val="008E7B67"/>
    <w:rsid w:val="00905268"/>
    <w:rsid w:val="0091218E"/>
    <w:rsid w:val="009124B9"/>
    <w:rsid w:val="009138EA"/>
    <w:rsid w:val="0091590F"/>
    <w:rsid w:val="009200D8"/>
    <w:rsid w:val="009249A4"/>
    <w:rsid w:val="00924D6F"/>
    <w:rsid w:val="00931957"/>
    <w:rsid w:val="00942FFB"/>
    <w:rsid w:val="00943C24"/>
    <w:rsid w:val="0095162B"/>
    <w:rsid w:val="00954355"/>
    <w:rsid w:val="00962D98"/>
    <w:rsid w:val="00964C3C"/>
    <w:rsid w:val="00967B24"/>
    <w:rsid w:val="00970965"/>
    <w:rsid w:val="009816C6"/>
    <w:rsid w:val="00985B17"/>
    <w:rsid w:val="009973CE"/>
    <w:rsid w:val="009A5B68"/>
    <w:rsid w:val="009A62F0"/>
    <w:rsid w:val="009B33A7"/>
    <w:rsid w:val="009B3F1A"/>
    <w:rsid w:val="009C3819"/>
    <w:rsid w:val="009C6DC2"/>
    <w:rsid w:val="009D0BA5"/>
    <w:rsid w:val="009F095D"/>
    <w:rsid w:val="009F1D27"/>
    <w:rsid w:val="009F7CD4"/>
    <w:rsid w:val="00A00EE6"/>
    <w:rsid w:val="00A177C6"/>
    <w:rsid w:val="00A23BC8"/>
    <w:rsid w:val="00A24BF7"/>
    <w:rsid w:val="00A347FE"/>
    <w:rsid w:val="00A50EDA"/>
    <w:rsid w:val="00A533E2"/>
    <w:rsid w:val="00A6090C"/>
    <w:rsid w:val="00A62F48"/>
    <w:rsid w:val="00A707F1"/>
    <w:rsid w:val="00A71553"/>
    <w:rsid w:val="00A75E2B"/>
    <w:rsid w:val="00A8307A"/>
    <w:rsid w:val="00A945C4"/>
    <w:rsid w:val="00A95BEF"/>
    <w:rsid w:val="00AA0E7B"/>
    <w:rsid w:val="00AA1605"/>
    <w:rsid w:val="00AA1DC9"/>
    <w:rsid w:val="00AA2EF5"/>
    <w:rsid w:val="00AA5D18"/>
    <w:rsid w:val="00AC4988"/>
    <w:rsid w:val="00AD17F9"/>
    <w:rsid w:val="00AD283A"/>
    <w:rsid w:val="00AD6A8F"/>
    <w:rsid w:val="00AD74BB"/>
    <w:rsid w:val="00AE2F90"/>
    <w:rsid w:val="00AF366E"/>
    <w:rsid w:val="00AF561C"/>
    <w:rsid w:val="00AF7FD6"/>
    <w:rsid w:val="00B014C6"/>
    <w:rsid w:val="00B0168D"/>
    <w:rsid w:val="00B01808"/>
    <w:rsid w:val="00B031A3"/>
    <w:rsid w:val="00B05825"/>
    <w:rsid w:val="00B05F81"/>
    <w:rsid w:val="00B22EE6"/>
    <w:rsid w:val="00B22FB6"/>
    <w:rsid w:val="00B3327A"/>
    <w:rsid w:val="00B3462A"/>
    <w:rsid w:val="00B639DE"/>
    <w:rsid w:val="00B66D6D"/>
    <w:rsid w:val="00B7030C"/>
    <w:rsid w:val="00B77001"/>
    <w:rsid w:val="00B82D94"/>
    <w:rsid w:val="00B83249"/>
    <w:rsid w:val="00B83606"/>
    <w:rsid w:val="00BA0C6B"/>
    <w:rsid w:val="00BA0E87"/>
    <w:rsid w:val="00BB34B3"/>
    <w:rsid w:val="00BB53CD"/>
    <w:rsid w:val="00BB7DA9"/>
    <w:rsid w:val="00BC12EA"/>
    <w:rsid w:val="00BC1A73"/>
    <w:rsid w:val="00BC354A"/>
    <w:rsid w:val="00BD1A54"/>
    <w:rsid w:val="00BD1B3A"/>
    <w:rsid w:val="00BD6429"/>
    <w:rsid w:val="00BE378F"/>
    <w:rsid w:val="00BE3D40"/>
    <w:rsid w:val="00BE6126"/>
    <w:rsid w:val="00BF13B7"/>
    <w:rsid w:val="00C0473A"/>
    <w:rsid w:val="00C04B6D"/>
    <w:rsid w:val="00C06CD6"/>
    <w:rsid w:val="00C10EC8"/>
    <w:rsid w:val="00C1310D"/>
    <w:rsid w:val="00C317BA"/>
    <w:rsid w:val="00C3199F"/>
    <w:rsid w:val="00C44004"/>
    <w:rsid w:val="00C622AF"/>
    <w:rsid w:val="00C66628"/>
    <w:rsid w:val="00C67AED"/>
    <w:rsid w:val="00C73D0F"/>
    <w:rsid w:val="00C82C46"/>
    <w:rsid w:val="00C86D7B"/>
    <w:rsid w:val="00C97F42"/>
    <w:rsid w:val="00CA09D8"/>
    <w:rsid w:val="00CA0CB6"/>
    <w:rsid w:val="00CA5085"/>
    <w:rsid w:val="00CB294F"/>
    <w:rsid w:val="00CB6E45"/>
    <w:rsid w:val="00CE0391"/>
    <w:rsid w:val="00CE6529"/>
    <w:rsid w:val="00CE6867"/>
    <w:rsid w:val="00CF5A10"/>
    <w:rsid w:val="00D01166"/>
    <w:rsid w:val="00D01371"/>
    <w:rsid w:val="00D01AE8"/>
    <w:rsid w:val="00D01AFE"/>
    <w:rsid w:val="00D11C7E"/>
    <w:rsid w:val="00D25328"/>
    <w:rsid w:val="00D26B8D"/>
    <w:rsid w:val="00D369D1"/>
    <w:rsid w:val="00D43175"/>
    <w:rsid w:val="00D442A3"/>
    <w:rsid w:val="00D44A63"/>
    <w:rsid w:val="00D50178"/>
    <w:rsid w:val="00D5191B"/>
    <w:rsid w:val="00D5233A"/>
    <w:rsid w:val="00D56BED"/>
    <w:rsid w:val="00D640B3"/>
    <w:rsid w:val="00D6779A"/>
    <w:rsid w:val="00D71264"/>
    <w:rsid w:val="00D77A96"/>
    <w:rsid w:val="00D82C33"/>
    <w:rsid w:val="00D8713C"/>
    <w:rsid w:val="00D8722A"/>
    <w:rsid w:val="00D87715"/>
    <w:rsid w:val="00D87FD4"/>
    <w:rsid w:val="00D956CD"/>
    <w:rsid w:val="00D97267"/>
    <w:rsid w:val="00DA1E2B"/>
    <w:rsid w:val="00DA30EA"/>
    <w:rsid w:val="00DB3CF2"/>
    <w:rsid w:val="00DD1B30"/>
    <w:rsid w:val="00DE2DAE"/>
    <w:rsid w:val="00DE5D46"/>
    <w:rsid w:val="00DF2F36"/>
    <w:rsid w:val="00E03AD2"/>
    <w:rsid w:val="00E07898"/>
    <w:rsid w:val="00E14547"/>
    <w:rsid w:val="00E165B6"/>
    <w:rsid w:val="00E20140"/>
    <w:rsid w:val="00E21987"/>
    <w:rsid w:val="00E42A10"/>
    <w:rsid w:val="00E6318A"/>
    <w:rsid w:val="00E648EA"/>
    <w:rsid w:val="00E65DAD"/>
    <w:rsid w:val="00E821D2"/>
    <w:rsid w:val="00E92884"/>
    <w:rsid w:val="00EA0897"/>
    <w:rsid w:val="00EB5F6D"/>
    <w:rsid w:val="00EC67B9"/>
    <w:rsid w:val="00EE0B78"/>
    <w:rsid w:val="00EE21F8"/>
    <w:rsid w:val="00EE5FAE"/>
    <w:rsid w:val="00EE7BAB"/>
    <w:rsid w:val="00EF0A8F"/>
    <w:rsid w:val="00EF483C"/>
    <w:rsid w:val="00EF577E"/>
    <w:rsid w:val="00F0520D"/>
    <w:rsid w:val="00F131F5"/>
    <w:rsid w:val="00F13584"/>
    <w:rsid w:val="00F2007A"/>
    <w:rsid w:val="00F22A9D"/>
    <w:rsid w:val="00F41B8B"/>
    <w:rsid w:val="00F429A4"/>
    <w:rsid w:val="00F53EDD"/>
    <w:rsid w:val="00F56ABC"/>
    <w:rsid w:val="00F57B71"/>
    <w:rsid w:val="00F626E5"/>
    <w:rsid w:val="00F77BAB"/>
    <w:rsid w:val="00F8454E"/>
    <w:rsid w:val="00F93811"/>
    <w:rsid w:val="00F94D5C"/>
    <w:rsid w:val="00FA726B"/>
    <w:rsid w:val="00FB0732"/>
    <w:rsid w:val="00FB364A"/>
    <w:rsid w:val="00FD196B"/>
    <w:rsid w:val="00FD1C62"/>
    <w:rsid w:val="00FE3B88"/>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57F2"/>
    <w:pPr>
      <w:overflowPunct w:val="false"/>
      <w:autoSpaceDE w:val="false"/>
      <w:autoSpaceDN w:val="false"/>
      <w:adjustRightInd w:val="false"/>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link w:val="Naslov2Char"/>
    <w:semiHidden/>
    <w:unhideWhenUsed/>
    <w:qFormat/>
    <w:rsid w:val="00037C43"/>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2937FE"/>
    <w:pPr>
      <w:keepNext/>
      <w:jc w:val="center"/>
      <w:outlineLvl w:val="2"/>
    </w:pPr>
    <w:rPr>
      <w:b/>
      <w:sz w:val="24"/>
    </w:rPr>
  </w:style>
  <w:style w:styleId="Naslov5" w:type="paragraph">
    <w:name w:val="heading 5"/>
    <w:basedOn w:val="Normal"/>
    <w:next w:val="Normal"/>
    <w:link w:val="Naslov5Char"/>
    <w:semiHidden/>
    <w:unhideWhenUsed/>
    <w:qFormat/>
    <w:rsid w:val="00A8307A"/>
    <w:pPr>
      <w:keepNext/>
      <w:keepLines/>
      <w:spacing w:before="200"/>
      <w:outlineLvl w:val="4"/>
    </w:pPr>
    <w:rPr>
      <w:rFonts w:cstheme="majorBidi" w:eastAsiaTheme="majorEastAsia" w:hAnsiTheme="majorHAnsi" w:asciiTheme="majorHAnsi"/>
      <w:color w:themeShade="7F" w:themeColor="accent1" w:val="243F60"/>
    </w:rPr>
  </w:style>
  <w:style w:styleId="Naslov6" w:type="paragraph">
    <w:name w:val="heading 6"/>
    <w:basedOn w:val="Normal"/>
    <w:next w:val="Normal"/>
    <w:link w:val="Naslov6Char"/>
    <w:semiHidden/>
    <w:unhideWhenUsed/>
    <w:qFormat/>
    <w:rsid w:val="00A8307A"/>
    <w:pPr>
      <w:keepNext/>
      <w:keepLines/>
      <w:spacing w:before="200"/>
      <w:outlineLvl w:val="5"/>
    </w:pPr>
    <w:rPr>
      <w:rFonts w:cstheme="majorBidi" w:eastAsiaTheme="majorEastAsia" w:hAnsiTheme="majorHAnsi" w:asciiTheme="majorHAnsi"/>
      <w:i/>
      <w:iCs/>
      <w:color w:themeShade="7F" w:themeColor="accent1" w:val="243F6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rsid w:val="00B01808"/>
    <w:pPr>
      <w:tabs>
        <w:tab w:pos="4536" w:val="center"/>
        <w:tab w:pos="9072" w:val="right"/>
      </w:tabs>
    </w:pPr>
  </w:style>
  <w:style w:styleId="Tekstbalonia" w:type="paragraph">
    <w:name w:val="Balloon Text"/>
    <w:basedOn w:val="Normal"/>
    <w:semiHidden/>
    <w:rsid w:val="008E0C6B"/>
    <w:rPr>
      <w:rFonts w:cs="Tahoma" w:hAnsi="Tahoma" w:ascii="Tahoma"/>
      <w:sz w:val="16"/>
      <w:szCs w:val="16"/>
    </w:rPr>
  </w:style>
  <w:style w:styleId="Reetkatablice" w:type="table">
    <w:name w:val="Table Grid"/>
    <w:basedOn w:val="Obinatablica"/>
    <w:uiPriority w:val="39"/>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Contents" w:type="paragraph">
    <w:name w:val="Table Contents"/>
    <w:basedOn w:val="Normal"/>
    <w:rsid w:val="00C1310D"/>
    <w:pPr>
      <w:widowControl w:val="false"/>
      <w:suppressLineNumbers/>
      <w:suppressAutoHyphens/>
      <w:overflowPunct/>
      <w:autoSpaceDE/>
      <w:adjustRightInd/>
      <w:textAlignment w:val="auto"/>
    </w:pPr>
    <w:rPr>
      <w:rFonts w:cs="Tahoma" w:eastAsia="Lucida Sans Unicode"/>
      <w:kern w:val="3"/>
      <w:sz w:val="24"/>
      <w:szCs w:val="24"/>
    </w:rPr>
  </w:style>
  <w:style w:customStyle="true" w:styleId="Naslov5Char" w:type="character">
    <w:name w:val="Naslov 5 Char"/>
    <w:basedOn w:val="Zadanifontodlomka"/>
    <w:link w:val="Naslov5"/>
    <w:semiHidden/>
    <w:rsid w:val="00A8307A"/>
    <w:rPr>
      <w:rFonts w:cstheme="majorBidi" w:eastAsiaTheme="majorEastAsia" w:hAnsiTheme="majorHAnsi" w:asciiTheme="majorHAnsi"/>
      <w:color w:themeShade="7F" w:themeColor="accent1" w:val="243F60"/>
    </w:rPr>
  </w:style>
  <w:style w:customStyle="true" w:styleId="Naslov6Char" w:type="character">
    <w:name w:val="Naslov 6 Char"/>
    <w:basedOn w:val="Zadanifontodlomka"/>
    <w:link w:val="Naslov6"/>
    <w:semiHidden/>
    <w:rsid w:val="00A8307A"/>
    <w:rPr>
      <w:rFonts w:cstheme="majorBidi" w:eastAsiaTheme="majorEastAsia" w:hAnsiTheme="majorHAnsi" w:asciiTheme="majorHAnsi"/>
      <w:i/>
      <w:iCs/>
      <w:color w:themeShade="7F" w:themeColor="accent1" w:val="243F60"/>
    </w:rPr>
  </w:style>
  <w:style w:customStyle="true" w:styleId="Odlomakpopisa1" w:type="paragraph">
    <w:name w:val="Odlomak popisa1"/>
    <w:basedOn w:val="Normal"/>
    <w:rsid w:val="00A8307A"/>
    <w:pPr>
      <w:overflowPunct/>
      <w:autoSpaceDE/>
      <w:autoSpaceDN/>
      <w:adjustRightInd/>
      <w:ind w:left="720"/>
      <w:textAlignment w:val="auto"/>
    </w:pPr>
    <w:rPr>
      <w:rFonts w:eastAsia="Calibri"/>
      <w:sz w:val="24"/>
      <w:szCs w:val="24"/>
    </w:rPr>
  </w:style>
  <w:style w:customStyle="true" w:styleId="WW8Num1" w:type="numbering">
    <w:name w:val="WW8Num1"/>
    <w:rsid w:val="00A8307A"/>
    <w:pPr>
      <w:numPr>
        <w:numId w:val="1"/>
      </w:numPr>
    </w:pPr>
  </w:style>
  <w:style w:styleId="Odlomakpopisa" w:type="paragraph">
    <w:name w:val="List Paragraph"/>
    <w:basedOn w:val="Normal"/>
    <w:uiPriority w:val="34"/>
    <w:qFormat/>
    <w:rsid w:val="007549D3"/>
    <w:pPr>
      <w:overflowPunct/>
      <w:autoSpaceDE/>
      <w:autoSpaceDN/>
      <w:adjustRightInd/>
      <w:ind w:left="708"/>
      <w:textAlignment w:val="auto"/>
    </w:pPr>
    <w:rPr>
      <w:rFonts w:hAnsi="Amerigo" w:ascii="Amerigo"/>
      <w:sz w:val="24"/>
      <w:lang w:eastAsia="en-US" w:val="en-US"/>
    </w:rPr>
  </w:style>
  <w:style w:customStyle="true" w:styleId="TijelotekstaChar" w:type="character">
    <w:name w:val="Tijelo teksta Char"/>
    <w:basedOn w:val="Zadanifontodlomka"/>
    <w:link w:val="Tijeloteksta"/>
    <w:rsid w:val="00D01AFE"/>
    <w:rPr>
      <w:rFonts w:hAnsi="Arial" w:ascii="Arial"/>
      <w:sz w:val="24"/>
    </w:rPr>
  </w:style>
  <w:style w:styleId="Bezproreda" w:type="paragraph">
    <w:name w:val="No Spacing"/>
    <w:link w:val="BezproredaChar"/>
    <w:uiPriority w:val="1"/>
    <w:qFormat/>
    <w:rsid w:val="006371A3"/>
    <w:rPr>
      <w:rFonts w:eastAsia="Calibri" w:hAnsi="Calibri" w:ascii="Calibri"/>
      <w:sz w:val="22"/>
      <w:szCs w:val="22"/>
      <w:lang w:eastAsia="en-US"/>
    </w:rPr>
  </w:style>
  <w:style w:customStyle="true" w:styleId="Naslov2Char" w:type="character">
    <w:name w:val="Naslov 2 Char"/>
    <w:basedOn w:val="Zadanifontodlomka"/>
    <w:link w:val="Naslov2"/>
    <w:semiHidden/>
    <w:rsid w:val="00037C43"/>
    <w:rPr>
      <w:rFonts w:cstheme="majorBidi" w:eastAsiaTheme="majorEastAsia" w:hAnsiTheme="majorHAnsi" w:asciiTheme="majorHAnsi"/>
      <w:b/>
      <w:bCs/>
      <w:color w:themeColor="accent1" w:val="4F81BD"/>
      <w:sz w:val="26"/>
      <w:szCs w:val="26"/>
    </w:rPr>
  </w:style>
  <w:style w:customStyle="true" w:styleId="BezproredaChar" w:type="character">
    <w:name w:val="Bez proreda Char"/>
    <w:basedOn w:val="Zadanifontodlomka"/>
    <w:link w:val="Bezproreda"/>
    <w:uiPriority w:val="1"/>
    <w:rsid w:val="00037C43"/>
    <w:rPr>
      <w:rFonts w:eastAsia="Calibri" w:hAnsi="Calibri" w:ascii="Calibri"/>
      <w:sz w:val="22"/>
      <w:szCs w:val="22"/>
      <w:lang w:eastAsia="en-US"/>
    </w:rPr>
  </w:style>
  <w:style w:styleId="Tekstrezerviranogmjesta" w:type="character">
    <w:name w:val="Placeholder Text"/>
    <w:basedOn w:val="Zadanifontodlomka"/>
    <w:uiPriority w:val="99"/>
    <w:semiHidden/>
    <w:rsid w:val="00272E9A"/>
    <w:rPr>
      <w:color w:val="808080"/>
      <w:bdr w:space="0" w:sz="0" w:color="auto" w:val="none"/>
      <w:shd w:fill="auto" w:color="auto" w:val="clear"/>
    </w:rPr>
  </w:style>
  <w:style w:customStyle="true" w:styleId="eSPISCCParagraphDefaultFont" w:type="character">
    <w:name w:val="eSPIS_CC_Paragraph Default Font"/>
    <w:basedOn w:val="Zadanifontodlomka"/>
    <w:rsid w:val="00272E9A"/>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72E9A"/>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72E9A"/>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72E9A"/>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57F2"/>
    <w:pPr>
      <w:overflowPunct w:val="0"/>
      <w:autoSpaceDE w:val="0"/>
      <w:autoSpaceDN w:val="0"/>
      <w:adjustRightInd w:val="0"/>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link w:val="Naslov2Char"/>
    <w:semiHidden/>
    <w:unhideWhenUsed/>
    <w:qFormat/>
    <w:rsid w:val="00037C43"/>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2937FE"/>
    <w:pPr>
      <w:keepNext/>
      <w:jc w:val="center"/>
      <w:outlineLvl w:val="2"/>
    </w:pPr>
    <w:rPr>
      <w:b/>
      <w:sz w:val="24"/>
    </w:rPr>
  </w:style>
  <w:style w:styleId="Naslov5" w:type="paragraph">
    <w:name w:val="heading 5"/>
    <w:basedOn w:val="Normal"/>
    <w:next w:val="Normal"/>
    <w:link w:val="Naslov5Char"/>
    <w:semiHidden/>
    <w:unhideWhenUsed/>
    <w:qFormat/>
    <w:rsid w:val="00A8307A"/>
    <w:pPr>
      <w:keepNext/>
      <w:keepLines/>
      <w:spacing w:before="200"/>
      <w:outlineLvl w:val="4"/>
    </w:pPr>
    <w:rPr>
      <w:rFonts w:asciiTheme="majorHAnsi" w:cstheme="majorBidi" w:eastAsiaTheme="majorEastAsia" w:hAnsiTheme="majorHAnsi"/>
      <w:color w:themeColor="accent1" w:themeShade="7F" w:val="243F60"/>
    </w:rPr>
  </w:style>
  <w:style w:styleId="Naslov6" w:type="paragraph">
    <w:name w:val="heading 6"/>
    <w:basedOn w:val="Normal"/>
    <w:next w:val="Normal"/>
    <w:link w:val="Naslov6Char"/>
    <w:semiHidden/>
    <w:unhideWhenUsed/>
    <w:qFormat/>
    <w:rsid w:val="00A8307A"/>
    <w:pPr>
      <w:keepNext/>
      <w:keepLines/>
      <w:spacing w:before="200"/>
      <w:outlineLvl w:val="5"/>
    </w:pPr>
    <w:rPr>
      <w:rFonts w:asciiTheme="majorHAnsi" w:cstheme="majorBidi" w:eastAsiaTheme="majorEastAsia" w:hAnsiTheme="majorHAnsi"/>
      <w:i/>
      <w:iCs/>
      <w:color w:themeColor="accent1" w:themeShade="7F" w:val="243F6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rsid w:val="00B01808"/>
    <w:pPr>
      <w:tabs>
        <w:tab w:pos="4536" w:val="center"/>
        <w:tab w:pos="9072" w:val="right"/>
      </w:tabs>
    </w:pPr>
  </w:style>
  <w:style w:styleId="Tekstbalonia" w:type="paragraph">
    <w:name w:val="Balloon Text"/>
    <w:basedOn w:val="Normal"/>
    <w:semiHidden/>
    <w:rsid w:val="008E0C6B"/>
    <w:rPr>
      <w:rFonts w:ascii="Tahoma" w:cs="Tahoma" w:hAnsi="Tahoma"/>
      <w:sz w:val="16"/>
      <w:szCs w:val="16"/>
    </w:rPr>
  </w:style>
  <w:style w:styleId="Reetkatablice" w:type="table">
    <w:name w:val="Table Grid"/>
    <w:basedOn w:val="Obinatablica"/>
    <w:uiPriority w:val="39"/>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Contents" w:type="paragraph">
    <w:name w:val="Table Contents"/>
    <w:basedOn w:val="Normal"/>
    <w:rsid w:val="00C1310D"/>
    <w:pPr>
      <w:widowControl w:val="0"/>
      <w:suppressLineNumbers/>
      <w:suppressAutoHyphens/>
      <w:overflowPunct/>
      <w:autoSpaceDE/>
      <w:adjustRightInd/>
      <w:textAlignment w:val="auto"/>
    </w:pPr>
    <w:rPr>
      <w:rFonts w:cs="Tahoma" w:eastAsia="Lucida Sans Unicode"/>
      <w:kern w:val="3"/>
      <w:sz w:val="24"/>
      <w:szCs w:val="24"/>
    </w:rPr>
  </w:style>
  <w:style w:customStyle="1" w:styleId="Naslov5Char" w:type="character">
    <w:name w:val="Naslov 5 Char"/>
    <w:basedOn w:val="Zadanifontodlomka"/>
    <w:link w:val="Naslov5"/>
    <w:semiHidden/>
    <w:rsid w:val="00A8307A"/>
    <w:rPr>
      <w:rFonts w:asciiTheme="majorHAnsi" w:cstheme="majorBidi" w:eastAsiaTheme="majorEastAsia" w:hAnsiTheme="majorHAnsi"/>
      <w:color w:themeColor="accent1" w:themeShade="7F" w:val="243F60"/>
    </w:rPr>
  </w:style>
  <w:style w:customStyle="1" w:styleId="Naslov6Char" w:type="character">
    <w:name w:val="Naslov 6 Char"/>
    <w:basedOn w:val="Zadanifontodlomka"/>
    <w:link w:val="Naslov6"/>
    <w:semiHidden/>
    <w:rsid w:val="00A8307A"/>
    <w:rPr>
      <w:rFonts w:asciiTheme="majorHAnsi" w:cstheme="majorBidi" w:eastAsiaTheme="majorEastAsia" w:hAnsiTheme="majorHAnsi"/>
      <w:i/>
      <w:iCs/>
      <w:color w:themeColor="accent1" w:themeShade="7F" w:val="243F60"/>
    </w:rPr>
  </w:style>
  <w:style w:customStyle="1" w:styleId="Odlomakpopisa1" w:type="paragraph">
    <w:name w:val="Odlomak popisa1"/>
    <w:basedOn w:val="Normal"/>
    <w:rsid w:val="00A8307A"/>
    <w:pPr>
      <w:overflowPunct/>
      <w:autoSpaceDE/>
      <w:autoSpaceDN/>
      <w:adjustRightInd/>
      <w:ind w:left="720"/>
      <w:textAlignment w:val="auto"/>
    </w:pPr>
    <w:rPr>
      <w:rFonts w:eastAsia="Calibri"/>
      <w:sz w:val="24"/>
      <w:szCs w:val="24"/>
    </w:rPr>
  </w:style>
  <w:style w:customStyle="1" w:styleId="WW8Num1" w:type="numbering">
    <w:name w:val="WW8Num1"/>
    <w:rsid w:val="00A8307A"/>
    <w:pPr>
      <w:numPr>
        <w:numId w:val="1"/>
      </w:numPr>
    </w:pPr>
  </w:style>
  <w:style w:styleId="Odlomakpopisa" w:type="paragraph">
    <w:name w:val="List Paragraph"/>
    <w:basedOn w:val="Normal"/>
    <w:uiPriority w:val="34"/>
    <w:qFormat/>
    <w:rsid w:val="007549D3"/>
    <w:pPr>
      <w:overflowPunct/>
      <w:autoSpaceDE/>
      <w:autoSpaceDN/>
      <w:adjustRightInd/>
      <w:ind w:left="708"/>
      <w:textAlignment w:val="auto"/>
    </w:pPr>
    <w:rPr>
      <w:rFonts w:ascii="Amerigo" w:hAnsi="Amerigo"/>
      <w:sz w:val="24"/>
      <w:lang w:eastAsia="en-US" w:val="en-US"/>
    </w:rPr>
  </w:style>
  <w:style w:customStyle="1" w:styleId="TijelotekstaChar" w:type="character">
    <w:name w:val="Tijelo teksta Char"/>
    <w:basedOn w:val="Zadanifontodlomka"/>
    <w:link w:val="Tijeloteksta"/>
    <w:rsid w:val="00D01AFE"/>
    <w:rPr>
      <w:rFonts w:ascii="Arial" w:hAnsi="Arial"/>
      <w:sz w:val="24"/>
    </w:rPr>
  </w:style>
  <w:style w:styleId="Bezproreda" w:type="paragraph">
    <w:name w:val="No Spacing"/>
    <w:link w:val="BezproredaChar"/>
    <w:uiPriority w:val="1"/>
    <w:qFormat/>
    <w:rsid w:val="006371A3"/>
    <w:rPr>
      <w:rFonts w:ascii="Calibri" w:eastAsia="Calibri" w:hAnsi="Calibri"/>
      <w:sz w:val="22"/>
      <w:szCs w:val="22"/>
      <w:lang w:eastAsia="en-US"/>
    </w:rPr>
  </w:style>
  <w:style w:customStyle="1" w:styleId="Naslov2Char" w:type="character">
    <w:name w:val="Naslov 2 Char"/>
    <w:basedOn w:val="Zadanifontodlomka"/>
    <w:link w:val="Naslov2"/>
    <w:semiHidden/>
    <w:rsid w:val="00037C43"/>
    <w:rPr>
      <w:rFonts w:asciiTheme="majorHAnsi" w:cstheme="majorBidi" w:eastAsiaTheme="majorEastAsia" w:hAnsiTheme="majorHAnsi"/>
      <w:b/>
      <w:bCs/>
      <w:color w:themeColor="accent1" w:val="4F81BD"/>
      <w:sz w:val="26"/>
      <w:szCs w:val="26"/>
    </w:rPr>
  </w:style>
  <w:style w:customStyle="1" w:styleId="BezproredaChar" w:type="character">
    <w:name w:val="Bez proreda Char"/>
    <w:basedOn w:val="Zadanifontodlomka"/>
    <w:link w:val="Bezproreda"/>
    <w:uiPriority w:val="1"/>
    <w:rsid w:val="00037C43"/>
    <w:rPr>
      <w:rFonts w:ascii="Calibri" w:eastAsia="Calibri" w:hAnsi="Calibri"/>
      <w:sz w:val="22"/>
      <w:szCs w:val="22"/>
      <w:lang w:eastAsia="en-US"/>
    </w:rPr>
  </w:style>
  <w:style w:styleId="Tekstrezerviranogmjesta" w:type="character">
    <w:name w:val="Placeholder Text"/>
    <w:basedOn w:val="Zadanifontodlomka"/>
    <w:uiPriority w:val="99"/>
    <w:semiHidden/>
    <w:rsid w:val="00272E9A"/>
    <w:rPr>
      <w:color w:val="808080"/>
      <w:bdr w:color="auto" w:space="0" w:sz="0" w:val="none"/>
      <w:shd w:color="auto" w:fill="auto" w:val="clear"/>
    </w:rPr>
  </w:style>
  <w:style w:customStyle="1" w:styleId="eSPISCCParagraphDefaultFont" w:type="character">
    <w:name w:val="eSPIS_CC_Paragraph Default Font"/>
    <w:basedOn w:val="Zadanifontodlomka"/>
    <w:rsid w:val="00272E9A"/>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72E9A"/>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72E9A"/>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72E9A"/>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33667">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06990628">
      <w:bodyDiv w:val="true"/>
      <w:marLeft w:val="0"/>
      <w:marRight w:val="0"/>
      <w:marTop w:val="0"/>
      <w:marBottom w:val="0"/>
      <w:divBdr>
        <w:top w:space="0" w:sz="0" w:color="auto" w:val="none"/>
        <w:left w:space="0" w:sz="0" w:color="auto" w:val="none"/>
        <w:bottom w:space="0" w:sz="0" w:color="auto" w:val="none"/>
        <w:right w:space="0" w:sz="0" w:color="auto" w:val="none"/>
      </w:divBdr>
    </w:div>
    <w:div w:id="20730293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486188">
      <w:bodyDiv w:val="true"/>
      <w:marLeft w:val="0"/>
      <w:marRight w:val="0"/>
      <w:marTop w:val="0"/>
      <w:marBottom w:val="0"/>
      <w:divBdr>
        <w:top w:space="0" w:sz="0" w:color="auto" w:val="none"/>
        <w:left w:space="0" w:sz="0" w:color="auto" w:val="none"/>
        <w:bottom w:space="0" w:sz="0" w:color="auto" w:val="none"/>
        <w:right w:space="0" w:sz="0" w:color="auto" w:val="none"/>
      </w:divBdr>
    </w:div>
    <w:div w:id="288248666">
      <w:bodyDiv w:val="true"/>
      <w:marLeft w:val="0"/>
      <w:marRight w:val="0"/>
      <w:marTop w:val="0"/>
      <w:marBottom w:val="0"/>
      <w:divBdr>
        <w:top w:space="0" w:sz="0" w:color="auto" w:val="none"/>
        <w:left w:space="0" w:sz="0" w:color="auto" w:val="none"/>
        <w:bottom w:space="0" w:sz="0" w:color="auto" w:val="none"/>
        <w:right w:space="0" w:sz="0" w:color="auto" w:val="none"/>
      </w:divBdr>
    </w:div>
    <w:div w:id="299728104">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20414760">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519322058">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718864716">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69804222">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061053138">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60210773">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44552939">
      <w:bodyDiv w:val="true"/>
      <w:marLeft w:val="0"/>
      <w:marRight w:val="0"/>
      <w:marTop w:val="0"/>
      <w:marBottom w:val="0"/>
      <w:divBdr>
        <w:top w:space="0" w:sz="0" w:color="auto" w:val="none"/>
        <w:left w:space="0" w:sz="0" w:color="auto" w:val="none"/>
        <w:bottom w:space="0" w:sz="0" w:color="auto" w:val="none"/>
        <w:right w:space="0" w:sz="0" w:color="auto" w:val="none"/>
      </w:divBdr>
    </w:div>
    <w:div w:id="1433552032">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3519310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854688248">
      <w:bodyDiv w:val="true"/>
      <w:marLeft w:val="0"/>
      <w:marRight w:val="0"/>
      <w:marTop w:val="0"/>
      <w:marBottom w:val="0"/>
      <w:divBdr>
        <w:top w:space="0" w:sz="0" w:color="auto" w:val="none"/>
        <w:left w:space="0" w:sz="0" w:color="auto" w:val="none"/>
        <w:bottom w:space="0" w:sz="0" w:color="auto" w:val="none"/>
        <w:right w:space="0" w:sz="0" w:color="auto" w:val="none"/>
      </w:divBdr>
    </w:div>
    <w:div w:id="1899896079">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29619134">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12. srpnja 2018.</izvorni_sadrzaj>
    <derivirana_varijabla naziv="DomainObject.StvarniPocetakDatum_1">12. srpnja 2018.</derivirana_varijabla>
  </DomainObject.StvarniPocetakDatum>
  <DomainObject.StvarniZavrsetakDatum>
    <izvorni_sadrzaj>12. srpnja 2018.</izvorni_sadrzaj>
    <derivirana_varijabla naziv="DomainObject.StvarniZavrsetakDatum_1">12. srpnja 2018.</derivirana_varijabla>
  </DomainObject.StvarniZavrsetakDatum>
  <DomainObject.PlaniraniZavrsetakDatum>
    <izvorni_sadrzaj>12. srpnja 2018.</izvorni_sadrzaj>
    <derivirana_varijabla naziv="DomainObject.PlaniraniZavrsetakDatum_1">12. srpnja 2018.</derivirana_varijabla>
  </DomainObject.PlaniraniZavrsetakDatum>
  <DomainObject.PlaniraniPocetakDatum>
    <izvorni_sadrzaj>12. srpnja 2018.</izvorni_sadrzaj>
    <derivirana_varijabla naziv="DomainObject.PlaniraniPocetakDatum_1">12. srpnja 2018.</derivirana_varijabla>
  </DomainObject.PlaniraniPocetakDatum>
  <DomainObject.StvarniPocetakVrijeme>
    <izvorni_sadrzaj>11:20</izvorni_sadrzaj>
    <derivirana_varijabla naziv="DomainObject.StvarniPocetakVrijeme_1">11:20</derivirana_varijabla>
  </DomainObject.StvarniPocetakVrijeme>
  <DomainObject.StvarniZavrsetakVrijeme>
    <izvorni_sadrzaj>11:40</izvorni_sadrzaj>
    <derivirana_varijabla naziv="DomainObject.StvarniZavrsetakVrijeme_1">11:40</derivirana_varijabla>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11:20</izvorni_sadrzaj>
    <derivirana_varijabla naziv="DomainObject.PlaniraniPocetakVrijeme_1">11:20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srpnja 2018.</izvorni_sadrzaj>
    <derivirana_varijabla naziv="DomainObject.Zapisnik.DatumKreiranja_1">12. srpnja 2018.</derivirana_varijabla>
  </DomainObject.Zapisnik.DatumKreiranja>
  <DomainObject.Zapisnik.ImovinskaKorist>
    <izvorni_sadrzaj/>
    <derivirana_varijabla naziv="DomainObject.Zapisnik.ImovinskaKorist_1"/>
  </DomainObject.Zapisnik.ImovinskaKorist>
  <DomainObject.Zapisnik.Oznaka>
    <izvorni_sadrzaj>St-59/2012-136</izvorni_sadrzaj>
    <derivirana_varijabla naziv="DomainObject.Zapisnik.Oznaka_1">St-59/2012-136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2012.</izvorni_sadrzaj>
    <derivirana_varijabla naziv="DomainObject.Predmet.DatumOsnivanja_1">13.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St-59/2012</izvorni_sadrzaj>
    <derivirana_varijabla naziv="DomainObject.Predmet.OznakaBroj_1">St-59/2012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AUTOMEHANIKA JAKOVIĆ d.o.o.</izvorni_sadrzaj>
    <derivirana_varijabla naziv="DomainObject.Predmet.ProtustrankaFormated_1">  AUTOMEHANIKA JAKOVIĆ d.o.o.</derivirana_varijabla>
  </DomainObject.Predmet.ProtustrankaFormated>
  <DomainObject.Predmet.ProtustrankaFormatedOIB>
    <izvorni_sadrzaj>  AUTOMEHANIKA JAKOVIĆ d.o.o., OIB 18789630476</izvorni_sadrzaj>
    <derivirana_varijabla naziv="DomainObject.Predmet.ProtustrankaFormatedOIB_1">  AUTOMEHANIKA JAKOVIĆ d.o.o., OIB 18789630476</derivirana_varijabla>
  </DomainObject.Predmet.ProtustrankaFormatedOIB>
  <DomainObject.Predmet.ProtustrankaFormatedWithAdress>
    <izvorni_sadrzaj> AUTOMEHANIKA JAKOVIĆ d.o.o., ZAGREBAČKA CESTA 26/C, Krapina</izvorni_sadrzaj>
    <derivirana_varijabla naziv="DomainObject.Predmet.ProtustrankaFormatedWithAdress_1"> AUTOMEHANIKA JAKOVIĆ d.o.o., ZAGREBAČKA CESTA 26/C, Krapina</derivirana_varijabla>
  </DomainObject.Predmet.ProtustrankaFormatedWithAdress>
  <DomainObject.Predmet.ProtustrankaFormatedWithAdressOIB>
    <izvorni_sadrzaj> AUTOMEHANIKA JAKOVIĆ d.o.o., OIB 18789630476, ZAGREBAČKA CESTA 26/C, Krapina</izvorni_sadrzaj>
    <derivirana_varijabla naziv="DomainObject.Predmet.ProtustrankaFormatedWithAdressOIB_1"> AUTOMEHANIKA JAKOVIĆ d.o.o., OIB 18789630476, ZAGREBAČKA CESTA 26/C, Krapina</derivirana_varijabla>
  </DomainObject.Predmet.ProtustrankaFormatedWithAdressOIB>
  <DomainObject.Predmet.ProtustrankaWithAdress>
    <izvorni_sadrzaj>AUTOMEHANIKA JAKOVIĆ d.o.o. ZAGREBAČKA CESTA 26/C, Krapina</izvorni_sadrzaj>
    <derivirana_varijabla naziv="DomainObject.Predmet.ProtustrankaWithAdress_1">AUTOMEHANIKA JAKOVIĆ d.o.o. ZAGREBAČKA CESTA 26/C, Krapina</derivirana_varijabla>
  </DomainObject.Predmet.ProtustrankaWithAdress>
  <DomainObject.Predmet.ProtustrankaWithAdressOIB>
    <izvorni_sadrzaj>AUTOMEHANIKA JAKOVIĆ d.o.o., OIB 18789630476, ZAGREBAČKA CESTA 26/C, Krapina</izvorni_sadrzaj>
    <derivirana_varijabla naziv="DomainObject.Predmet.ProtustrankaWithAdressOIB_1">AUTOMEHANIKA JAKOVIĆ d.o.o., OIB 18789630476, ZAGREBAČKA CESTA 26/C, Krapina</derivirana_varijabla>
  </DomainObject.Predmet.ProtustrankaWithAdressOIB>
  <DomainObject.Predmet.ProtustrankaNazivFormated>
    <izvorni_sadrzaj>AUTOMEHANIKA JAKOVIĆ d.o.o.</izvorni_sadrzaj>
    <derivirana_varijabla naziv="DomainObject.Predmet.ProtustrankaNazivFormated_1">AUTOMEHANIKA JAKOVIĆ d.o.o.</derivirana_varijabla>
  </DomainObject.Predmet.ProtustrankaNazivFormated>
  <DomainObject.Predmet.ProtustrankaNazivFormatedOIB>
    <izvorni_sadrzaj>AUTOMEHANIKA JAKOVIĆ d.o.o., OIB 18789630476</izvorni_sadrzaj>
    <derivirana_varijabla naziv="DomainObject.Predmet.ProtustrankaNazivFormatedOIB_1">AUTOMEHANIKA JAKOVIĆ d.o.o., OIB 18789630476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KRAPINA zastupanog po punomoćniku ŽUPANIJSKO DRŽAVNO ODVJETNIŠTVO U ZAGREBU; AUTOCENTAR MUŽAR</izvorni_sadrzaj>
    <derivirana_varijabla naziv="DomainObject.Predmet.StrankaFormated_1">  REPUBLIKA HRVATSKA, MINISTARSTVO FINANCIJA, POREZNA UPRAVA, PODRUČNI URED KRAPINA zastupanog po punomoćniku ŽUPANIJSKO DRŽAVNO ODVJETNIŠTVO U ZAGREBU; AUTOCENTAR MUŽAR</derivirana_varijabla>
  </DomainObject.Predmet.StrankaFormated>
  <DomainObject.Predmet.StrankaFormatedOIB>
    <izvorni_sadrzaj>  REPUBLIKA HRVATSKA, MINISTARSTVO FINANCIJA, POREZNA UPRAVA, PODRUČNI URED KRAPINA, OIB 18683136487 zastupanog po punomoćniku ŽUPANIJSKO DRŽAVNO ODVJETNIŠTVO U ZAGREBU; AUTOCENTAR MUŽAR, OIB 06934399821</izvorni_sadrzaj>
    <derivirana_varijabla naziv="DomainObject.Predmet.StrankaFormatedOIB_1">  REPUBLIKA HRVATSKA, MINISTARSTVO FINANCIJA, POREZNA UPRAVA, PODRUČNI URED KRAPINA, OIB 18683136487 zastupanog po punomoćniku ŽUPANIJSKO DRŽAVNO ODVJETNIŠTVO U ZAGREBU; AUTOCENTAR MUŽAR, OIB 06934399821</derivirana_varijabla>
  </DomainObject.Predmet.StrankaFormatedOIB>
  <DomainObject.Predmet.StrankaFormatedWithAdress>
    <izvorni_sadrzaj> REPUBLIKA HRVATSKA, MINISTARSTVO FINANCIJA, POREZNA UPRAVA, PODRUČNI URED KRAPINA zastupanog po punomoćniku ŽUPANIJSKO DRŽAVNO ODVJETNIŠTVO U ZAGREBU; AUTOCENTAR MUŽAR, Švaljkovec 29/A, 49223 Sveti Križ Začretje</izvorni_sadrzaj>
    <derivirana_varijabla naziv="DomainObject.Predmet.StrankaFormatedWithAdress_1"> REPUBLIKA HRVATSKA, MINISTARSTVO FINANCIJA, POREZNA UPRAVA, PODRUČNI URED KRAPINA zastupanog po punomoćniku ŽUPANIJSKO DRŽAVNO ODVJETNIŠTVO U ZAGREBU; AUTOCENTAR MUŽAR, Švaljkovec 29/A, 49223 Sveti Križ Začretje</derivirana_varijabla>
  </DomainObject.Predmet.StrankaFormatedWithAdress>
  <DomainObject.Predmet.StrankaFormatedWithAdressOIB>
    <izvorni_sadrzaj> REPUBLIKA HRVATSKA, MINISTARSTVO FINANCIJA, POREZNA UPRAVA, PODRUČNI URED KRAPINA, OIB 18683136487 zastupanog po punomoćniku ŽUPANIJSKO DRŽAVNO ODVJETNIŠTVO U ZAGREBU; AUTOCENTAR MUŽAR, OIB 06934399821, Švaljkovec 29/A, 49223 Sveti Križ Začretje</izvorni_sadrzaj>
    <derivirana_varijabla naziv="DomainObject.Predmet.StrankaFormatedWithAdressOIB_1"> REPUBLIKA HRVATSKA, MINISTARSTVO FINANCIJA, POREZNA UPRAVA, PODRUČNI URED KRAPINA, OIB 18683136487 zastupanog po punomoćniku ŽUPANIJSKO DRŽAVNO ODVJETNIŠTVO U ZAGREBU; AUTOCENTAR MUŽAR, OIB 06934399821, Švaljkovec 29/A, 49223 Sveti Križ Začretje</derivirana_varijabla>
  </DomainObject.Predmet.StrankaFormatedWithAdressOIB>
  <DomainObject.Predmet.StrankaWithAdress>
    <izvorni_sadrzaj>REPUBLIKA HRVATSKA, MINISTARSTVO FINANCIJA, POREZNA UPRAVA, PODRUČNI URED KRAPINA ,AUTOCENTAR MUŽAR Švaljkovec 29/A,49223 Sveti Križ Začretje</izvorni_sadrzaj>
    <derivirana_varijabla naziv="DomainObject.Predmet.StrankaWithAdress_1">REPUBLIKA HRVATSKA, MINISTARSTVO FINANCIJA, POREZNA UPRAVA, PODRUČNI URED KRAPINA ,AUTOCENTAR MUŽAR Švaljkovec 29/A,49223 Sveti Križ Začretje</derivirana_varijabla>
  </DomainObject.Predmet.StrankaWithAdress>
  <DomainObject.Predmet.StrankaWithAdressOIB>
    <izvorni_sadrzaj>REPUBLIKA HRVATSKA, MINISTARSTVO FINANCIJA, POREZNA UPRAVA, PODRUČNI URED KRAPINA, OIB 18683136487,AUTOCENTAR MUŽAR, OIB 06934399821, Švaljkovec 29/A,49223 Sveti Križ Začretje</izvorni_sadrzaj>
    <derivirana_varijabla naziv="DomainObject.Predmet.StrankaWithAdressOIB_1">REPUBLIKA HRVATSKA, MINISTARSTVO FINANCIJA, POREZNA UPRAVA, PODRUČNI URED KRAPINA, OIB 18683136487,AUTOCENTAR MUŽAR, OIB 06934399821, Švaljkovec 29/A,49223 Sveti Križ Začretje</derivirana_varijabla>
  </DomainObject.Predmet.StrankaWithAdressOIB>
  <DomainObject.Predmet.StrankaNazivFormated>
    <izvorni_sadrzaj>REPUBLIKA HRVATSKA, MINISTARSTVO FINANCIJA, POREZNA UPRAVA, PODRUČNI URED KRAPINA,AUTOCENTAR MUŽAR</izvorni_sadrzaj>
    <derivirana_varijabla naziv="DomainObject.Predmet.StrankaNazivFormated_1">REPUBLIKA HRVATSKA, MINISTARSTVO FINANCIJA, POREZNA UPRAVA, PODRUČNI URED KRAPINA,AUTOCENTAR MUŽAR</derivirana_varijabla>
  </DomainObject.Predmet.StrankaNazivFormated>
  <DomainObject.Predmet.StrankaNazivFormatedOIB>
    <izvorni_sadrzaj>REPUBLIKA HRVATSKA, MINISTARSTVO FINANCIJA, POREZNA UPRAVA, PODRUČNI URED KRAPINA, OIB 18683136487,AUTOCENTAR MUŽAR, OIB 06934399821</izvorni_sadrzaj>
    <derivirana_varijabla naziv="DomainObject.Predmet.StrankaNazivFormatedOIB_1">REPUBLIKA HRVATSKA, MINISTARSTVO FINANCIJA, POREZNA UPRAVA, PODRUČNI URED KRAPINA, OIB 18683136487,AUTOCENTAR MUŽAR, OIB 06934399821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REPUBLIKA HRVATSKA, MINISTARSTVO FINANCIJA, POREZNA UPRAVA, PODRUČNI URED KRAPINA zastupanog po punomoćniku ŽUPANIJSKO DRŽAVNO ODVJETNIŠTVO U ZAGREBU</item>
      <item>AUTOCENTAR MUŽAR</item>
    </izvorni_sadrzaj>
    <derivirana_varijabla naziv="DomainObject.Predmet.StrankaListFormated_1">
      <item>REPUBLIKA HRVATSKA, MINISTARSTVO FINANCIJA, POREZNA UPRAVA, PODRUČNI URED KRAPINA zastupanog po punomoćniku ŽUPANIJSKO DRŽAVNO ODVJETNIŠTVO U ZAGREBU</item>
      <item>AUTOCENTAR MUŽAR</item>
    </derivirana_varijabla>
  </DomainObject.Predmet.StrankaListFormated>
  <DomainObject.Predmet.StrankaListFormatedOIB>
    <izvorni_sadrzaj>
      <item>REPUBLIKA HRVATSKA, MINISTARSTVO FINANCIJA, POREZNA UPRAVA, PODRUČNI URED KRAPINA, OIB 18683136487 zastupanog po punomoćniku ŽUPANIJSKO DRŽAVNO ODVJETNIŠTVO U ZAGREBU</item>
      <item>AUTOCENTAR MUŽAR, OIB 06934399821</item>
    </izvorni_sadrzaj>
    <derivirana_varijabla naziv="DomainObject.Predmet.StrankaListFormatedOIB_1">
      <item>REPUBLIKA HRVATSKA, MINISTARSTVO FINANCIJA, POREZNA UPRAVA, PODRUČNI URED KRAPINA, OIB 18683136487 zastupanog po punomoćniku ŽUPANIJSKO DRŽAVNO ODVJETNIŠTVO U ZAGREBU</item>
      <item>AUTOCENTAR MUŽAR, OIB 06934399821</item>
    </derivirana_varijabla>
  </DomainObject.Predmet.StrankaListFormatedOIB>
  <DomainObject.Predmet.StrankaListFormatedWithAdress>
    <izvorni_sadrzaj>
      <item>REPUBLIKA HRVATSKA, MINISTARSTVO FINANCIJA, POREZNA UPRAVA, PODRUČNI URED KRAPINA zastupanog po punomoćniku ŽUPANIJSKO DRŽAVNO ODVJETNIŠTVO U ZAGREBU</item>
      <item>AUTOCENTAR MUŽAR, Švaljkovec 29/A, 49223 Sveti Križ Začretje</item>
    </izvorni_sadrzaj>
    <derivirana_varijabla naziv="DomainObject.Predmet.StrankaListFormatedWithAdress_1">
      <item>REPUBLIKA HRVATSKA, MINISTARSTVO FINANCIJA, POREZNA UPRAVA, PODRUČNI URED KRAPINA zastupanog po punomoćniku ŽUPANIJSKO DRŽAVNO ODVJETNIŠTVO U ZAGREBU</item>
      <item>AUTOCENTAR MUŽAR, Švaljkovec 29/A, 49223 Sveti Križ Začretje</item>
    </derivirana_varijabla>
  </DomainObject.Predmet.StrankaListFormatedWithAdress>
  <DomainObject.Predmet.StrankaListFormatedWithAdressOIB>
    <izvorni_sadrzaj>
      <item>REPUBLIKA HRVATSKA, MINISTARSTVO FINANCIJA, POREZNA UPRAVA, PODRUČNI URED KRAPINA, OIB 18683136487 zastupanog po punomoćniku ŽUPANIJSKO DRŽAVNO ODVJETNIŠTVO U ZAGREBU</item>
      <item>AUTOCENTAR MUŽAR, OIB 06934399821, Švaljkovec 29/A, 49223 Sveti Križ Začretje</item>
    </izvorni_sadrzaj>
    <derivirana_varijabla naziv="DomainObject.Predmet.StrankaListFormatedWithAdressOIB_1">
      <item>REPUBLIKA HRVATSKA, MINISTARSTVO FINANCIJA, POREZNA UPRAVA, PODRUČNI URED KRAPINA, OIB 18683136487 zastupanog po punomoćniku ŽUPANIJSKO DRŽAVNO ODVJETNIŠTVO U ZAGREBU</item>
      <item>AUTOCENTAR MUŽAR, OIB 06934399821, Švaljkovec 29/A, 49223 Sveti Križ Začretje</item>
    </derivirana_varijabla>
  </DomainObject.Predmet.StrankaListFormatedWithAdressOIB>
  <DomainObject.Predmet.StrankaListNazivFormated>
    <izvorni_sadrzaj>
      <item>REPUBLIKA HRVATSKA, MINISTARSTVO FINANCIJA, POREZNA UPRAVA, PODRUČNI URED KRAPINA</item>
      <item>AUTOCENTAR MUŽAR</item>
    </izvorni_sadrzaj>
    <derivirana_varijabla naziv="DomainObject.Predmet.StrankaListNazivFormated_1">
      <item>REPUBLIKA HRVATSKA, MINISTARSTVO FINANCIJA, POREZNA UPRAVA, PODRUČNI URED KRAPINA</item>
      <item>AUTOCENTAR MUŽAR</item>
    </derivirana_varijabla>
  </DomainObject.Predmet.StrankaListNazivFormated>
  <DomainObject.Predmet.StrankaListNazivFormatedOIB>
    <izvorni_sadrzaj>
      <item>REPUBLIKA HRVATSKA, MINISTARSTVO FINANCIJA, POREZNA UPRAVA, PODRUČNI URED KRAPINA, OIB 18683136487</item>
      <item>AUTOCENTAR MUŽAR, OIB 06934399821</item>
    </izvorni_sadrzaj>
    <derivirana_varijabla naziv="DomainObject.Predmet.StrankaListNazivFormatedOIB_1">
      <item>REPUBLIKA HRVATSKA, MINISTARSTVO FINANCIJA, POREZNA UPRAVA, PODRUČNI URED KRAPINA, OIB 18683136487</item>
      <item>AUTOCENTAR MUŽAR, OIB 06934399821</item>
    </derivirana_varijabla>
  </DomainObject.Predmet.StrankaListNazivFormatedOIB>
  <DomainObject.Predmet.ProtuStrankaListFormated>
    <izvorni_sadrzaj>
      <item>AUTOMEHANIKA JAKOVIĆ d.o.o.</item>
    </izvorni_sadrzaj>
    <derivirana_varijabla naziv="DomainObject.Predmet.ProtuStrankaListFormated_1">
      <item>AUTOMEHANIKA JAKOVIĆ d.o.o.</item>
    </derivirana_varijabla>
  </DomainObject.Predmet.ProtuStrankaListFormated>
  <DomainObject.Predmet.ProtuStrankaListFormatedOIB>
    <izvorni_sadrzaj>
      <item>AUTOMEHANIKA JAKOVIĆ d.o.o., OIB 18789630476</item>
    </izvorni_sadrzaj>
    <derivirana_varijabla naziv="DomainObject.Predmet.ProtuStrankaListFormatedOIB_1">
      <item>AUTOMEHANIKA JAKOVIĆ d.o.o., OIB 18789630476</item>
    </derivirana_varijabla>
  </DomainObject.Predmet.ProtuStrankaListFormatedOIB>
  <DomainObject.Predmet.ProtuStrankaListFormatedWithAdress>
    <izvorni_sadrzaj>
      <item>AUTOMEHANIKA JAKOVIĆ d.o.o., ZAGREBAČKA CESTA 26/C, Krapina</item>
    </izvorni_sadrzaj>
    <derivirana_varijabla naziv="DomainObject.Predmet.ProtuStrankaListFormatedWithAdress_1">
      <item>AUTOMEHANIKA JAKOVIĆ d.o.o., ZAGREBAČKA CESTA 26/C, Krapina</item>
    </derivirana_varijabla>
  </DomainObject.Predmet.ProtuStrankaListFormatedWithAdress>
  <DomainObject.Predmet.ProtuStrankaListFormatedWithAdressOIB>
    <izvorni_sadrzaj>
      <item>AUTOMEHANIKA JAKOVIĆ d.o.o., OIB 18789630476, ZAGREBAČKA CESTA 26/C, Krapina</item>
    </izvorni_sadrzaj>
    <derivirana_varijabla naziv="DomainObject.Predmet.ProtuStrankaListFormatedWithAdressOIB_1">
      <item>AUTOMEHANIKA JAKOVIĆ d.o.o., OIB 18789630476, ZAGREBAČKA CESTA 26/C, Krapina</item>
    </derivirana_varijabla>
  </DomainObject.Predmet.ProtuStrankaListFormatedWithAdressOIB>
  <DomainObject.Predmet.ProtuStrankaListNazivFormated>
    <izvorni_sadrzaj>
      <item>AUTOMEHANIKA JAKOVIĆ d.o.o.</item>
    </izvorni_sadrzaj>
    <derivirana_varijabla naziv="DomainObject.Predmet.ProtuStrankaListNazivFormated_1">
      <item>AUTOMEHANIKA JAKOVIĆ d.o.o.</item>
    </derivirana_varijabla>
  </DomainObject.Predmet.ProtuStrankaListNazivFormated>
  <DomainObject.Predmet.ProtuStrankaListNazivFormatedOIB>
    <izvorni_sadrzaj>
      <item>AUTOMEHANIKA JAKOVIĆ d.o.o., OIB 18789630476</item>
    </izvorni_sadrzaj>
    <derivirana_varijabla naziv="DomainObject.Predmet.ProtuStrankaListNazivFormatedOIB_1">
      <item>AUTOMEHANIKA JAKOVIĆ d.o.o., OIB 18789630476</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KRAPINA</item>
      <item>Raiffeisenbank Austria d.d.</item>
      <item>Drago Jaković</item>
      <item>P.Z. Auto d.o.o.</item>
      <item>Općinski sud u Krapini, Zemljišno knjižni odjel</item>
      <item>Odvj. Igor Butorac</item>
      <item>Borić i partneri</item>
      <item>Goran Božić</item>
      <item>VIPnet  d.o.o.</item>
      <item>Auto servis oprema- PONOS</item>
      <item>Duško Koruga</item>
      <item>STEFANOVIĆ&amp;VRDELJA-ODVJETNIČKO DRUŠTVO</item>
    </izvorni_sadrzaj>
    <derivirana_varijabla naziv="DomainObject.Predmet.OstaliListFormated_1">
      <item>ŽUPANIJSKO DRŽAVNO ODVJETNIŠTVO U ZAGREBU punomoćnik sudionika u postupku REPUBLIKA HRVATSKA, MINISTARSTVO FINANCIJA, POREZNA UPRAVA, PODRUČNI URED KRAPINA</item>
      <item>Raiffeisenbank Austria d.d.</item>
      <item>Drago Jaković</item>
      <item>P.Z. Auto d.o.o.</item>
      <item>Općinski sud u Krapini, Zemljišno knjižni odjel</item>
      <item>Odvj. Igor Butorac</item>
      <item>Borić i partneri</item>
      <item>Goran Božić</item>
      <item>VIPnet  d.o.o.</item>
      <item>Auto servis oprema- PONOS</item>
      <item>Duško Koruga</item>
      <item>STEFANOVIĆ&amp;VRDELJA-ODVJETNIČKO DRUŠTVO</item>
    </derivirana_varijabla>
  </DomainObject.Predmet.OstaliListFormated>
  <DomainObject.Predmet.OstaliListFormatedOIB>
    <izvorni_sadrzaj>
      <item>ŽUPANIJSKO DRŽAVNO ODVJETNIŠTVO U ZAGREBU punomoćnik sudionika u postupku REPUBLIKA HRVATSKA, MINISTARSTVO FINANCIJA, POREZNA UPRAVA, PODRUČNI URED KRAPINA</item>
      <item>Raiffeisenbank Austria d.d., OIB 53056966535</item>
      <item>Drago Jaković</item>
      <item>P.Z. Auto d.o.o., OIB 56007827423</item>
      <item>Općinski sud u Krapini, Zemljišno knjižni odjel</item>
      <item>Odvj. Igor Butorac</item>
      <item>Borić i partneri</item>
      <item>Goran Božić</item>
      <item>VIPnet  d.o.o.</item>
      <item>Auto servis oprema- PONOS</item>
      <item>Duško Koruga, OIB 40565203589</item>
      <item>STEFANOVIĆ&amp;VRDELJA-ODVJETNIČKO DRUŠTVO, OIB 16998632083</item>
    </izvorni_sadrzaj>
    <derivirana_varijabla naziv="DomainObject.Predmet.OstaliListFormatedOIB_1">
      <item>ŽUPANIJSKO DRŽAVNO ODVJETNIŠTVO U ZAGREBU punomoćnik sudionika u postupku REPUBLIKA HRVATSKA, MINISTARSTVO FINANCIJA, POREZNA UPRAVA, PODRUČNI URED KRAPINA</item>
      <item>Raiffeisenbank Austria d.d., OIB 53056966535</item>
      <item>Drago Jaković</item>
      <item>P.Z. Auto d.o.o., OIB 56007827423</item>
      <item>Općinski sud u Krapini, Zemljišno knjižni odjel</item>
      <item>Odvj. Igor Butorac</item>
      <item>Borić i partneri</item>
      <item>Goran Božić</item>
      <item>VIPnet  d.o.o.</item>
      <item>Auto servis oprema- PONOS</item>
      <item>Duško Koruga, OIB 40565203589</item>
      <item>STEFANOVIĆ&amp;VRDELJA-ODVJETNIČKO DRUŠTVO, OIB 16998632083</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KRAPINA</item>
      <item>Raiffeisenbank Austria d.d., Petrinjska 59, 10000 Zagreb</item>
      <item>Drago Jaković, Sveti duh 86a, 10000 Zagreb</item>
      <item>P.Z. Auto d.o.o., Zagrebačka 117, Velika Gorica</item>
      <item>Općinski sud u Krapini, Zemljišno knjižni odjel, Trg. dr. M.D.Grmeka 1, Krapina</item>
      <item>Odvj. Igor Butorac, Srebrnjak 55, 10000 Zagreb</item>
      <item>Borić i partneri, J. Marohnića 1, 10000 Zagreb</item>
      <item>Goran Božić, Trg bana J. Jelačića 3, 10000 Zagreb</item>
      <item>VIPnet  d.o.o., Vrtni put 1, 10000 Zagreb</item>
      <item>Auto servis oprema- PONOS, Frane Galovića bb, 49000 Krapina</item>
      <item>Duško Koruga, Ilica 129, 10000 Zagreb</item>
      <item>STEFANOVIĆ&amp;VRDELJA-ODVJETNIČKO DRUŠTVO, Banjavčićeva 22, 10000 Zagreb</item>
    </izvorni_sadrzaj>
    <derivirana_varijabla naziv="DomainObject.Predmet.OstaliListFormatedWithAdress_1">
      <item>ŽUPANIJSKO DRŽAVNO ODVJETNIŠTVO U ZAGREBU punomoćnik sudionika u postupku REPUBLIKA HRVATSKA, MINISTARSTVO FINANCIJA, POREZNA UPRAVA, PODRUČNI URED KRAPINA</item>
      <item>Raiffeisenbank Austria d.d., Petrinjska 59, 10000 Zagreb</item>
      <item>Drago Jaković, Sveti duh 86a, 10000 Zagreb</item>
      <item>P.Z. Auto d.o.o., Zagrebačka 117, Velika Gorica</item>
      <item>Općinski sud u Krapini, Zemljišno knjižni odjel, Trg. dr. M.D.Grmeka 1, Krapina</item>
      <item>Odvj. Igor Butorac, Srebrnjak 55, 10000 Zagreb</item>
      <item>Borić i partneri, J. Marohnića 1, 10000 Zagreb</item>
      <item>Goran Božić, Trg bana J. Jelačića 3, 10000 Zagreb</item>
      <item>VIPnet  d.o.o., Vrtni put 1, 10000 Zagreb</item>
      <item>Auto servis oprema- PONOS, Frane Galovića bb, 49000 Krapina</item>
      <item>Duško Koruga, Ilica 129, 10000 Zagreb</item>
      <item>STEFANOVIĆ&amp;VRDELJA-ODVJETNIČKO DRUŠTVO, Banjavčićeva 22, 10000 Zagreb</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KRAPINA</item>
      <item>Raiffeisenbank Austria d.d., OIB 53056966535, Petrinjska 59, 10000 Zagreb</item>
      <item>Drago Jaković, Sveti duh 86a, 10000 Zagreb</item>
      <item>P.Z. Auto d.o.o., OIB 56007827423, Zagrebačka 117, Velika Gorica</item>
      <item>Općinski sud u Krapini, Zemljišno knjižni odjel, Trg. dr. M.D.Grmeka 1, Krapina</item>
      <item>Odvj. Igor Butorac, Srebrnjak 55, 10000 Zagreb</item>
      <item>Borić i partneri, J. Marohnića 1, 10000 Zagreb</item>
      <item>Goran Božić, Trg bana J. Jelačića 3, 10000 Zagreb</item>
      <item>VIPnet  d.o.o., Vrtni put 1, 10000 Zagreb</item>
      <item>Auto servis oprema- PONOS, Frane Galovića bb, 49000 Krapina</item>
      <item>Duško Koruga, OIB 40565203589, Ilica 129, 10000 Zagreb</item>
      <item>STEFANOVIĆ&amp;VRDELJA-ODVJETNIČKO DRUŠTVO, OIB 16998632083, Banjavčićeva 22, 10000 Zagreb</item>
    </izvorni_sadrzaj>
    <derivirana_varijabla naziv="DomainObject.Predmet.OstaliListFormatedWithAdressOIB_1">
      <item>ŽUPANIJSKO DRŽAVNO ODVJETNIŠTVO U ZAGREBU punomoćnik sudionika u postupku REPUBLIKA HRVATSKA, MINISTARSTVO FINANCIJA, POREZNA UPRAVA, PODRUČNI URED KRAPINA</item>
      <item>Raiffeisenbank Austria d.d., OIB 53056966535, Petrinjska 59, 10000 Zagreb</item>
      <item>Drago Jaković, Sveti duh 86a, 10000 Zagreb</item>
      <item>P.Z. Auto d.o.o., OIB 56007827423, Zagrebačka 117, Velika Gorica</item>
      <item>Općinski sud u Krapini, Zemljišno knjižni odjel, Trg. dr. M.D.Grmeka 1, Krapina</item>
      <item>Odvj. Igor Butorac, Srebrnjak 55, 10000 Zagreb</item>
      <item>Borić i partneri, J. Marohnića 1, 10000 Zagreb</item>
      <item>Goran Božić, Trg bana J. Jelačića 3, 10000 Zagreb</item>
      <item>VIPnet  d.o.o., Vrtni put 1, 10000 Zagreb</item>
      <item>Auto servis oprema- PONOS, Frane Galovića bb, 49000 Krapina</item>
      <item>Duško Koruga, OIB 40565203589, Ilica 129, 10000 Zagreb</item>
      <item>STEFANOVIĆ&amp;VRDELJA-ODVJETNIČKO DRUŠTVO, OIB 16998632083, Banjavčićeva 22, 10000 Zagreb</item>
    </derivirana_varijabla>
  </DomainObject.Predmet.OstaliListFormatedWithAdressOIB>
  <DomainObject.Predmet.OstaliListNazivFormated>
    <izvorni_sadrzaj>
      <item>ŽUPANIJSKO DRŽAVNO ODVJETNIŠTVO U ZAGREBU</item>
      <item>Raiffeisenbank Austria d.d.</item>
      <item>Drago Jaković</item>
      <item>P.Z. Auto d.o.o.</item>
      <item>Općinski sud u Krapini, Zemljišno knjižni odjel</item>
      <item>Odvj. Igor Butorac</item>
      <item>Borić i partneri</item>
      <item>Goran Božić</item>
      <item>VIPnet  d.o.o.</item>
      <item>Auto servis oprema- PONOS</item>
      <item>Duško Koruga</item>
      <item>STEFANOVIĆ&amp;VRDELJA-ODVJETNIČKO DRUŠTVO</item>
    </izvorni_sadrzaj>
    <derivirana_varijabla naziv="DomainObject.Predmet.OstaliListNazivFormated_1">
      <item>ŽUPANIJSKO DRŽAVNO ODVJETNIŠTVO U ZAGREBU</item>
      <item>Raiffeisenbank Austria d.d.</item>
      <item>Drago Jaković</item>
      <item>P.Z. Auto d.o.o.</item>
      <item>Općinski sud u Krapini, Zemljišno knjižni odjel</item>
      <item>Odvj. Igor Butorac</item>
      <item>Borić i partneri</item>
      <item>Goran Božić</item>
      <item>VIPnet  d.o.o.</item>
      <item>Auto servis oprema- PONOS</item>
      <item>Duško Koruga</item>
      <item>STEFANOVIĆ&amp;VRDELJA-ODVJETNIČKO DRUŠTVO</item>
    </derivirana_varijabla>
  </DomainObject.Predmet.OstaliListNazivFormated>
  <DomainObject.Predmet.OstaliListNazivFormatedOIB>
    <izvorni_sadrzaj>
      <item>ŽUPANIJSKO DRŽAVNO ODVJETNIŠTVO U ZAGREBU</item>
      <item>Raiffeisenbank Austria d.d., OIB 53056966535</item>
      <item>Drago Jaković</item>
      <item>P.Z. Auto d.o.o., OIB 56007827423</item>
      <item>Općinski sud u Krapini, Zemljišno knjižni odjel</item>
      <item>Odvj. Igor Butorac</item>
      <item>Borić i partneri</item>
      <item>Goran Božić</item>
      <item>VIPnet  d.o.o.</item>
      <item>Auto servis oprema- PONOS</item>
      <item>Duško Koruga, OIB 40565203589</item>
      <item>STEFANOVIĆ&amp;VRDELJA-ODVJETNIČKO DRUŠTVO, OIB 16998632083</item>
    </izvorni_sadrzaj>
    <derivirana_varijabla naziv="DomainObject.Predmet.OstaliListNazivFormatedOIB_1">
      <item>ŽUPANIJSKO DRŽAVNO ODVJETNIŠTVO U ZAGREBU</item>
      <item>Raiffeisenbank Austria d.d., OIB 53056966535</item>
      <item>Drago Jaković</item>
      <item>P.Z. Auto d.o.o., OIB 56007827423</item>
      <item>Općinski sud u Krapini, Zemljišno knjižni odjel</item>
      <item>Odvj. Igor Butorac</item>
      <item>Borić i partneri</item>
      <item>Goran Božić</item>
      <item>VIPnet  d.o.o.</item>
      <item>Auto servis oprema- PONOS</item>
      <item>Duško Koruga, OIB 40565203589</item>
      <item>STEFANOVIĆ&amp;VRDELJA-ODVJETNIČKO DRUŠTVO, OIB 16998632083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St-59/2012-136</izvorni_sadrzaj>
    <derivirana_varijabla naziv="DomainObject.PoslovniBrojDokumenta_1">St-59/2012-136</derivirana_varijabla>
  </DomainObject.PoslovniBrojDokumenta>
  <DomainObject.Predmet.StrankaIDrugi>
    <izvorni_sadrzaj>REPUBLIKA HRVATSKA, MINISTARSTVO FINANCIJA, POREZNA UPRAVA, PODRUČNI URED KRAPINA i dr.</izvorni_sadrzaj>
    <derivirana_varijabla naziv="DomainObject.Predmet.StrankaIDrugi_1">REPUBLIKA HRVATSKA, MINISTARSTVO FINANCIJA, POREZNA UPRAVA, PODRUČNI URED KRAPINA i dr.</derivirana_varijabla>
  </DomainObject.Predmet.StrankaIDrugi>
  <DomainObject.Predmet.ProtustrankaIDrugi>
    <izvorni_sadrzaj>AUTOMEHANIKA JAKOVIĆ d.o.o.</izvorni_sadrzaj>
    <derivirana_varijabla naziv="DomainObject.Predmet.ProtustrankaIDrugi_1">AUTOMEHANIKA JAKOVIĆ d.o.o.</derivirana_varijabla>
  </DomainObject.Predmet.ProtustrankaIDrugi>
  <DomainObject.Predmet.StrankaIDrugiAdressOIB>
    <izvorni_sadrzaj>REPUBLIKA HRVATSKA, MINISTARSTVO FINANCIJA, POREZNA UPRAVA, PODRUČNI URED KRAPINA, OIB 18683136487 i dr.</izvorni_sadrzaj>
    <derivirana_varijabla naziv="DomainObject.Predmet.StrankaIDrugiAdressOIB_1">REPUBLIKA HRVATSKA, MINISTARSTVO FINANCIJA, POREZNA UPRAVA, PODRUČNI URED KRAPINA, OIB 18683136487 i dr.</derivirana_varijabla>
  </DomainObject.Predmet.StrankaIDrugiAdressOIB>
  <DomainObject.Predmet.ProtustrankaIDrugiAdressOIB>
    <izvorni_sadrzaj>AUTOMEHANIKA JAKOVIĆ d.o.o., OIB 18789630476, ZAGREBAČKA CESTA 26/C, Krapina</izvorni_sadrzaj>
    <derivirana_varijabla naziv="DomainObject.Predmet.ProtustrankaIDrugiAdressOIB_1">AUTOMEHANIKA JAKOVIĆ d.o.o., OIB 18789630476, ZAGREBAČKA CESTA 26/C,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AUTOMEHANIKA JAKOVIĆ d.o.o.</item>
      <item>ŽUPANIJSKO DRŽAVNO ODVJETNIŠTVO U ZAGREBU</item>
      <item>REPUBLIKA HRVATSKA, MINISTARSTVO FINANCIJA, POREZNA UPRAVA, PODRUČNI URED KRAPINA</item>
      <item>Raiffeisenbank Austria d.d.</item>
      <item>Drago Jaković</item>
      <item>P.Z. Auto d.o.o.</item>
      <item>Općinski sud u Krapini, Zemljišno knjižni odjel</item>
      <item>Odvj. Igor Butorac</item>
      <item>Borić i partneri</item>
      <item>Goran Božić</item>
      <item>VIPnet  d.o.o.</item>
      <item>Auto servis oprema- PONOS</item>
      <item>Duško Koruga</item>
      <item>STEFANOVIĆ&amp;VRDELJA-ODVJETNIČKO DRUŠTVO</item>
      <item>AUTOCENTAR MUŽAR</item>
    </izvorni_sadrzaj>
    <derivirana_varijabla naziv="DomainObject.Predmet.SudioniciListNaziv_1">
      <item>AUTOMEHANIKA JAKOVIĆ d.o.o.</item>
      <item>ŽUPANIJSKO DRŽAVNO ODVJETNIŠTVO U ZAGREBU</item>
      <item>REPUBLIKA HRVATSKA, MINISTARSTVO FINANCIJA, POREZNA UPRAVA, PODRUČNI URED KRAPINA</item>
      <item>Raiffeisenbank Austria d.d.</item>
      <item>Drago Jaković</item>
      <item>P.Z. Auto d.o.o.</item>
      <item>Općinski sud u Krapini, Zemljišno knjižni odjel</item>
      <item>Odvj. Igor Butorac</item>
      <item>Borić i partneri</item>
      <item>Goran Božić</item>
      <item>VIPnet  d.o.o.</item>
      <item>Auto servis oprema- PONOS</item>
      <item>Duško Koruga</item>
      <item>STEFANOVIĆ&amp;VRDELJA-ODVJETNIČKO DRUŠTVO</item>
      <item>AUTOCENTAR MUŽAR</item>
    </derivirana_varijabla>
  </DomainObject.Predmet.SudioniciListNaziv>
  <DomainObject.Predmet.SudioniciListAdressOIB>
    <izvorni_sadrzaj>
      <item>AUTOMEHANIKA JAKOVIĆ d.o.o., OIB 18789630476, ZAGREBAČKA CESTA 26/C,Krapina</item>
      <item>ŽUPANIJSKO DRŽAVNO ODVJETNIŠTVO U ZAGREBU</item>
      <item>REPUBLIKA HRVATSKA, MINISTARSTVO FINANCIJA, POREZNA UPRAVA, PODRUČNI URED KRAPINA, OIB 18683136487</item>
      <item>Raiffeisenbank Austria d.d., OIB 53056966535, Petrinjska 59,10000 Zagreb</item>
      <item>Drago Jaković, Sveti duh 86a,10000 Zagreb</item>
      <item>P.Z. Auto d.o.o., OIB 56007827423, Zagrebačka 117,Velika Gorica</item>
      <item>Općinski sud u Krapini, Zemljišno knjižni odjel, Trg. dr. M.D.Grmeka 1,Krapina</item>
      <item>Odvj. Igor Butorac, Srebrnjak 55,10000 Zagreb</item>
      <item>Borić i partneri, J. Marohnića 1,10000 Zagreb</item>
      <item>Goran Božić, Trg bana J. Jelačića 3,10000 Zagreb</item>
      <item>VIPnet  d.o.o., Vrtni put 1,10000 Zagreb</item>
      <item>Auto servis oprema- PONOS, Frane Galovića bb,49000 Krapina</item>
      <item>Duško Koruga, OIB 40565203589, Ilica 129,10000 Zagreb</item>
      <item>STEFANOVIĆ&amp;VRDELJA-ODVJETNIČKO DRUŠTVO, OIB 16998632083, Banjavčićeva 22,10000 Zagreb</item>
      <item>AUTOCENTAR MUŽAR, OIB 06934399821, Švaljkovec 29/A,49223 Sveti Križ Začretje</item>
    </izvorni_sadrzaj>
    <derivirana_varijabla naziv="DomainObject.Predmet.SudioniciListAdressOIB_1">
      <item>AUTOMEHANIKA JAKOVIĆ d.o.o., OIB 18789630476, ZAGREBAČKA CESTA 26/C,Krapina</item>
      <item>ŽUPANIJSKO DRŽAVNO ODVJETNIŠTVO U ZAGREBU</item>
      <item>REPUBLIKA HRVATSKA, MINISTARSTVO FINANCIJA, POREZNA UPRAVA, PODRUČNI URED KRAPINA, OIB 18683136487</item>
      <item>Raiffeisenbank Austria d.d., OIB 53056966535, Petrinjska 59,10000 Zagreb</item>
      <item>Drago Jaković, Sveti duh 86a,10000 Zagreb</item>
      <item>P.Z. Auto d.o.o., OIB 56007827423, Zagrebačka 117,Velika Gorica</item>
      <item>Općinski sud u Krapini, Zemljišno knjižni odjel, Trg. dr. M.D.Grmeka 1,Krapina</item>
      <item>Odvj. Igor Butorac, Srebrnjak 55,10000 Zagreb</item>
      <item>Borić i partneri, J. Marohnića 1,10000 Zagreb</item>
      <item>Goran Božić, Trg bana J. Jelačića 3,10000 Zagreb</item>
      <item>VIPnet  d.o.o., Vrtni put 1,10000 Zagreb</item>
      <item>Auto servis oprema- PONOS, Frane Galovića bb,49000 Krapina</item>
      <item>Duško Koruga, OIB 40565203589, Ilica 129,10000 Zagreb</item>
      <item>STEFANOVIĆ&amp;VRDELJA-ODVJETNIČKO DRUŠTVO, OIB 16998632083, Banjavčićeva 22,10000 Zagreb</item>
      <item>AUTOCENTAR MUŽAR, OIB 06934399821, Švaljkovec 29/A,49223 Sveti Križ Začretje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18789630476</item>
      <item>, OIB null</item>
      <item>, OIB 18683136487</item>
      <item>, OIB 53056966535</item>
      <item>, OIB null</item>
      <item>, OIB 56007827423</item>
      <item>, OIB null</item>
      <item>, OIB null</item>
      <item>, OIB null</item>
      <item>, OIB null</item>
      <item>, OIB null</item>
      <item>, OIB null</item>
      <item>, OIB 40565203589</item>
      <item>, OIB 16998632083</item>
      <item>, OIB 06934399821</item>
    </izvorni_sadrzaj>
    <derivirana_varijabla naziv="DomainObject.Predmet.SudioniciListNazivOIB_1">
      <item>, OIB 18789630476</item>
      <item>, OIB null</item>
      <item>, OIB 18683136487</item>
      <item>, OIB 53056966535</item>
      <item>, OIB null</item>
      <item>, OIB 56007827423</item>
      <item>, OIB null</item>
      <item>, OIB null</item>
      <item>, OIB null</item>
      <item>, OIB null</item>
      <item>, OIB null</item>
      <item>, OIB null</item>
      <item>, OIB 40565203589</item>
      <item>, OIB 16998632083</item>
      <item>, OIB 06934399821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0228F5-D263-45D7-A7FB-55FB328960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621</properties:Words>
  <properties:Characters>3539</properties:Characters>
  <properties:Lines>96</properties:Lines>
  <properties:Paragraphs>48</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2018-07-09T08:19:00Z</dcterms:created>
  <dc:creator>nmarkovic</dc:creator>
  <cp:lastModifiedBy>Ivana Stampf</cp:lastModifiedBy>
  <cp:lastPrinted>2018-04-19T09:55:00Z</cp:lastPrinted>
  <dcterms:modified xmlns:xsi="http://www.w3.org/2001/XMLSchema-instance" xsi:type="dcterms:W3CDTF">2018-07-12T09:42:00Z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St-59/2012-136 / Zapisnik - Skupština vjerovnika (60 St-59-12 zapisnik skupština.docx)</vt:lpwstr>
  </prop:property>
  <prop:property name="CC_coloring" pid="4" fmtid="{D5CDD505-2E9C-101B-9397-08002B2CF9AE}">
    <vt:bool>false</vt:bool>
  </prop:property>
  <prop:property name="BrojStranica" pid="5" fmtid="{D5CDD505-2E9C-101B-9397-08002B2CF9AE}">
    <vt:i4>2</vt:i4>
  </prop:property>
</prop:Properties>
</file>