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aee4" w14:paraId="7c1aee4" w:rsidRDefault="006D0E89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>
        <w:t>Poslovni broj:</w:t>
      </w:r>
      <w:r w:rsidR="009219F7" w:rsidRPr="009219F7">
        <w:t xml:space="preserve"> 1 St-</w:t>
      </w:r>
      <w:r w:rsidR="004551DC">
        <w:t>707</w:t>
      </w:r>
      <w:r w:rsidR="004E41F3">
        <w:t>/</w:t>
      </w:r>
      <w:r>
        <w:t>16</w:t>
      </w:r>
      <w:r w:rsidR="004E41F3">
        <w:t>-</w:t>
      </w:r>
      <w:r w:rsidR="004551DC">
        <w:t>81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6D0E89" w:rsidP="006D0E89" w:rsidR="006D0E8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D0E89" w:rsidP="006D0E89" w:rsidR="006D0E8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6D0E89">
        <w:t>stečajnim</w:t>
      </w:r>
      <w:r w:rsidR="004616BF" w:rsidRPr="009219F7">
        <w:t xml:space="preserve"> dužnik</w:t>
      </w:r>
      <w:r w:rsidR="006D0E89">
        <w:t>om</w:t>
      </w:r>
      <w:r w:rsidR="004616BF" w:rsidRPr="009219F7">
        <w:t xml:space="preserve"> </w:t>
      </w:r>
      <w:r w:rsidR="004551DC" w:rsidRPr="00FE6A4D">
        <w:t>BABA DELICIJE d.o.o., Drniš, Kralja Zvonimira 4/3, OIB: 02199274127</w:t>
      </w:r>
      <w:r w:rsidR="00BC4E66">
        <w:t xml:space="preserve">, </w:t>
      </w:r>
      <w:r w:rsidR="004E41F3" w:rsidRPr="006A0A0E">
        <w:t>koga zastupa stečajn</w:t>
      </w:r>
      <w:r w:rsidR="004551DC">
        <w:t>a</w:t>
      </w:r>
      <w:r w:rsidR="00E36BDA">
        <w:t xml:space="preserve"> upravitelj</w:t>
      </w:r>
      <w:r w:rsidR="004551DC">
        <w:t>ica</w:t>
      </w:r>
      <w:r w:rsidR="00707D7C">
        <w:t xml:space="preserve"> </w:t>
      </w:r>
      <w:r w:rsidR="004551DC">
        <w:t>Marica Nekić</w:t>
      </w:r>
      <w:r w:rsidRPr="009219F7">
        <w:t>, dana</w:t>
      </w:r>
      <w:r w:rsidR="00E744FF">
        <w:t xml:space="preserve"> </w:t>
      </w:r>
      <w:r w:rsidR="00A97FE5">
        <w:t>3</w:t>
      </w:r>
      <w:r w:rsidR="009A7539">
        <w:t xml:space="preserve">. </w:t>
      </w:r>
      <w:r w:rsidR="004551DC">
        <w:t>listopada</w:t>
      </w:r>
      <w:r w:rsidR="006D0E89">
        <w:t xml:space="preserve"> 2018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121ADA" w:rsidP="00071091" w:rsidR="006466C1" w:rsidRPr="00FF2EEB">
      <w:pPr>
        <w:pStyle w:val="Tijeloteksta"/>
        <w:ind w:firstLine="708"/>
      </w:pPr>
      <w:r>
        <w:t>Rješenje</w:t>
      </w:r>
      <w:r w:rsidR="006466C1">
        <w:t xml:space="preserve"> ovog suda </w:t>
      </w:r>
      <w:proofErr w:type="spellStart"/>
      <w:r w:rsidR="006466C1">
        <w:t>posl</w:t>
      </w:r>
      <w:proofErr w:type="spellEnd"/>
      <w:r w:rsidR="006466C1">
        <w:t>. br. 1 St</w:t>
      </w:r>
      <w:r w:rsidR="00F8344A">
        <w:t>-</w:t>
      </w:r>
      <w:r w:rsidR="004551DC">
        <w:t>707</w:t>
      </w:r>
      <w:r w:rsidR="00F8344A">
        <w:t>/</w:t>
      </w:r>
      <w:r w:rsidR="006D0E89">
        <w:t>16</w:t>
      </w:r>
      <w:r w:rsidR="00E36BDA">
        <w:t>-</w:t>
      </w:r>
      <w:r w:rsidR="004551DC">
        <w:t>7</w:t>
      </w:r>
      <w:r w:rsidR="00C953CA">
        <w:t>6</w:t>
      </w:r>
      <w:r w:rsidR="006914EA">
        <w:t xml:space="preserve"> </w:t>
      </w:r>
      <w:r w:rsidR="006466C1">
        <w:t xml:space="preserve">od </w:t>
      </w:r>
      <w:r w:rsidR="004551DC">
        <w:t>11</w:t>
      </w:r>
      <w:r w:rsidR="00E36BDA">
        <w:t xml:space="preserve">. </w:t>
      </w:r>
      <w:r w:rsidR="004551DC">
        <w:t>rujna</w:t>
      </w:r>
      <w:r>
        <w:t xml:space="preserve"> 2018</w:t>
      </w:r>
      <w:r w:rsidR="00F8344A">
        <w:t>.</w:t>
      </w:r>
      <w:r w:rsidR="006466C1">
        <w:t xml:space="preserve"> dopunjuje se na način </w:t>
      </w:r>
      <w:r w:rsidR="00071091">
        <w:t xml:space="preserve">da </w:t>
      </w:r>
      <w:r w:rsidR="00071091" w:rsidRPr="00FF2EEB">
        <w:t xml:space="preserve">se </w:t>
      </w:r>
      <w:r w:rsidR="004551DC">
        <w:t>u točci II. 1. dodaje tekst:</w:t>
      </w:r>
      <w:r w:rsidR="00A97FE5">
        <w:t xml:space="preserve"> "</w:t>
      </w:r>
      <w:r w:rsidR="004551DC">
        <w:t>na IBAN: HR56 2390 0011 1009 9057 3.</w:t>
      </w:r>
      <w:r w:rsidR="00A97FE5">
        <w:t>"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121ADA" w:rsidP="00121ADA" w:rsidR="00121ADA">
      <w:pPr>
        <w:ind w:firstLine="708"/>
        <w:jc w:val="both"/>
      </w:pPr>
      <w:r>
        <w:t>Postupajući po</w:t>
      </w:r>
      <w:r w:rsidR="00707D7C">
        <w:t xml:space="preserve"> rješenju ovog suda od</w:t>
      </w:r>
      <w:r w:rsidRPr="00A86DAA">
        <w:t xml:space="preserve"> </w:t>
      </w:r>
      <w:r w:rsidR="004551DC">
        <w:t>11</w:t>
      </w:r>
      <w:r w:rsidRPr="00A86DAA">
        <w:t xml:space="preserve">. </w:t>
      </w:r>
      <w:r w:rsidR="004551DC">
        <w:t>rujna</w:t>
      </w:r>
      <w:r w:rsidR="00477E65">
        <w:t xml:space="preserve"> 2018</w:t>
      </w:r>
      <w:r w:rsidRPr="00A86DAA">
        <w:t>. poslovni broj 1 St-</w:t>
      </w:r>
      <w:r w:rsidR="004551DC">
        <w:t>707</w:t>
      </w:r>
      <w:r w:rsidRPr="00A86DAA">
        <w:t>/2016-</w:t>
      </w:r>
      <w:r w:rsidR="004551DC">
        <w:t>76</w:t>
      </w:r>
      <w:r w:rsidRPr="00A86DAA">
        <w:t xml:space="preserve"> </w:t>
      </w:r>
      <w:r w:rsidR="00477E65">
        <w:t>FINA je izvijestila</w:t>
      </w:r>
      <w:r>
        <w:t xml:space="preserve"> sud da nije u mogućnosti postupiti po </w:t>
      </w:r>
      <w:r w:rsidR="00477E65">
        <w:t>rješenju jer da nedo</w:t>
      </w:r>
      <w:r w:rsidR="003A49A5">
        <w:t xml:space="preserve">staje </w:t>
      </w:r>
      <w:r w:rsidR="004551DC">
        <w:t>IBAN</w:t>
      </w:r>
      <w:r w:rsidR="003A49A5">
        <w:t xml:space="preserve"> </w:t>
      </w:r>
      <w:r w:rsidR="004551DC">
        <w:t>stečajnog dužnika</w:t>
      </w:r>
      <w:r>
        <w:t>.</w:t>
      </w:r>
    </w:p>
    <w:p w:rsidRDefault="00121ADA" w:rsidP="00121ADA" w:rsidR="00121ADA" w:rsidRPr="00A86DAA">
      <w:pPr>
        <w:jc w:val="both"/>
      </w:pPr>
      <w:r>
        <w:tab/>
      </w:r>
      <w:r w:rsidR="00477E65">
        <w:t xml:space="preserve">Stoga je </w:t>
      </w:r>
      <w:r w:rsidRPr="00A86DAA">
        <w:t xml:space="preserve">sud </w:t>
      </w:r>
      <w:r w:rsidR="003D4AD7">
        <w:t xml:space="preserve">nakon što je stečajna upraviteljica dostavila podatke o IBAN-u </w:t>
      </w:r>
      <w:r w:rsidRPr="00A86DAA">
        <w:t>temeljem članka 10. Stečajnog zakona (Narodne novine br. 71/15</w:t>
      </w:r>
      <w:r>
        <w:t xml:space="preserve"> i 104/17</w:t>
      </w:r>
      <w:r w:rsidRPr="00A86DAA">
        <w:t>), a primjenjujući odredbe članka 342. stavka 1 i 2. Zakona o parničnom postupku (Narodne novine broj 53/91, 91/92, 112/99, 117/03, 88/05, 2/07, 84/08, 123/08, 57/11 i 25/13) donio ovo rješenje.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</w:t>
      </w:r>
      <w:r w:rsidR="00A97FE5">
        <w:t>3</w:t>
      </w:r>
      <w:r w:rsidR="009A7539">
        <w:t xml:space="preserve">. </w:t>
      </w:r>
      <w:r w:rsidR="004551DC">
        <w:t>listopada</w:t>
      </w:r>
      <w:r w:rsidR="00E36BDA">
        <w:t xml:space="preserve"> </w:t>
      </w:r>
      <w:r w:rsidR="006D0E89">
        <w:t>2018</w:t>
      </w:r>
      <w:r w:rsidR="004E41F3">
        <w:t>.</w:t>
      </w:r>
    </w:p>
    <w:p w:rsidRDefault="007A5740" w:rsidP="007A5740" w:rsidR="007A5740" w:rsidRPr="009219F7">
      <w:pPr>
        <w:pStyle w:val="Tijeloteksta"/>
      </w:pPr>
    </w:p>
    <w:p w:rsidRDefault="0001785A" w:rsidP="00524A41" w:rsidR="0001785A"/>
    <w:p w:rsidRDefault="00A91095" w:rsidP="00524A41" w:rsidR="00524A41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524A41">
        <w:t>Sudac</w:t>
      </w:r>
    </w:p>
    <w:p w:rsidRDefault="00A91095" w:rsidP="00524A41" w:rsidR="00524A41">
      <w:r>
        <w:t xml:space="preserve">Ante </w:t>
      </w:r>
      <w:proofErr w:type="spellStart"/>
      <w:r>
        <w:t>Rubelj</w:t>
      </w:r>
      <w:proofErr w:type="spellEnd"/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6D0E89">
        <w:tab/>
      </w:r>
      <w:r w:rsidR="006D0E89">
        <w:tab/>
      </w:r>
      <w:r w:rsidR="00121ADA">
        <w:tab/>
      </w:r>
      <w:r w:rsidR="00524A41">
        <w:t xml:space="preserve">Ardena </w:t>
      </w:r>
      <w:proofErr w:type="spellStart"/>
      <w:r w:rsidR="00524A41">
        <w:t>Bajlo</w:t>
      </w:r>
      <w:proofErr w:type="spellEnd"/>
      <w:r>
        <w:t>, v.r.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6D0E89" w:rsidP="00156A8B" w:rsidR="00156A8B" w:rsidRPr="00AE03AE">
      <w:r>
        <w:t>Pouka o pravnom lijeku</w:t>
      </w:r>
      <w:r w:rsidR="00156A8B" w:rsidRPr="00AE03AE">
        <w:t xml:space="preserve">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BC4E66" w:rsidP="007A5740" w:rsidR="00BC4E66" w:rsidRPr="009219F7">
      <w:pPr>
        <w:pStyle w:val="Tijeloteksta"/>
      </w:pPr>
    </w:p>
    <w:p w:rsidRDefault="007A5740" w:rsidP="007A5740" w:rsidR="00AE03AE" w:rsidRPr="009219F7">
      <w:pPr>
        <w:pStyle w:val="Tijeloteksta"/>
      </w:pPr>
      <w:r w:rsidRPr="009219F7">
        <w:t xml:space="preserve">Dostaviti : 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477E65" w:rsidP="007A5740" w:rsidR="00477E65">
      <w:pPr>
        <w:pStyle w:val="Tijeloteksta"/>
      </w:pPr>
      <w:r>
        <w:t>- FINA-i nakon pravomoćnosti</w:t>
      </w:r>
    </w:p>
    <w:p w:rsidRDefault="00BE6C59" w:rsidR="00BE6C59" w:rsidRPr="009219F7"/>
    <w:sectPr w:rsidSect="00FF2EEB" w:rsidR="00BE6C59" w:rsidRPr="009219F7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85A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 w:rsidR="006D0E89">
          <w:tab/>
        </w:r>
        <w:r>
          <w:tab/>
        </w:r>
        <w:r w:rsidR="006D0E89">
          <w:t>Poslovni broj:</w:t>
        </w:r>
        <w:r w:rsidRPr="009219F7">
          <w:t xml:space="preserve"> 1 St-</w:t>
        </w:r>
        <w:r w:rsidR="006D0E89">
          <w:t>317</w:t>
        </w:r>
        <w:r w:rsidR="00E36BDA">
          <w:t>/</w:t>
        </w:r>
        <w:r w:rsidR="006D0E89">
          <w:t>16</w:t>
        </w:r>
        <w:r w:rsidR="00E36BDA">
          <w:t>-</w:t>
        </w:r>
        <w:r w:rsidR="006D0E89">
          <w:t>91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A91095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19CE"/>
    <w:rsid w:val="0001785A"/>
    <w:rsid w:val="00071091"/>
    <w:rsid w:val="000968FE"/>
    <w:rsid w:val="000D77A7"/>
    <w:rsid w:val="000F0617"/>
    <w:rsid w:val="00115508"/>
    <w:rsid w:val="00121ADA"/>
    <w:rsid w:val="00135196"/>
    <w:rsid w:val="0014223C"/>
    <w:rsid w:val="00156A8B"/>
    <w:rsid w:val="0018092A"/>
    <w:rsid w:val="00181E87"/>
    <w:rsid w:val="001A7E21"/>
    <w:rsid w:val="0020186C"/>
    <w:rsid w:val="00223895"/>
    <w:rsid w:val="0022630A"/>
    <w:rsid w:val="00231A0E"/>
    <w:rsid w:val="00234DC5"/>
    <w:rsid w:val="00261DA2"/>
    <w:rsid w:val="002B6C93"/>
    <w:rsid w:val="0030587D"/>
    <w:rsid w:val="003146A0"/>
    <w:rsid w:val="00352262"/>
    <w:rsid w:val="00356FA0"/>
    <w:rsid w:val="00365D1F"/>
    <w:rsid w:val="003A49A5"/>
    <w:rsid w:val="003D16F6"/>
    <w:rsid w:val="003D4AD7"/>
    <w:rsid w:val="003F1475"/>
    <w:rsid w:val="0040604F"/>
    <w:rsid w:val="004551DC"/>
    <w:rsid w:val="004616BF"/>
    <w:rsid w:val="00477E65"/>
    <w:rsid w:val="004B42D9"/>
    <w:rsid w:val="004D663C"/>
    <w:rsid w:val="004E41F3"/>
    <w:rsid w:val="00524A41"/>
    <w:rsid w:val="005859B1"/>
    <w:rsid w:val="005D1F97"/>
    <w:rsid w:val="006356E9"/>
    <w:rsid w:val="006466C1"/>
    <w:rsid w:val="006639AA"/>
    <w:rsid w:val="006914EA"/>
    <w:rsid w:val="006B45E8"/>
    <w:rsid w:val="006D0E89"/>
    <w:rsid w:val="006D5987"/>
    <w:rsid w:val="00707D7C"/>
    <w:rsid w:val="00710FFA"/>
    <w:rsid w:val="00740E86"/>
    <w:rsid w:val="007A5740"/>
    <w:rsid w:val="008021B9"/>
    <w:rsid w:val="00846D27"/>
    <w:rsid w:val="00876B65"/>
    <w:rsid w:val="008E1367"/>
    <w:rsid w:val="008E6DB3"/>
    <w:rsid w:val="009219F7"/>
    <w:rsid w:val="00937048"/>
    <w:rsid w:val="009440D8"/>
    <w:rsid w:val="00961C56"/>
    <w:rsid w:val="009A7539"/>
    <w:rsid w:val="009F4CB1"/>
    <w:rsid w:val="00A91095"/>
    <w:rsid w:val="00A91803"/>
    <w:rsid w:val="00A94666"/>
    <w:rsid w:val="00A97FE5"/>
    <w:rsid w:val="00AA7BE2"/>
    <w:rsid w:val="00AB02AB"/>
    <w:rsid w:val="00AD608D"/>
    <w:rsid w:val="00AE03AE"/>
    <w:rsid w:val="00B2536D"/>
    <w:rsid w:val="00BC4E66"/>
    <w:rsid w:val="00BE6C59"/>
    <w:rsid w:val="00C953CA"/>
    <w:rsid w:val="00CC725B"/>
    <w:rsid w:val="00CE56A0"/>
    <w:rsid w:val="00CF140B"/>
    <w:rsid w:val="00D042EA"/>
    <w:rsid w:val="00D13B38"/>
    <w:rsid w:val="00DB02F6"/>
    <w:rsid w:val="00DC75AD"/>
    <w:rsid w:val="00E00E4D"/>
    <w:rsid w:val="00E36BDA"/>
    <w:rsid w:val="00E52B77"/>
    <w:rsid w:val="00E744FF"/>
    <w:rsid w:val="00F339F8"/>
    <w:rsid w:val="00F8344A"/>
    <w:rsid w:val="00FF2EEB"/>
    <w:rsid w:val="00FF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4E66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6D0E8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1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0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0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0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0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4E66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6D0E8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1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0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0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0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0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- 10.10.16. - ZAPRIMLJENA ŽALBA DUŽNIKA
                    U SSŠI - poslano poštom u ZD
 Kopija dijela spisa po žalbi na VTS-u!</izvorni_sadrzaj>
    <derivirana_varijabla naziv="DomainObject.Predmet.PrimjedbaSuca_1">- 10.10.16. - ZAPRIMLJENA ŽALBA DUŽNIKA
                    U SSŠI - poslano poštom u ZD
 Kopija dijela spisa po žalbi na VTS-u!</derivirana_varijabla>
  </DomainObject.Predmet.PrimjedbaSuc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85065512872</item>
    </izvorni_sadrzaj>
    <derivirana_varijabla naziv="DomainObject.Predmet.OstaliListFormatedOIB_1">
      <item>Ante Babić, OIB 85065512872</item>
    </derivirana_varijabla>
  </DomainObject.Predmet.OstaliListFormatedOIB>
  <DomainObject.Predmet.OstaliListFormatedWithAdress>
    <izvorni_sadrzaj>
      <item>Ante Babić, Ulica Maćuhica 32, 10360 Sesvete</item>
    </izvorni_sadrzaj>
    <derivirana_varijabla naziv="DomainObject.Predmet.OstaliListFormatedWithAdress_1">
      <item>Ante Babić, Ulica Maćuhica 32, 10360 Sesvete</item>
    </derivirana_varijabla>
  </DomainObject.Predmet.OstaliListFormatedWithAdress>
  <DomainObject.Predmet.OstaliListFormatedWithAdressOIB>
    <izvorni_sadrzaj>
      <item>Ante Babić, OIB 85065512872, Ulica Maćuhica 32, 10360 Sesvete</item>
    </izvorni_sadrzaj>
    <derivirana_varijabla naziv="DomainObject.Predmet.OstaliListFormatedWithAdressOIB_1">
      <item>Ante Babić, OIB 85065512872, Ulica Maćuhica 32, 10360 Sesvete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85065512872</item>
    </izvorni_sadrzaj>
    <derivirana_varijabla naziv="DomainObject.Predmet.OstaliListNazivFormatedOIB_1">
      <item>Ante Babić, OIB 85065512872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  <item>Ante Babić</item>
    </izvorni_sadrzaj>
    <derivirana_varijabla naziv="DomainObject.Predmet.SudioniciListNaziv_1">
      <item>FINA - RC Zagreb</item>
      <item>BABA DELICIJE d.o.o. za pripremanje hrane</item>
      <item>Ante Babić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  <item>, OIB 85065512872</item>
    </izvorni_sadrzaj>
    <derivirana_varijabla naziv="DomainObject.Predmet.SudioniciListNazivOIB_1">
      <item>, OIB 85821130368</item>
      <item>, OIB 02199274127</item>
      <item>, OIB 85065512872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267</properties:Words>
  <properties:Characters>1203</properties:Characters>
  <properties:Lines>46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2018-10-03T08:55:00Z</dcterms:created>
  <dc:creator>Ardena Bajlo</dc:creator>
  <cp:lastModifiedBy>Ante Rubelj</cp:lastModifiedBy>
  <cp:lastPrinted>2018-10-04T12:53:00Z</cp:lastPrinted>
  <dcterms:modified xmlns:xsi="http://www.w3.org/2001/XMLSchema-instance" xsi:type="dcterms:W3CDTF">2018-10-04T12:53:00Z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(St-707-16 - DOPUNA rješenja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