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a83c" w14:paraId="68da83c" w:rsidRDefault="00EE4A8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687703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4A89" w:rsidP="00EE4A89" w:rsidR="00EE4A89">
      <w:pPr>
        <w:spacing w:after="0"/>
        <w:jc w:val="both"/>
      </w:pPr>
      <w:r>
        <w:t xml:space="preserve">          </w:t>
      </w:r>
    </w:p>
    <w:p w:rsidRDefault="00EE4A89" w:rsidP="00EE4A89" w:rsidR="00EE4A89">
      <w:pPr>
        <w:spacing w:after="0"/>
        <w:jc w:val="both"/>
      </w:pPr>
    </w:p>
    <w:p w:rsidRDefault="00EE4A89" w:rsidP="00EE4A89" w:rsidR="00EE4A89">
      <w:pPr>
        <w:spacing w:after="0"/>
        <w:jc w:val="both"/>
      </w:pPr>
      <w:r>
        <w:t xml:space="preserve">             </w:t>
      </w:r>
      <w:r>
        <w:t>Republika Hrvatska</w:t>
      </w:r>
    </w:p>
    <w:p w:rsidRDefault="00EE4A89" w:rsidP="00EE4A89" w:rsidR="00EE4A8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E4A89" w:rsidP="00EE4A89" w:rsidR="00EE4A89" w:rsidRPr="00EE4A89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</w:t>
      </w:r>
      <w:r w:rsidRPr="00EE4A89">
        <w:rPr>
          <w:rFonts w:cs="Times New Roman" w:eastAsia="Times New Roman"/>
          <w:noProof/>
          <w:szCs w:val="20"/>
          <w:lang w:eastAsia="hr-HR"/>
        </w:rPr>
        <w:t xml:space="preserve">                  Poslovni broj: 5. St-476/2017-33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E4A8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>R J E Š E N J E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</w:t>
      </w:r>
      <w:r w:rsidRPr="00EE4A89">
        <w:rPr>
          <w:rFonts w:cs="Times New Roman" w:eastAsia="Times New Roman"/>
          <w:szCs w:val="20"/>
          <w:lang w:eastAsia="hr-HR"/>
        </w:rPr>
        <w:t xml:space="preserve">dužnikom ZLATNI LIPANJ jednostavno društvo s ograničenom odgovornošću za proizvodnju, u stečaju, Zlatar-Bistrica, Kolodvorska 4a, MBS: 080827435, OIB: 13296210307, nakon ispitnog ročišta održanog 21. veljače 2019., 14. ožujka 2019. 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 xml:space="preserve"> 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>r i j e š i o  j e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>1. UTVRĐENE TRAŽBINE: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>I viši isplatni red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410"/>
        <w:gridCol w:w="1701"/>
        <w:gridCol w:w="2977"/>
        <w:gridCol w:w="1984"/>
      </w:tblGrid>
      <w:tr w:rsidTr="00EE4A89" w:rsidR="00EE4A89" w:rsidRPr="00EE4A89">
        <w:trPr>
          <w:trHeight w:val="710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Naziv 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OIB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Adresa vjerovnika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 xml:space="preserve">Iznos tražbine (kn) </w:t>
            </w:r>
          </w:p>
        </w:tc>
      </w:tr>
      <w:tr w:rsidTr="00EE4A89" w:rsidR="00EE4A89" w:rsidRPr="00EE4A89">
        <w:trPr>
          <w:trHeight w:val="408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Ivan Marić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52601637325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proofErr w:type="spellStart"/>
            <w:r w:rsidRPr="00EE4A89">
              <w:rPr>
                <w:rFonts w:cs="Times New Roman" w:eastAsia="Times New Roman"/>
                <w:lang w:eastAsia="hr-HR"/>
              </w:rPr>
              <w:t>Vukšić</w:t>
            </w:r>
            <w:proofErr w:type="spellEnd"/>
            <w:r w:rsidRPr="00EE4A89">
              <w:rPr>
                <w:rFonts w:cs="Times New Roman" w:eastAsia="Times New Roman"/>
                <w:lang w:eastAsia="hr-HR"/>
              </w:rPr>
              <w:t xml:space="preserve"> 89, 23422 </w:t>
            </w:r>
            <w:proofErr w:type="spellStart"/>
            <w:r w:rsidRPr="00EE4A89">
              <w:rPr>
                <w:rFonts w:cs="Times New Roman" w:eastAsia="Times New Roman"/>
                <w:lang w:eastAsia="hr-HR"/>
              </w:rPr>
              <w:t>Stankovci</w:t>
            </w:r>
            <w:proofErr w:type="spellEnd"/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65.450,90</w:t>
            </w:r>
          </w:p>
        </w:tc>
      </w:tr>
      <w:tr w:rsidTr="00EE4A89" w:rsidR="00EE4A89" w:rsidRPr="00EE4A89">
        <w:trPr>
          <w:trHeight w:val="699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Republika Hrvatska, Ministarstvo financija, Porezna uprava, Područni ured Koprivnica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18683136487</w:t>
            </w:r>
          </w:p>
        </w:tc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Ivana Rendića 5, 48000 Koprivnica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27.769,13</w:t>
            </w:r>
          </w:p>
        </w:tc>
      </w:tr>
    </w:tbl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>II viši isplatni red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410"/>
        <w:gridCol w:w="1701"/>
        <w:gridCol w:w="3119"/>
        <w:gridCol w:w="1842"/>
      </w:tblGrid>
      <w:tr w:rsidTr="00EE4A89" w:rsidR="00EE4A89" w:rsidRPr="00EE4A89">
        <w:trPr>
          <w:trHeight w:val="684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Naziv 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OIB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Adresa vjerovnika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 xml:space="preserve">Iznos tražbine (kn) </w:t>
            </w:r>
          </w:p>
        </w:tc>
      </w:tr>
      <w:tr w:rsidTr="00EE4A89" w:rsidR="00EE4A89" w:rsidRPr="00EE4A89">
        <w:trPr>
          <w:trHeight w:val="457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 xml:space="preserve">Hrvoje Šimić        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45735250142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proofErr w:type="spellStart"/>
            <w:r w:rsidRPr="00EE4A89">
              <w:rPr>
                <w:rFonts w:cs="Times New Roman" w:eastAsia="Times New Roman"/>
                <w:lang w:eastAsia="hr-HR"/>
              </w:rPr>
              <w:t>Bleiweisova</w:t>
            </w:r>
            <w:proofErr w:type="spellEnd"/>
            <w:r w:rsidRPr="00EE4A89">
              <w:rPr>
                <w:rFonts w:cs="Times New Roman" w:eastAsia="Times New Roman"/>
                <w:lang w:eastAsia="hr-HR"/>
              </w:rPr>
              <w:t xml:space="preserve"> 27, Zagreb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72.000,00</w:t>
            </w:r>
          </w:p>
        </w:tc>
      </w:tr>
      <w:tr w:rsidTr="00EE4A89" w:rsidR="00EE4A89" w:rsidRPr="00EE4A89">
        <w:trPr>
          <w:trHeight w:val="540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Financijska agencija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85821130368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 xml:space="preserve">Ulica grada Vukovara 70, Zagreb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1. 232,03</w:t>
            </w:r>
          </w:p>
        </w:tc>
      </w:tr>
      <w:tr w:rsidTr="00EE4A89" w:rsidR="00EE4A89" w:rsidRPr="00EE4A89">
        <w:trPr>
          <w:trHeight w:val="436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Hrvatske šume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69693144506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 xml:space="preserve">Ljudevita Farkaša </w:t>
            </w:r>
            <w:proofErr w:type="spellStart"/>
            <w:r w:rsidRPr="00EE4A89">
              <w:rPr>
                <w:rFonts w:cs="Times New Roman" w:eastAsia="Times New Roman"/>
                <w:lang w:eastAsia="hr-HR"/>
              </w:rPr>
              <w:t>Vukotinovića</w:t>
            </w:r>
            <w:proofErr w:type="spellEnd"/>
            <w:r w:rsidRPr="00EE4A89">
              <w:rPr>
                <w:rFonts w:cs="Times New Roman" w:eastAsia="Times New Roman"/>
                <w:lang w:eastAsia="hr-HR"/>
              </w:rPr>
              <w:t xml:space="preserve"> 2, Zagreb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32.088,00</w:t>
            </w:r>
          </w:p>
        </w:tc>
      </w:tr>
      <w:tr w:rsidTr="00EE4A89" w:rsidR="00EE4A89" w:rsidRPr="00EE4A89">
        <w:trPr>
          <w:trHeight w:val="436"/>
        </w:trPr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 xml:space="preserve">Hrvatski </w:t>
            </w:r>
            <w:proofErr w:type="spellStart"/>
            <w:r w:rsidRPr="00EE4A89">
              <w:rPr>
                <w:rFonts w:cs="Times New Roman" w:eastAsia="Times New Roman"/>
                <w:lang w:eastAsia="hr-HR"/>
              </w:rPr>
              <w:t>telekom</w:t>
            </w:r>
            <w:proofErr w:type="spellEnd"/>
            <w:r w:rsidRPr="00EE4A89">
              <w:rPr>
                <w:rFonts w:cs="Times New Roman" w:eastAsia="Times New Roman"/>
                <w:lang w:eastAsia="hr-HR"/>
              </w:rPr>
              <w:t xml:space="preserve">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81793146560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Roberta Frangeša Mihanovića 9, Zagreb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E4A89" w:rsidP="00EE4A89" w:rsidR="00EE4A89" w:rsidRPr="00EE4A89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EE4A89">
              <w:rPr>
                <w:rFonts w:cs="Times New Roman" w:eastAsia="Times New Roman"/>
                <w:lang w:eastAsia="hr-HR"/>
              </w:rPr>
              <w:t>20.043,23</w:t>
            </w:r>
          </w:p>
        </w:tc>
      </w:tr>
    </w:tbl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E4A89">
        <w:rPr>
          <w:rFonts w:cs="Times New Roman" w:eastAsia="Times New Roman"/>
          <w:noProof/>
          <w:szCs w:val="20"/>
          <w:lang w:eastAsia="hr-HR"/>
        </w:rPr>
        <w:t>2. OSPORENE TRAŽBINE: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ar-SA"/>
        </w:rPr>
        <w:t xml:space="preserve">Republika Hrvatska, Ministarstvo financija, Porezna uprava, Područni ured Krapina, Krapina, Ivana Rendića 5, OIB: 18683136487, u iznosu od 161.055,95 </w:t>
      </w:r>
      <w:r w:rsidRPr="00EE4A89">
        <w:rPr>
          <w:rFonts w:cs="Times New Roman" w:eastAsia="Times New Roman"/>
          <w:color w:val="000000"/>
          <w:szCs w:val="20"/>
          <w:lang w:eastAsia="hr-HR"/>
        </w:rPr>
        <w:t>kn, I višeg isplatnog reda.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ar-SA"/>
        </w:rPr>
        <w:lastRenderedPageBreak/>
        <w:t>Republika Hrvatska, Ministarstvo financija, Porezna uprava, Područni ured Krapina, Krapina, Ivana Rendića 5, OIB: 18683136487, u iznosu od 292.315,74</w:t>
      </w:r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 kn, II višeg isplatnog reda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ar-SA"/>
        </w:rPr>
        <w:t>Republika Hrvatska, Ministarstvo pravosuđa, Zagreb, Ulica grada Vukovara 49, OIB: 26635293339, u iznosu od 100.000,00 kn</w:t>
      </w:r>
      <w:r w:rsidRPr="00EE4A89">
        <w:rPr>
          <w:rFonts w:cs="Times New Roman" w:eastAsia="Times New Roman"/>
          <w:color w:val="000000"/>
          <w:szCs w:val="20"/>
          <w:lang w:eastAsia="hr-HR"/>
        </w:rPr>
        <w:t>, II višeg isplatnog reda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E4A89">
        <w:rPr>
          <w:rFonts w:cs="Times New Roman" w:eastAsia="Times New Roman"/>
          <w:lang w:eastAsia="hr-HR"/>
        </w:rPr>
        <w:t xml:space="preserve">Hrvoje Šimić iz Zagreba, </w:t>
      </w:r>
      <w:proofErr w:type="spellStart"/>
      <w:r w:rsidRPr="00EE4A89">
        <w:rPr>
          <w:rFonts w:cs="Times New Roman" w:eastAsia="Times New Roman"/>
          <w:lang w:eastAsia="hr-HR"/>
        </w:rPr>
        <w:t>Bleiweisova</w:t>
      </w:r>
      <w:proofErr w:type="spellEnd"/>
      <w:r w:rsidRPr="00EE4A89">
        <w:rPr>
          <w:rFonts w:cs="Times New Roman" w:eastAsia="Times New Roman"/>
          <w:lang w:eastAsia="hr-HR"/>
        </w:rPr>
        <w:t xml:space="preserve"> 27, OIB: 45735250142, u</w:t>
      </w:r>
      <w:r w:rsidRPr="00EE4A89">
        <w:rPr>
          <w:rFonts w:cs="Times New Roman" w:eastAsia="Times New Roman"/>
          <w:sz w:val="22"/>
          <w:szCs w:val="22"/>
          <w:lang w:eastAsia="hr-HR"/>
        </w:rPr>
        <w:t xml:space="preserve"> </w:t>
      </w:r>
      <w:r w:rsidRPr="00EE4A89">
        <w:rPr>
          <w:rFonts w:cs="Times New Roman" w:eastAsia="Times New Roman"/>
          <w:color w:val="000000"/>
          <w:szCs w:val="20"/>
          <w:lang w:eastAsia="hr-HR"/>
        </w:rPr>
        <w:t>iznosu od 1.356.000,00 kn, II višeg isplatnog reda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E4A89">
        <w:rPr>
          <w:rFonts w:cs="Times New Roman" w:eastAsia="Times New Roman"/>
          <w:lang w:eastAsia="hr-HR"/>
        </w:rPr>
        <w:t xml:space="preserve">Željko </w:t>
      </w:r>
      <w:proofErr w:type="spellStart"/>
      <w:r w:rsidRPr="00EE4A89">
        <w:rPr>
          <w:rFonts w:cs="Times New Roman" w:eastAsia="Times New Roman"/>
          <w:lang w:eastAsia="hr-HR"/>
        </w:rPr>
        <w:t>Pletković</w:t>
      </w:r>
      <w:proofErr w:type="spellEnd"/>
      <w:r w:rsidRPr="00EE4A89">
        <w:rPr>
          <w:rFonts w:cs="Times New Roman" w:eastAsia="Times New Roman"/>
          <w:lang w:eastAsia="hr-HR"/>
        </w:rPr>
        <w:t xml:space="preserve"> iz </w:t>
      </w:r>
      <w:proofErr w:type="spellStart"/>
      <w:r w:rsidRPr="00EE4A89">
        <w:rPr>
          <w:rFonts w:cs="Times New Roman" w:eastAsia="Times New Roman"/>
          <w:lang w:eastAsia="hr-HR"/>
        </w:rPr>
        <w:t>Tribunja</w:t>
      </w:r>
      <w:proofErr w:type="spellEnd"/>
      <w:r w:rsidRPr="00EE4A89">
        <w:rPr>
          <w:rFonts w:cs="Times New Roman" w:eastAsia="Times New Roman"/>
          <w:lang w:eastAsia="hr-HR"/>
        </w:rPr>
        <w:t>, Lokvica 25, OIB: 97774534431, u</w:t>
      </w:r>
      <w:r w:rsidRPr="00EE4A89">
        <w:rPr>
          <w:rFonts w:cs="Times New Roman" w:eastAsia="Times New Roman"/>
          <w:sz w:val="22"/>
          <w:szCs w:val="22"/>
          <w:lang w:eastAsia="hr-HR"/>
        </w:rPr>
        <w:t xml:space="preserve"> </w:t>
      </w:r>
      <w:r w:rsidRPr="00EE4A89">
        <w:rPr>
          <w:rFonts w:cs="Times New Roman" w:eastAsia="Times New Roman"/>
          <w:color w:val="000000"/>
          <w:szCs w:val="20"/>
          <w:lang w:eastAsia="hr-HR"/>
        </w:rPr>
        <w:t>iznosu od 321.642,85 kn, II višeg isplatnog reda,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proofErr w:type="spellStart"/>
      <w:r w:rsidRPr="00EE4A89">
        <w:rPr>
          <w:rFonts w:cs="Times New Roman" w:eastAsia="Times New Roman"/>
          <w:color w:val="000000"/>
          <w:szCs w:val="20"/>
          <w:lang w:eastAsia="hr-HR"/>
        </w:rPr>
        <w:t>Klemm</w:t>
      </w:r>
      <w:proofErr w:type="spellEnd"/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 sigurnost d.o.o. Zagreb, Drage </w:t>
      </w:r>
      <w:proofErr w:type="spellStart"/>
      <w:r w:rsidRPr="00EE4A89">
        <w:rPr>
          <w:rFonts w:cs="Times New Roman" w:eastAsia="Times New Roman"/>
          <w:color w:val="000000"/>
          <w:szCs w:val="20"/>
          <w:lang w:eastAsia="hr-HR"/>
        </w:rPr>
        <w:t>Gervaisa</w:t>
      </w:r>
      <w:proofErr w:type="spellEnd"/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 3, OIB: 35596498125, u iznosu od 46.515,86 kn, II višeg isplatnog reda,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Hrvatske šume d.o.o. Zagreb, Ljudevita Farkaša </w:t>
      </w:r>
      <w:proofErr w:type="spellStart"/>
      <w:r w:rsidRPr="00EE4A89">
        <w:rPr>
          <w:rFonts w:cs="Times New Roman" w:eastAsia="Times New Roman"/>
          <w:color w:val="000000"/>
          <w:szCs w:val="20"/>
          <w:lang w:eastAsia="hr-HR"/>
        </w:rPr>
        <w:t>Vukotinovića</w:t>
      </w:r>
      <w:proofErr w:type="spellEnd"/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 2, OIB: 69693144506,   u iznosu od 98.923,74 kn, II višeg isplatnog reda. 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color w:val="000000"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noProof/>
          <w:szCs w:val="20"/>
          <w:lang w:eastAsia="hr-HR"/>
        </w:rPr>
        <w:t xml:space="preserve">3. Stečajni vjerovnik Hrvoje Šimić </w:t>
      </w:r>
      <w:r w:rsidRPr="00EE4A89">
        <w:rPr>
          <w:rFonts w:cs="Times New Roman" w:eastAsia="Times New Roman"/>
          <w:lang w:eastAsia="hr-HR"/>
        </w:rPr>
        <w:t xml:space="preserve">iz Zagreba, </w:t>
      </w:r>
      <w:proofErr w:type="spellStart"/>
      <w:r w:rsidRPr="00EE4A89">
        <w:rPr>
          <w:rFonts w:cs="Times New Roman" w:eastAsia="Times New Roman"/>
          <w:lang w:eastAsia="hr-HR"/>
        </w:rPr>
        <w:t>Bleiweisova</w:t>
      </w:r>
      <w:proofErr w:type="spellEnd"/>
      <w:r w:rsidRPr="00EE4A89">
        <w:rPr>
          <w:rFonts w:cs="Times New Roman" w:eastAsia="Times New Roman"/>
          <w:lang w:eastAsia="hr-HR"/>
        </w:rPr>
        <w:t xml:space="preserve"> 27, OIB: 45735250142, </w:t>
      </w:r>
      <w:r w:rsidRPr="00EE4A89">
        <w:rPr>
          <w:rFonts w:cs="Times New Roman" w:eastAsia="Times New Roman"/>
          <w:noProof/>
          <w:szCs w:val="20"/>
          <w:lang w:eastAsia="hr-HR"/>
        </w:rPr>
        <w:t xml:space="preserve">upućuje se </w:t>
      </w:r>
      <w:r w:rsidRPr="00EE4A89">
        <w:rPr>
          <w:rFonts w:cs="Times New Roman" w:eastAsia="Times New Roman"/>
          <w:szCs w:val="20"/>
          <w:lang w:eastAsia="hr-HR"/>
        </w:rPr>
        <w:t>da u roku od 8 dana od dana pravomoćnosti ovog rješenja odnosno od primitka drugostupanjske odluke pokrene parnicu radi utvrđivanja osnovanosti osporavanja tražbine stečajnog  vjerovnika</w:t>
      </w:r>
      <w:r w:rsidRPr="00EE4A89">
        <w:rPr>
          <w:rFonts w:cs="Times New Roman" w:eastAsia="Times New Roman"/>
          <w:szCs w:val="20"/>
          <w:lang w:eastAsia="ar-SA"/>
        </w:rPr>
        <w:t xml:space="preserve"> Republike Hrvatske, Ministarstva financija, Porezne uprave, Područni ured Krapina, u iznosu od 161.055,95 </w:t>
      </w:r>
      <w:r w:rsidRPr="00EE4A89">
        <w:rPr>
          <w:rFonts w:cs="Times New Roman" w:eastAsia="Times New Roman"/>
          <w:color w:val="000000"/>
          <w:szCs w:val="20"/>
          <w:lang w:eastAsia="hr-HR"/>
        </w:rPr>
        <w:t>kn, kao tražbine I višeg isplatnog reda,</w:t>
      </w:r>
      <w:r w:rsidRPr="00EE4A89">
        <w:rPr>
          <w:rFonts w:cs="Times New Roman" w:eastAsia="Times New Roman"/>
          <w:szCs w:val="20"/>
          <w:lang w:eastAsia="hr-HR"/>
        </w:rPr>
        <w:t xml:space="preserve"> jer će se u protivnom smatrati da je osporavanje otklonjeno.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ar-SA"/>
        </w:rPr>
      </w:pPr>
      <w:r w:rsidRPr="00EE4A89">
        <w:rPr>
          <w:rFonts w:cs="Times New Roman" w:eastAsia="Times New Roman"/>
          <w:szCs w:val="20"/>
          <w:lang w:eastAsia="ar-SA"/>
        </w:rPr>
        <w:t xml:space="preserve">           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noProof/>
          <w:szCs w:val="20"/>
          <w:lang w:eastAsia="hr-HR"/>
        </w:rPr>
        <w:t xml:space="preserve">Stečajni vjerovnik Hrvoje Šimić </w:t>
      </w:r>
      <w:r w:rsidRPr="00EE4A89">
        <w:rPr>
          <w:rFonts w:cs="Times New Roman" w:eastAsia="Times New Roman"/>
          <w:lang w:eastAsia="hr-HR"/>
        </w:rPr>
        <w:t xml:space="preserve">iz Zagreba, </w:t>
      </w:r>
      <w:proofErr w:type="spellStart"/>
      <w:r w:rsidRPr="00EE4A89">
        <w:rPr>
          <w:rFonts w:cs="Times New Roman" w:eastAsia="Times New Roman"/>
          <w:lang w:eastAsia="hr-HR"/>
        </w:rPr>
        <w:t>Bleiweisova</w:t>
      </w:r>
      <w:proofErr w:type="spellEnd"/>
      <w:r w:rsidRPr="00EE4A89">
        <w:rPr>
          <w:rFonts w:cs="Times New Roman" w:eastAsia="Times New Roman"/>
          <w:lang w:eastAsia="hr-HR"/>
        </w:rPr>
        <w:t xml:space="preserve"> 27, OIB: 45735250142, </w:t>
      </w:r>
      <w:r w:rsidRPr="00EE4A89">
        <w:rPr>
          <w:rFonts w:cs="Times New Roman" w:eastAsia="Times New Roman"/>
          <w:noProof/>
          <w:szCs w:val="20"/>
          <w:lang w:eastAsia="hr-HR"/>
        </w:rPr>
        <w:t xml:space="preserve">upućuje se </w:t>
      </w:r>
      <w:r w:rsidRPr="00EE4A89">
        <w:rPr>
          <w:rFonts w:cs="Times New Roman" w:eastAsia="Times New Roman"/>
          <w:szCs w:val="20"/>
          <w:lang w:eastAsia="hr-HR"/>
        </w:rPr>
        <w:t>da u roku od 8 dana od dana pravomoćnosti ovog rješenja odnosno od primitka drugostupanjske odluke pokrene parnicu radi utvrđivanja osnovanosti osporavanja tražbine stečajnog  vjerovnika</w:t>
      </w:r>
      <w:r w:rsidRPr="00EE4A89">
        <w:rPr>
          <w:rFonts w:cs="Times New Roman" w:eastAsia="Times New Roman"/>
          <w:szCs w:val="20"/>
          <w:lang w:eastAsia="ar-SA"/>
        </w:rPr>
        <w:t xml:space="preserve">  Republike Hrvatske, Ministarstva financija, Porezne uprave, Područni ured Krapina u iznosu od 292.315,74</w:t>
      </w:r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 kn, kao tražbine II višeg isplatnog reda, </w:t>
      </w:r>
      <w:r w:rsidRPr="00EE4A89">
        <w:rPr>
          <w:rFonts w:cs="Times New Roman" w:eastAsia="Times New Roman"/>
          <w:szCs w:val="20"/>
          <w:lang w:eastAsia="hr-HR"/>
        </w:rPr>
        <w:t>jer će se u protivnom smatrati da je osporavanje otklonjeno.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noProof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 xml:space="preserve">Stečajni vjerovnik Republika Hrvatska, Ministarstvo pravosuđa, </w:t>
      </w:r>
      <w:r w:rsidRPr="00EE4A89">
        <w:rPr>
          <w:rFonts w:cs="Times New Roman" w:eastAsia="Times New Roman"/>
          <w:szCs w:val="20"/>
          <w:lang w:eastAsia="ar-SA"/>
        </w:rPr>
        <w:t xml:space="preserve">Zagreb, Ulica grada Vukovara 49, OIB: 26635293339, </w:t>
      </w:r>
      <w:r w:rsidRPr="00EE4A89">
        <w:rPr>
          <w:rFonts w:cs="Times New Roman" w:eastAsia="Times New Roman"/>
          <w:szCs w:val="20"/>
          <w:lang w:eastAsia="hr-HR"/>
        </w:rPr>
        <w:t xml:space="preserve">upućuje se radi utvrđenja osporene tražbine u iznosu od 100.000,00 kn, kao tražbine II višeg isplatnog reda, podnijeti prijedlog za nastavak parnice u roku od osam dana od </w:t>
      </w:r>
      <w:r w:rsidRPr="00EE4A89">
        <w:rPr>
          <w:rFonts w:cs="Times New Roman" w:eastAsia="Times New Roman"/>
          <w:noProof/>
          <w:szCs w:val="20"/>
          <w:lang w:eastAsia="hr-HR"/>
        </w:rPr>
        <w:t>pravomoćnosti ovoga rješenja</w:t>
      </w:r>
      <w:r w:rsidRPr="00EE4A89">
        <w:rPr>
          <w:rFonts w:cs="Times New Roman" w:eastAsia="Times New Roman"/>
          <w:szCs w:val="20"/>
          <w:lang w:eastAsia="hr-HR"/>
        </w:rPr>
        <w:t xml:space="preserve"> odnosno od primitka drugostupanjske odluke</w:t>
      </w:r>
      <w:r w:rsidRPr="00EE4A89">
        <w:rPr>
          <w:rFonts w:cs="Times New Roman" w:eastAsia="Times New Roman"/>
          <w:noProof/>
          <w:szCs w:val="20"/>
          <w:lang w:eastAsia="hr-HR"/>
        </w:rPr>
        <w:t>, inače će se smatrati da je odustao od prava na vođenje parnice.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i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E4A89">
        <w:rPr>
          <w:rFonts w:cs="Times New Roman" w:eastAsia="Times New Roman"/>
          <w:noProof/>
          <w:szCs w:val="20"/>
          <w:lang w:eastAsia="hr-HR"/>
        </w:rPr>
        <w:t>Stečajni vjerovnik Hrvoje Šimić</w:t>
      </w:r>
      <w:r w:rsidRPr="00EE4A89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EE4A89">
        <w:rPr>
          <w:rFonts w:cs="Times New Roman" w:eastAsia="Times New Roman"/>
          <w:lang w:eastAsia="hr-HR"/>
        </w:rPr>
        <w:t>Bleiweisova</w:t>
      </w:r>
      <w:proofErr w:type="spellEnd"/>
      <w:r w:rsidRPr="00EE4A89">
        <w:rPr>
          <w:rFonts w:cs="Times New Roman" w:eastAsia="Times New Roman"/>
          <w:lang w:eastAsia="hr-HR"/>
        </w:rPr>
        <w:t xml:space="preserve"> 27, OIB: 45735250142</w:t>
      </w:r>
      <w:r w:rsidRPr="00EE4A89">
        <w:rPr>
          <w:rFonts w:cs="Times New Roman" w:eastAsia="Times New Roman"/>
          <w:noProof/>
          <w:szCs w:val="20"/>
          <w:lang w:eastAsia="hr-HR"/>
        </w:rPr>
        <w:t>, upućuje se da u roku od 8 dana, od dana pravomoćnosti ovoga rješenja</w:t>
      </w:r>
      <w:r w:rsidRPr="00EE4A89">
        <w:rPr>
          <w:rFonts w:cs="Times New Roman" w:eastAsia="Times New Roman"/>
          <w:szCs w:val="20"/>
          <w:lang w:eastAsia="hr-HR"/>
        </w:rPr>
        <w:t xml:space="preserve"> odnosno od primitka drugostupanjske odluke,</w:t>
      </w:r>
      <w:r w:rsidRPr="00EE4A89">
        <w:rPr>
          <w:rFonts w:cs="Times New Roman" w:eastAsia="Times New Roman"/>
          <w:noProof/>
          <w:szCs w:val="20"/>
          <w:lang w:eastAsia="hr-HR"/>
        </w:rPr>
        <w:t xml:space="preserve"> pokrene parnicu radi utvrđivanja osporene tražbine u iznosu od 1.356.000,00 kn, kao tražbine II višeg isplatnog reda, jer će se u protivnom smatrati da je odustao od prava na vođenje parnice.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 xml:space="preserve">Stečajni vjerovnik </w:t>
      </w:r>
      <w:r w:rsidRPr="00EE4A89">
        <w:rPr>
          <w:rFonts w:cs="Times New Roman" w:eastAsia="Times New Roman"/>
          <w:lang w:eastAsia="hr-HR"/>
        </w:rPr>
        <w:t xml:space="preserve">Željko </w:t>
      </w:r>
      <w:proofErr w:type="spellStart"/>
      <w:r w:rsidRPr="00EE4A89">
        <w:rPr>
          <w:rFonts w:cs="Times New Roman" w:eastAsia="Times New Roman"/>
          <w:lang w:eastAsia="hr-HR"/>
        </w:rPr>
        <w:t>Pletković</w:t>
      </w:r>
      <w:proofErr w:type="spellEnd"/>
      <w:r w:rsidRPr="00EE4A89">
        <w:rPr>
          <w:rFonts w:cs="Times New Roman" w:eastAsia="Times New Roman"/>
          <w:lang w:eastAsia="hr-HR"/>
        </w:rPr>
        <w:t xml:space="preserve"> iz </w:t>
      </w:r>
      <w:proofErr w:type="spellStart"/>
      <w:r w:rsidRPr="00EE4A89">
        <w:rPr>
          <w:rFonts w:cs="Times New Roman" w:eastAsia="Times New Roman"/>
          <w:lang w:eastAsia="hr-HR"/>
        </w:rPr>
        <w:t>Tribunja</w:t>
      </w:r>
      <w:proofErr w:type="spellEnd"/>
      <w:r w:rsidRPr="00EE4A89">
        <w:rPr>
          <w:rFonts w:cs="Times New Roman" w:eastAsia="Times New Roman"/>
          <w:lang w:eastAsia="hr-HR"/>
        </w:rPr>
        <w:t xml:space="preserve">, Lokvica 25, OIB: 97774534431, </w:t>
      </w:r>
      <w:r w:rsidRPr="00EE4A89">
        <w:rPr>
          <w:rFonts w:cs="Times New Roman" w:eastAsia="Times New Roman"/>
          <w:szCs w:val="20"/>
          <w:lang w:eastAsia="hr-HR"/>
        </w:rPr>
        <w:t xml:space="preserve">upućuje se, radi utvrđenja osporene tražbine u iznosu od 276.412,55 kn, kao tražbine II višeg isplatnog reda, podnijeti prijedlog za nastavak parnice u roku od 8 dana od </w:t>
      </w:r>
      <w:r w:rsidRPr="00EE4A89">
        <w:rPr>
          <w:rFonts w:cs="Times New Roman" w:eastAsia="Times New Roman"/>
          <w:noProof/>
          <w:szCs w:val="20"/>
          <w:lang w:eastAsia="hr-HR"/>
        </w:rPr>
        <w:t>pravomoćnosti ovoga rješenja</w:t>
      </w:r>
      <w:r w:rsidRPr="00EE4A89">
        <w:rPr>
          <w:rFonts w:cs="Times New Roman" w:eastAsia="Times New Roman"/>
          <w:szCs w:val="20"/>
          <w:lang w:eastAsia="hr-HR"/>
        </w:rPr>
        <w:t xml:space="preserve"> odnosno od primitka drugostupanjske odluke</w:t>
      </w:r>
      <w:r w:rsidRPr="00EE4A89">
        <w:rPr>
          <w:rFonts w:cs="Times New Roman" w:eastAsia="Times New Roman"/>
          <w:noProof/>
          <w:szCs w:val="20"/>
          <w:lang w:eastAsia="hr-HR"/>
        </w:rPr>
        <w:t>, inače će se smatrati da je odustao od prava na vođenje parnice.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 xml:space="preserve">Stečajni vjerovnik </w:t>
      </w:r>
      <w:r w:rsidRPr="00EE4A89">
        <w:rPr>
          <w:rFonts w:cs="Times New Roman" w:eastAsia="Times New Roman"/>
          <w:lang w:eastAsia="hr-HR"/>
        </w:rPr>
        <w:t xml:space="preserve">Željko </w:t>
      </w:r>
      <w:proofErr w:type="spellStart"/>
      <w:r w:rsidRPr="00EE4A89">
        <w:rPr>
          <w:rFonts w:cs="Times New Roman" w:eastAsia="Times New Roman"/>
          <w:lang w:eastAsia="hr-HR"/>
        </w:rPr>
        <w:t>Pletković</w:t>
      </w:r>
      <w:proofErr w:type="spellEnd"/>
      <w:r w:rsidRPr="00EE4A89">
        <w:rPr>
          <w:rFonts w:cs="Times New Roman" w:eastAsia="Times New Roman"/>
          <w:lang w:eastAsia="hr-HR"/>
        </w:rPr>
        <w:t xml:space="preserve"> iz </w:t>
      </w:r>
      <w:proofErr w:type="spellStart"/>
      <w:r w:rsidRPr="00EE4A89">
        <w:rPr>
          <w:rFonts w:cs="Times New Roman" w:eastAsia="Times New Roman"/>
          <w:lang w:eastAsia="hr-HR"/>
        </w:rPr>
        <w:t>Tribunja</w:t>
      </w:r>
      <w:proofErr w:type="spellEnd"/>
      <w:r w:rsidRPr="00EE4A89">
        <w:rPr>
          <w:rFonts w:cs="Times New Roman" w:eastAsia="Times New Roman"/>
          <w:lang w:eastAsia="hr-HR"/>
        </w:rPr>
        <w:t xml:space="preserve">, Lokvica 25, OIB: 97774534431, </w:t>
      </w:r>
      <w:r w:rsidRPr="00EE4A89">
        <w:rPr>
          <w:rFonts w:cs="Times New Roman" w:eastAsia="Times New Roman"/>
          <w:noProof/>
          <w:szCs w:val="20"/>
          <w:lang w:eastAsia="hr-HR"/>
        </w:rPr>
        <w:t>upućuje se da u roku od 8 dana, od dana pravomoćnosti ovoga rješenja</w:t>
      </w:r>
      <w:r w:rsidRPr="00EE4A89">
        <w:rPr>
          <w:rFonts w:cs="Times New Roman" w:eastAsia="Times New Roman"/>
          <w:szCs w:val="20"/>
          <w:lang w:eastAsia="hr-HR"/>
        </w:rPr>
        <w:t xml:space="preserve"> odnosno od primitka drugostupanjske odluke,</w:t>
      </w:r>
      <w:r w:rsidRPr="00EE4A89">
        <w:rPr>
          <w:rFonts w:cs="Times New Roman" w:eastAsia="Times New Roman"/>
          <w:noProof/>
          <w:szCs w:val="20"/>
          <w:lang w:eastAsia="hr-HR"/>
        </w:rPr>
        <w:t xml:space="preserve"> pokrene parnicu radi utvrđivanja osporene tražbine u iznosu od </w:t>
      </w:r>
      <w:r w:rsidRPr="00EE4A89">
        <w:rPr>
          <w:rFonts w:cs="Times New Roman" w:eastAsia="Times New Roman"/>
          <w:szCs w:val="20"/>
          <w:lang w:eastAsia="hr-HR"/>
        </w:rPr>
        <w:t>23.654,86 kn</w:t>
      </w:r>
      <w:r w:rsidRPr="00EE4A89">
        <w:rPr>
          <w:rFonts w:cs="Times New Roman" w:eastAsia="Times New Roman"/>
          <w:noProof/>
          <w:szCs w:val="20"/>
          <w:lang w:eastAsia="hr-HR"/>
        </w:rPr>
        <w:t>, kao tražbine II višeg isplatnog reda, jer će se u protivnom smatrati da je odustao od prava na vođenje parnice.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i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noProof/>
          <w:szCs w:val="20"/>
          <w:lang w:eastAsia="hr-HR"/>
        </w:rPr>
        <w:t>Stečajni vjerovnik Hrvoje Šimić</w:t>
      </w:r>
      <w:r w:rsidRPr="00EE4A89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EE4A89">
        <w:rPr>
          <w:rFonts w:cs="Times New Roman" w:eastAsia="Times New Roman"/>
          <w:lang w:eastAsia="hr-HR"/>
        </w:rPr>
        <w:t>Bleiweisova</w:t>
      </w:r>
      <w:proofErr w:type="spellEnd"/>
      <w:r w:rsidRPr="00EE4A89">
        <w:rPr>
          <w:rFonts w:cs="Times New Roman" w:eastAsia="Times New Roman"/>
          <w:lang w:eastAsia="hr-HR"/>
        </w:rPr>
        <w:t xml:space="preserve"> 27, OIB: 45735250142, </w:t>
      </w:r>
      <w:r w:rsidRPr="00EE4A89">
        <w:rPr>
          <w:rFonts w:cs="Times New Roman" w:eastAsia="Times New Roman"/>
          <w:noProof/>
          <w:szCs w:val="20"/>
          <w:lang w:eastAsia="hr-HR"/>
        </w:rPr>
        <w:t xml:space="preserve">upućuje se </w:t>
      </w:r>
      <w:r w:rsidRPr="00EE4A89">
        <w:rPr>
          <w:rFonts w:cs="Times New Roman" w:eastAsia="Times New Roman"/>
          <w:szCs w:val="20"/>
          <w:lang w:eastAsia="hr-HR"/>
        </w:rPr>
        <w:t xml:space="preserve">da u roku od 8 dana od dana pravomoćnosti ovog rješenja odnosno od primitka drugostupanjske odluke pokrene parnicu radi utvrđivanja osnovanosti osporavanja tražbine stečajnog vjerovnika </w:t>
      </w:r>
      <w:r w:rsidRPr="00EE4A89">
        <w:rPr>
          <w:rFonts w:cs="Times New Roman" w:eastAsia="Times New Roman"/>
          <w:lang w:eastAsia="hr-HR"/>
        </w:rPr>
        <w:t xml:space="preserve">Željka </w:t>
      </w:r>
      <w:proofErr w:type="spellStart"/>
      <w:r w:rsidRPr="00EE4A89">
        <w:rPr>
          <w:rFonts w:cs="Times New Roman" w:eastAsia="Times New Roman"/>
          <w:lang w:eastAsia="hr-HR"/>
        </w:rPr>
        <w:t>Pletkovića</w:t>
      </w:r>
      <w:proofErr w:type="spellEnd"/>
      <w:r w:rsidRPr="00EE4A89">
        <w:rPr>
          <w:rFonts w:cs="Times New Roman" w:eastAsia="Times New Roman"/>
          <w:lang w:eastAsia="hr-HR"/>
        </w:rPr>
        <w:t xml:space="preserve"> iz </w:t>
      </w:r>
      <w:proofErr w:type="spellStart"/>
      <w:r w:rsidRPr="00EE4A89">
        <w:rPr>
          <w:rFonts w:cs="Times New Roman" w:eastAsia="Times New Roman"/>
          <w:lang w:eastAsia="hr-HR"/>
        </w:rPr>
        <w:t>Tribunja</w:t>
      </w:r>
      <w:proofErr w:type="spellEnd"/>
      <w:r w:rsidRPr="00EE4A89">
        <w:rPr>
          <w:rFonts w:cs="Times New Roman" w:eastAsia="Times New Roman"/>
          <w:lang w:eastAsia="hr-HR"/>
        </w:rPr>
        <w:t>, Lokvica 25, OIB: 97774534431</w:t>
      </w:r>
      <w:r w:rsidRPr="00EE4A89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EE4A89">
        <w:rPr>
          <w:rFonts w:cs="Times New Roman" w:eastAsia="Times New Roman"/>
          <w:szCs w:val="20"/>
          <w:lang w:eastAsia="ar-SA"/>
        </w:rPr>
        <w:t>u iznosu od 21.575,44 kn</w:t>
      </w:r>
      <w:r w:rsidRPr="00EE4A89">
        <w:rPr>
          <w:rFonts w:cs="Times New Roman" w:eastAsia="Times New Roman"/>
          <w:color w:val="000000"/>
          <w:szCs w:val="20"/>
          <w:lang w:eastAsia="hr-HR"/>
        </w:rPr>
        <w:t>, kao tražbine II višeg isplatnog reda,</w:t>
      </w:r>
      <w:r w:rsidRPr="00EE4A89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EE4A89">
        <w:rPr>
          <w:rFonts w:cs="Times New Roman" w:eastAsia="Times New Roman"/>
          <w:szCs w:val="20"/>
          <w:lang w:eastAsia="hr-HR"/>
        </w:rPr>
        <w:t>jer će se u protivnom smatrati da je osporavanje otklonjeno.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 xml:space="preserve">Stečajni vjerovnik </w:t>
      </w:r>
      <w:proofErr w:type="spellStart"/>
      <w:r w:rsidRPr="00EE4A89">
        <w:rPr>
          <w:rFonts w:cs="Times New Roman" w:eastAsia="Times New Roman"/>
          <w:color w:val="000000"/>
          <w:szCs w:val="20"/>
          <w:lang w:eastAsia="hr-HR"/>
        </w:rPr>
        <w:t>Klemm</w:t>
      </w:r>
      <w:proofErr w:type="spellEnd"/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 sigurnost d.o.o. Zagreb, Drage </w:t>
      </w:r>
      <w:proofErr w:type="spellStart"/>
      <w:r w:rsidRPr="00EE4A89">
        <w:rPr>
          <w:rFonts w:cs="Times New Roman" w:eastAsia="Times New Roman"/>
          <w:color w:val="000000"/>
          <w:szCs w:val="20"/>
          <w:lang w:eastAsia="hr-HR"/>
        </w:rPr>
        <w:t>Gervaisa</w:t>
      </w:r>
      <w:proofErr w:type="spellEnd"/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 3, OIB: 35596498125, </w:t>
      </w:r>
      <w:r w:rsidRPr="00EE4A89">
        <w:rPr>
          <w:rFonts w:cs="Times New Roman" w:eastAsia="Times New Roman"/>
          <w:szCs w:val="20"/>
          <w:lang w:eastAsia="hr-HR"/>
        </w:rPr>
        <w:t xml:space="preserve">upućuje se, radi utvrđenja osporene tražbine u iznosu od </w:t>
      </w:r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46.515,86 </w:t>
      </w:r>
      <w:r w:rsidRPr="00EE4A89">
        <w:rPr>
          <w:rFonts w:cs="Times New Roman" w:eastAsia="Times New Roman"/>
          <w:szCs w:val="20"/>
          <w:lang w:eastAsia="hr-HR"/>
        </w:rPr>
        <w:t xml:space="preserve">kn, kao tražbine II višeg isplatnog reda, podnijeti prijedlog za nastavak parnice u roku od 8 dana od </w:t>
      </w:r>
      <w:r w:rsidRPr="00EE4A89">
        <w:rPr>
          <w:rFonts w:cs="Times New Roman" w:eastAsia="Times New Roman"/>
          <w:noProof/>
          <w:szCs w:val="20"/>
          <w:lang w:eastAsia="hr-HR"/>
        </w:rPr>
        <w:t>pravomoćnosti ovoga rješenja</w:t>
      </w:r>
      <w:r w:rsidRPr="00EE4A89">
        <w:rPr>
          <w:rFonts w:cs="Times New Roman" w:eastAsia="Times New Roman"/>
          <w:szCs w:val="20"/>
          <w:lang w:eastAsia="hr-HR"/>
        </w:rPr>
        <w:t xml:space="preserve"> odnosno od primitka drugostupanjske odluke</w:t>
      </w:r>
      <w:r w:rsidRPr="00EE4A89">
        <w:rPr>
          <w:rFonts w:cs="Times New Roman" w:eastAsia="Times New Roman"/>
          <w:noProof/>
          <w:szCs w:val="20"/>
          <w:lang w:eastAsia="hr-HR"/>
        </w:rPr>
        <w:t>, inače će se smatrati da je odustao od prava na vođenje parnice.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 xml:space="preserve">Stečajni vjerovnik </w:t>
      </w:r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Hrvatske šume d.o.o. Zagreb, Ljudevita Farkaša </w:t>
      </w:r>
      <w:proofErr w:type="spellStart"/>
      <w:r w:rsidRPr="00EE4A89">
        <w:rPr>
          <w:rFonts w:cs="Times New Roman" w:eastAsia="Times New Roman"/>
          <w:color w:val="000000"/>
          <w:szCs w:val="20"/>
          <w:lang w:eastAsia="hr-HR"/>
        </w:rPr>
        <w:t>Vukotinovića</w:t>
      </w:r>
      <w:proofErr w:type="spellEnd"/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 2, OIB: 69693144506, </w:t>
      </w:r>
      <w:r w:rsidRPr="00EE4A89">
        <w:rPr>
          <w:rFonts w:cs="Times New Roman" w:eastAsia="Times New Roman"/>
          <w:szCs w:val="20"/>
          <w:lang w:eastAsia="hr-HR"/>
        </w:rPr>
        <w:t xml:space="preserve">upućuje se radi utvrđenja osporene tražbine u iznosu od </w:t>
      </w:r>
      <w:r w:rsidRPr="00EE4A89">
        <w:rPr>
          <w:rFonts w:cs="Times New Roman" w:eastAsia="Times New Roman"/>
          <w:color w:val="000000"/>
          <w:szCs w:val="20"/>
          <w:lang w:eastAsia="hr-HR"/>
        </w:rPr>
        <w:t>98.923,74 kn</w:t>
      </w:r>
      <w:r w:rsidRPr="00EE4A89">
        <w:rPr>
          <w:rFonts w:cs="Times New Roman" w:eastAsia="Times New Roman"/>
          <w:szCs w:val="20"/>
          <w:lang w:eastAsia="hr-HR"/>
        </w:rPr>
        <w:t xml:space="preserve">, kao tražbine II višeg isplatnog reda, podnijeti prijedlog za nastavak parnice u roku od 8 dana od </w:t>
      </w:r>
      <w:r w:rsidRPr="00EE4A89">
        <w:rPr>
          <w:rFonts w:cs="Times New Roman" w:eastAsia="Times New Roman"/>
          <w:noProof/>
          <w:szCs w:val="20"/>
          <w:lang w:eastAsia="hr-HR"/>
        </w:rPr>
        <w:t>pravomoćnosti ovoga rješenja</w:t>
      </w:r>
      <w:r w:rsidRPr="00EE4A89">
        <w:rPr>
          <w:rFonts w:cs="Times New Roman" w:eastAsia="Times New Roman"/>
          <w:szCs w:val="20"/>
          <w:lang w:eastAsia="hr-HR"/>
        </w:rPr>
        <w:t xml:space="preserve"> odnosno od primitka drugostupanjske odluke</w:t>
      </w:r>
      <w:r w:rsidRPr="00EE4A89">
        <w:rPr>
          <w:rFonts w:cs="Times New Roman" w:eastAsia="Times New Roman"/>
          <w:noProof/>
          <w:szCs w:val="20"/>
          <w:lang w:eastAsia="hr-HR"/>
        </w:rPr>
        <w:t>, inače će se smatrati da je odustao od prava na vođenje parnice.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 xml:space="preserve">Obrazloženje 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i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E4A89">
        <w:rPr>
          <w:rFonts w:cs="Times New Roman" w:eastAsia="Times New Roman"/>
          <w:noProof/>
          <w:szCs w:val="20"/>
          <w:lang w:eastAsia="hr-HR"/>
        </w:rPr>
        <w:t>Na ispitnom ročištu koje je održano 21. veljače 2019. ispitane su prijavljene tražbine, prema iznosima i redu.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E4A89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EE4A89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EE4A89">
        <w:rPr>
          <w:rFonts w:cs="Times New Roman" w:eastAsia="Times New Roman"/>
          <w:noProof/>
          <w:szCs w:val="20"/>
          <w:lang w:eastAsia="hr-HR"/>
        </w:rPr>
        <w:t>Stečajnog zakona ("Narodne novine" broj 71/15 i 104/17, dalje: SZ) sastavio tablice ispitanih tražbina u koje su za svaku prijavljenu tražbinu uneseni podaci o tome u kojoj je mjeri tražbina utvrđena ili osporena prema svom iznosu i redu.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E4A89">
        <w:rPr>
          <w:rFonts w:cs="Times New Roman" w:eastAsia="Times New Roman"/>
          <w:noProof/>
          <w:szCs w:val="20"/>
          <w:lang w:eastAsia="hr-HR"/>
        </w:rPr>
        <w:t>Tražbine navedene u toč.1. izreke ovoga rješenja stečajni upravitelj je priznao, a nije ih osporio nitko od stečajnih vjerovnika. Stoga se te tražbine, temeljem čl.263. SZ, smatraju utvrđenim.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i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 xml:space="preserve">Stečajni upravitelj osporio je tražbine II višeg isplatnog reda vjerovnika Republike Hrvatske, Ministarstva pravosuđa, u iznosu od 100.000,00 kn, Hrvoja Šimića u iznosu od 1.356.000,00 kn, Željka </w:t>
      </w:r>
      <w:proofErr w:type="spellStart"/>
      <w:r w:rsidRPr="00EE4A89">
        <w:rPr>
          <w:rFonts w:cs="Times New Roman" w:eastAsia="Times New Roman"/>
          <w:szCs w:val="20"/>
          <w:lang w:eastAsia="hr-HR"/>
        </w:rPr>
        <w:t>Pletkovića</w:t>
      </w:r>
      <w:proofErr w:type="spellEnd"/>
      <w:r w:rsidRPr="00EE4A89">
        <w:rPr>
          <w:rFonts w:cs="Times New Roman" w:eastAsia="Times New Roman"/>
          <w:szCs w:val="20"/>
          <w:lang w:eastAsia="hr-HR"/>
        </w:rPr>
        <w:t xml:space="preserve"> u iznosu od 300.067,41 kn i </w:t>
      </w:r>
      <w:proofErr w:type="spellStart"/>
      <w:r w:rsidRPr="00EE4A89">
        <w:rPr>
          <w:rFonts w:cs="Times New Roman" w:eastAsia="Times New Roman"/>
          <w:szCs w:val="20"/>
          <w:lang w:eastAsia="hr-HR"/>
        </w:rPr>
        <w:t>Klemm</w:t>
      </w:r>
      <w:proofErr w:type="spellEnd"/>
      <w:r w:rsidRPr="00EE4A89">
        <w:rPr>
          <w:rFonts w:cs="Times New Roman" w:eastAsia="Times New Roman"/>
          <w:szCs w:val="20"/>
          <w:lang w:eastAsia="hr-HR"/>
        </w:rPr>
        <w:t xml:space="preserve"> sigurnost d.o.o. u iznosu od 46.515,86 kn.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>Stečajni vjerovnik Hrvoje Šimić osporio je tražbinu I višeg isplatnog reda vjerovnika</w:t>
      </w:r>
      <w:r w:rsidRPr="00EE4A89">
        <w:rPr>
          <w:rFonts w:cs="Times New Roman" w:eastAsia="Times New Roman"/>
          <w:szCs w:val="20"/>
          <w:lang w:eastAsia="ar-SA"/>
        </w:rPr>
        <w:t xml:space="preserve"> Republike Hrvatske, Ministarstva financija, Porezne uprave, Područni ured Krapina, u iznosu od 161.055,95 </w:t>
      </w:r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kn te tražbine II višeg isplatnog reda vjerovnika </w:t>
      </w:r>
      <w:r w:rsidRPr="00EE4A89">
        <w:rPr>
          <w:rFonts w:cs="Times New Roman" w:eastAsia="Times New Roman"/>
          <w:szCs w:val="20"/>
          <w:lang w:eastAsia="ar-SA"/>
        </w:rPr>
        <w:t>Republike Hrvatske, Ministarstva financija, Porezna uprava, Područni ured Krapina, u iznosu od 292.315,74</w:t>
      </w:r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 kn, vjerovnika</w:t>
      </w:r>
      <w:r w:rsidRPr="00EE4A89">
        <w:rPr>
          <w:rFonts w:cs="Times New Roman" w:eastAsia="Times New Roman"/>
          <w:szCs w:val="20"/>
          <w:lang w:eastAsia="ar-SA"/>
        </w:rPr>
        <w:t xml:space="preserve"> Republike Hrvatske, Ministarstva pravosuđa, u iznosu od 100.000,00 kn, </w:t>
      </w:r>
      <w:r w:rsidRPr="00EE4A89">
        <w:rPr>
          <w:rFonts w:cs="Times New Roman" w:eastAsia="Times New Roman"/>
          <w:szCs w:val="20"/>
          <w:lang w:eastAsia="hr-HR"/>
        </w:rPr>
        <w:t xml:space="preserve">vjerovnika Željka </w:t>
      </w:r>
      <w:proofErr w:type="spellStart"/>
      <w:r w:rsidRPr="00EE4A89">
        <w:rPr>
          <w:rFonts w:cs="Times New Roman" w:eastAsia="Times New Roman"/>
          <w:szCs w:val="20"/>
          <w:lang w:eastAsia="hr-HR"/>
        </w:rPr>
        <w:t>Pletkovića</w:t>
      </w:r>
      <w:proofErr w:type="spellEnd"/>
      <w:r w:rsidRPr="00EE4A89">
        <w:rPr>
          <w:rFonts w:cs="Times New Roman" w:eastAsia="Times New Roman"/>
          <w:szCs w:val="20"/>
          <w:lang w:eastAsia="hr-HR"/>
        </w:rPr>
        <w:t xml:space="preserve"> u iznosu od 321.642,85 kn, vjerovnika </w:t>
      </w:r>
      <w:proofErr w:type="spellStart"/>
      <w:r w:rsidRPr="00EE4A89">
        <w:rPr>
          <w:rFonts w:cs="Times New Roman" w:eastAsia="Times New Roman"/>
          <w:szCs w:val="20"/>
          <w:lang w:eastAsia="hr-HR"/>
        </w:rPr>
        <w:t>Klemm</w:t>
      </w:r>
      <w:proofErr w:type="spellEnd"/>
      <w:r w:rsidRPr="00EE4A89">
        <w:rPr>
          <w:rFonts w:cs="Times New Roman" w:eastAsia="Times New Roman"/>
          <w:szCs w:val="20"/>
          <w:lang w:eastAsia="hr-HR"/>
        </w:rPr>
        <w:t xml:space="preserve"> sigurnost d.o.o. u iznosu od </w:t>
      </w:r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46.515,86 </w:t>
      </w:r>
      <w:r w:rsidRPr="00EE4A89">
        <w:rPr>
          <w:rFonts w:cs="Times New Roman" w:eastAsia="Times New Roman"/>
          <w:szCs w:val="20"/>
          <w:lang w:eastAsia="hr-HR"/>
        </w:rPr>
        <w:t xml:space="preserve">kn i vjerovnika Hrvatske šume d.o.o. u iznosu od </w:t>
      </w:r>
      <w:r w:rsidRPr="00EE4A89">
        <w:rPr>
          <w:rFonts w:cs="Times New Roman" w:eastAsia="Times New Roman"/>
          <w:color w:val="000000"/>
          <w:szCs w:val="20"/>
          <w:lang w:eastAsia="hr-HR"/>
        </w:rPr>
        <w:t>98.923,74 kn.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Budući da vjerovnik </w:t>
      </w:r>
      <w:r w:rsidRPr="00EE4A89">
        <w:rPr>
          <w:rFonts w:cs="Times New Roman" w:eastAsia="Times New Roman"/>
          <w:szCs w:val="20"/>
          <w:lang w:eastAsia="ar-SA"/>
        </w:rPr>
        <w:t xml:space="preserve">Republika Hrvatska, Ministarstvo financija, Porezna uprava, Područni ured Krapina, za osporene tražbine u iznosu od 451.644,10 </w:t>
      </w:r>
      <w:r w:rsidRPr="00EE4A89">
        <w:rPr>
          <w:rFonts w:cs="Times New Roman" w:eastAsia="Times New Roman"/>
          <w:color w:val="000000"/>
          <w:szCs w:val="20"/>
          <w:lang w:eastAsia="hr-HR"/>
        </w:rPr>
        <w:t>kn (za poreze, doprinose, pristojbe i dr.) ima ovršne isprave (priložene uz prijavu tražbine), sukladno o</w:t>
      </w:r>
      <w:r w:rsidRPr="00EE4A89">
        <w:rPr>
          <w:rFonts w:cs="Times New Roman" w:eastAsia="Times New Roman"/>
          <w:szCs w:val="20"/>
          <w:lang w:eastAsia="hr-HR"/>
        </w:rPr>
        <w:t xml:space="preserve">dredbi čl.266. </w:t>
      </w:r>
      <w:r w:rsidRPr="00EE4A89">
        <w:rPr>
          <w:rFonts w:cs="Times New Roman" w:eastAsia="Times New Roman"/>
          <w:szCs w:val="20"/>
          <w:lang w:eastAsia="hr-HR"/>
        </w:rPr>
        <w:lastRenderedPageBreak/>
        <w:t>st.4. SZ-a, sud je za navedeni iznos na parnicu uputio osporavatelja Hrvoja Šimića, da dokaže osnovanost svog osporavanja.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Za tražbinu II višeg isplatnog reda u iznosu od 1.727,59 kn vjerovnik </w:t>
      </w:r>
      <w:r w:rsidRPr="00EE4A89">
        <w:rPr>
          <w:rFonts w:cs="Times New Roman" w:eastAsia="Times New Roman"/>
          <w:szCs w:val="20"/>
          <w:lang w:eastAsia="ar-SA"/>
        </w:rPr>
        <w:t xml:space="preserve">Republika Hrvatska, Ministarstvo financija, Porezna uprava, Područni ured Krapina, nema ovršnu ispravu. Navedenu tražbinu je stečajni upravitelj priznao, a stečajni vjerovnik Hrvoje Šimić osporio, pa je sud, temeljem odredbe čl.266. st.2. SZ-a, vjerovnika Hrvoja Šimića uputio na pokretanje parnice radi utvrđivanja osporene tražbine. 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>Stečajni vjerovnik Republika Hrvatska, Ministarstvo pravosuđa, za osporeni tražbinu II višeg isplatnog reda u iznosu od 100.000,00 kn (koje potražuje na ime troškova zastupanja u parnici), nema ovršnu ispravu. Kako se radi o tražbini iz parničnog postupka koji nije pravomoćno okončan sud je, temeljem odredbe čl.269. SZ-a, vjerovnika uputio podnijeti prijedlog za nastavak parnice.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 xml:space="preserve">Stečajni upravitelj osporio je tražbinu stečajnog vjerovnika Hrvoja Šimića u iznosu od 1.356.000,00 kn te je sud vjerovnika, temeljem odredbe čl.266. st.2. SZ-a, uputio na parnicu protiv stečajnog dužnika radi utvrđenja osporene tražbine. 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 xml:space="preserve">Stečajni vjerovnik Željko </w:t>
      </w:r>
      <w:proofErr w:type="spellStart"/>
      <w:r w:rsidRPr="00EE4A89">
        <w:rPr>
          <w:rFonts w:cs="Times New Roman" w:eastAsia="Times New Roman"/>
          <w:szCs w:val="20"/>
          <w:lang w:eastAsia="hr-HR"/>
        </w:rPr>
        <w:t>Pletković</w:t>
      </w:r>
      <w:proofErr w:type="spellEnd"/>
      <w:r w:rsidRPr="00EE4A89">
        <w:rPr>
          <w:rFonts w:cs="Times New Roman" w:eastAsia="Times New Roman"/>
          <w:szCs w:val="20"/>
          <w:lang w:eastAsia="hr-HR"/>
        </w:rPr>
        <w:t xml:space="preserve"> raspolaže ovršnom ispravom (pravomoćnim rješenjem o ovrsi poslovni broj </w:t>
      </w:r>
      <w:proofErr w:type="spellStart"/>
      <w:r w:rsidRPr="00EE4A89">
        <w:rPr>
          <w:rFonts w:cs="Times New Roman" w:eastAsia="Times New Roman"/>
          <w:szCs w:val="20"/>
          <w:lang w:eastAsia="hr-HR"/>
        </w:rPr>
        <w:t>Ovr</w:t>
      </w:r>
      <w:proofErr w:type="spellEnd"/>
      <w:r w:rsidRPr="00EE4A89">
        <w:rPr>
          <w:rFonts w:cs="Times New Roman" w:eastAsia="Times New Roman"/>
          <w:szCs w:val="20"/>
          <w:lang w:eastAsia="hr-HR"/>
        </w:rPr>
        <w:t>-746/2018 od 28. svibnja 2018.) za tražbinu u iznosu od 21.575,44 kn. Kako je stečajni upravitelj navedenu tražbinu priznao, a osporio je s</w:t>
      </w:r>
      <w:r w:rsidRPr="00EE4A89">
        <w:rPr>
          <w:rFonts w:cs="Times New Roman" w:eastAsia="Times New Roman"/>
          <w:noProof/>
          <w:szCs w:val="20"/>
          <w:lang w:eastAsia="hr-HR"/>
        </w:rPr>
        <w:t xml:space="preserve">tečajni vjerovnik Hrvoje Šimić, temeljem odredbe </w:t>
      </w:r>
      <w:r w:rsidRPr="00EE4A89">
        <w:rPr>
          <w:rFonts w:cs="Times New Roman" w:eastAsia="Times New Roman"/>
          <w:szCs w:val="20"/>
          <w:lang w:eastAsia="hr-HR"/>
        </w:rPr>
        <w:t>čl.266. st.2. i 4. SZ-a sud je osporavatelja Hrvoja Šimića uputio na parnicu, da dokaže osnovanost osporavanja.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 xml:space="preserve">Za tražbinu vjerovnika Željka </w:t>
      </w:r>
      <w:proofErr w:type="spellStart"/>
      <w:r w:rsidRPr="00EE4A89">
        <w:rPr>
          <w:rFonts w:cs="Times New Roman" w:eastAsia="Times New Roman"/>
          <w:szCs w:val="20"/>
          <w:lang w:eastAsia="hr-HR"/>
        </w:rPr>
        <w:t>Pletkovića</w:t>
      </w:r>
      <w:proofErr w:type="spellEnd"/>
      <w:r w:rsidRPr="00EE4A89">
        <w:rPr>
          <w:rFonts w:cs="Times New Roman" w:eastAsia="Times New Roman"/>
          <w:szCs w:val="20"/>
          <w:lang w:eastAsia="hr-HR"/>
        </w:rPr>
        <w:t xml:space="preserve"> u iznosu od 276.417,55 kn parnični postupak je u tijeku te je sud vjerovnika, čiju su tražbinu osporili stečajni upravitelj i drugi stečajni vjerovnik (Hrvoje Šimić), temeljem odredbe čl.269. SZ-a, uputio podnijeti prijedlog za nastavak parnice.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 xml:space="preserve">Za osporenu tražbinu u iznosu od 23.654,86 kn stečajni vjerovnik Željko </w:t>
      </w:r>
      <w:proofErr w:type="spellStart"/>
      <w:r w:rsidRPr="00EE4A89">
        <w:rPr>
          <w:rFonts w:cs="Times New Roman" w:eastAsia="Times New Roman"/>
          <w:szCs w:val="20"/>
          <w:lang w:eastAsia="hr-HR"/>
        </w:rPr>
        <w:t>Pletković</w:t>
      </w:r>
      <w:proofErr w:type="spellEnd"/>
      <w:r w:rsidRPr="00EE4A89">
        <w:rPr>
          <w:rFonts w:cs="Times New Roman" w:eastAsia="Times New Roman"/>
          <w:szCs w:val="20"/>
          <w:lang w:eastAsia="hr-HR"/>
        </w:rPr>
        <w:t xml:space="preserve">  nema ovršnu ispravu te ga je sud, temeljem odredbe čl.266. st.2. SZ-a, uputio na parnicu protiv stečajnog dužnika radi utvrđenja osporene tražbine.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i/>
          <w:szCs w:val="20"/>
          <w:lang w:eastAsia="hr-HR"/>
        </w:rPr>
      </w:pPr>
      <w:r w:rsidRPr="00EE4A89">
        <w:rPr>
          <w:rFonts w:cs="Times New Roman" w:eastAsia="Times New Roman"/>
          <w:b/>
          <w:i/>
          <w:szCs w:val="20"/>
          <w:lang w:eastAsia="hr-HR"/>
        </w:rPr>
        <w:t xml:space="preserve">            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>Stečajni</w:t>
      </w:r>
      <w:r w:rsidRPr="00EE4A89">
        <w:rPr>
          <w:rFonts w:cs="Times New Roman" w:eastAsia="Times New Roman"/>
          <w:b/>
          <w:i/>
          <w:szCs w:val="20"/>
          <w:lang w:eastAsia="hr-HR"/>
        </w:rPr>
        <w:t xml:space="preserve"> </w:t>
      </w:r>
      <w:r w:rsidRPr="00EE4A89">
        <w:rPr>
          <w:rFonts w:cs="Times New Roman" w:eastAsia="Times New Roman"/>
          <w:szCs w:val="20"/>
          <w:lang w:eastAsia="hr-HR"/>
        </w:rPr>
        <w:t xml:space="preserve">vjerovnik </w:t>
      </w:r>
      <w:proofErr w:type="spellStart"/>
      <w:r w:rsidRPr="00EE4A89">
        <w:rPr>
          <w:rFonts w:cs="Times New Roman" w:eastAsia="Times New Roman"/>
          <w:szCs w:val="20"/>
          <w:lang w:eastAsia="hr-HR"/>
        </w:rPr>
        <w:t>Klemm</w:t>
      </w:r>
      <w:proofErr w:type="spellEnd"/>
      <w:r w:rsidRPr="00EE4A89">
        <w:rPr>
          <w:rFonts w:cs="Times New Roman" w:eastAsia="Times New Roman"/>
          <w:szCs w:val="20"/>
          <w:lang w:eastAsia="hr-HR"/>
        </w:rPr>
        <w:t xml:space="preserve"> sigurnost d.o.o. za osporenu tražbinu u iznosu od </w:t>
      </w:r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46.515,86 </w:t>
      </w:r>
      <w:r w:rsidRPr="00EE4A89">
        <w:rPr>
          <w:rFonts w:cs="Times New Roman" w:eastAsia="Times New Roman"/>
          <w:szCs w:val="20"/>
          <w:lang w:eastAsia="hr-HR"/>
        </w:rPr>
        <w:t xml:space="preserve">kn i stečajni vjerovnik Hrvatske šume d.o.o. za osporenu tražbinu u iznosu od </w:t>
      </w:r>
      <w:r w:rsidRPr="00EE4A89">
        <w:rPr>
          <w:rFonts w:cs="Times New Roman" w:eastAsia="Times New Roman"/>
          <w:color w:val="000000"/>
          <w:szCs w:val="20"/>
          <w:lang w:eastAsia="hr-HR"/>
        </w:rPr>
        <w:t xml:space="preserve">98.923,74 kn nemaju ovršne isprave, već su u tijeku parnični postupci. Stoga je sud, temeljem odredbe </w:t>
      </w:r>
      <w:r w:rsidRPr="00EE4A89">
        <w:rPr>
          <w:rFonts w:cs="Times New Roman" w:eastAsia="Times New Roman"/>
          <w:szCs w:val="20"/>
          <w:lang w:eastAsia="hr-HR"/>
        </w:rPr>
        <w:t>čl.269. SZ-a, vjerovnike čije su tražbine osporene uputio podnijeti prijedlog za nastavak parnice.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>U Bjelovaru 14. ožujka 2019.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 xml:space="preserve">                                                             Sutkinja</w:t>
      </w:r>
    </w:p>
    <w:p w:rsidRDefault="00EE4A89" w:rsidP="00EE4A89" w:rsidR="00EE4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4A8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Marija Petrina Kubica v.r.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E4A89" w:rsidP="00EE4A89" w:rsidR="00EE4A89" w:rsidRPr="00EE4A8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EE4A8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E4A89" w:rsidP="00EE4A89" w:rsidR="00EE4A89" w:rsidRPr="00EE4A8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EE4A8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E4A89" w:rsidP="00EE4A89" w:rsidR="00EE4A89" w:rsidRPr="00EE4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4A89" w:rsidP="00EE4A89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EE4A89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EE4A89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sectPr w:rsidSect="00EE4A89" w:rsidR="00AE649C" w:rsidRPr="00B76F3C">
      <w:headerReference w:type="default" r:id="rId11"/>
      <w:pgSz w:code="9" w:h="16839" w:w="11907"/>
      <w:pgMar w:gutter="0" w:footer="1134" w:header="1134" w:left="1417" w:bottom="56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2024010"/>
      <w:docPartObj>
        <w:docPartGallery w:val="Page Numbers (Top of Page)"/>
        <w:docPartUnique/>
      </w:docPartObj>
    </w:sdtPr>
    <w:sdtContent>
      <w:p w:rsidRDefault="00EE4A89" w:rsidP="00EE4A89" w:rsidR="00EE4A8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:rsidRDefault="00EE4A89" w:rsidP="00EE4A89" w:rsidR="008333A9">
    <w:pPr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EE4A89">
      <w:rPr>
        <w:rFonts w:cs="Times New Roman" w:eastAsia="Times New Roman"/>
        <w:noProof/>
        <w:szCs w:val="20"/>
        <w:lang w:eastAsia="hr-HR"/>
      </w:rPr>
      <w:t>Poslovni broj: 5. St-476/2017-33</w:t>
    </w:r>
  </w:p>
  <w:p w:rsidRDefault="00EE4A89" w:rsidP="00EE4A89" w:rsidR="00EE4A89" w:rsidRPr="00EE4A89">
    <w:pPr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A89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71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453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St-476/2017-33</izvorni_sadrzaj>
    <derivirana_varijabla naziv="DomainObject.Oznaka_1">St-476/2017-33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LIPANJ jednostavno društvo s ograničenom odgovornošću za proizvodnju</izvorni_sadrzaj>
    <derivirana_varijabla naziv="DomainObject.Predmet.ProtustrankaFormated_1">  ZLATNI LIPANJ jednostavno društvo s ograničenom odgovornošću za proizvodnju</derivirana_varijabla>
  </DomainObject.Predmet.ProtustrankaFormated>
  <DomainObject.Predmet.ProtustrankaFormatedOIB>
    <izvorni_sadrzaj>  ZLATNI LIPANJ jednostavno društvo s ograničenom odgovornošću za proizvodnju, OIB 13296210307</izvorni_sadrzaj>
    <derivirana_varijabla naziv="DomainObject.Predmet.ProtustrankaFormatedOIB_1">  ZLATNI LIPANJ jednostavno društvo s ograničenom odgovornošću za proizvodnju, OIB 13296210307</derivirana_varijabla>
  </DomainObject.Predmet.ProtustrankaFormatedOIB>
  <DomainObject.Predmet.ProtustrankaFormatedWithAdress>
    <izvorni_sadrzaj> ZLATNI LIPANJ jednostavno društvo s ograničenom odgovornošću za proizvodnju, Kolodvorska 4 a, 49247 Zlatar-Bistrica</izvorni_sadrzaj>
    <derivirana_varijabla naziv="DomainObject.Predmet.ProtustrankaFormatedWithAdress_1"> ZLATNI LIPANJ jednostavno društvo s ograničenom odgovornošću za proizvodnju, Kolodvorska 4 a, 49247 Zlatar-Bistrica</derivirana_varijabla>
  </DomainObject.Predmet.ProtustrankaFormatedWithAdress>
  <DomainObject.Predmet.ProtustrankaFormatedWithAdressOIB>
    <izvorni_sadrzaj> ZLATNI LIPANJ jednostavno društvo s ograničenom odgovornošću za proizvodnju, OIB 13296210307, Kolodvorska 4 a, 49247 Zlatar-Bistrica</izvorni_sadrzaj>
    <derivirana_varijabla naziv="DomainObject.Predmet.ProtustrankaFormatedWithAdressOIB_1"> ZLATNI LIPANJ jednostavno društvo s ograničenom odgovornošću za proizvodnju, OIB 13296210307, Kolodvorska 4 a, 49247 Zlatar-Bistrica</derivirana_varijabla>
  </DomainObject.Predmet.ProtustrankaFormatedWithAdressOIB>
  <DomainObject.Predmet.ProtustrankaWithAdress>
    <izvorni_sadrzaj>ZLATNI LIPANJ jednostavno društvo s ograničenom odgovornošću za proizvodnju Kolodvorska 4 a, 49247 Zlatar-Bistrica</izvorni_sadrzaj>
    <derivirana_varijabla naziv="DomainObject.Predmet.ProtustrankaWithAdress_1">ZLATNI LIPANJ jednostavno društvo s ograničenom odgovornošću za proizvodnju Kolodvorska 4 a, 49247 Zlatar-Bistrica</derivirana_varijabla>
  </DomainObject.Predmet.ProtustrankaWithAdress>
  <DomainObject.Predmet.ProtustrankaWithAdressOIB>
    <izvorni_sadrzaj>ZLATNI LIPANJ jednostavno društvo s ograničenom odgovornošću za proizvodnju, OIB 13296210307, Kolodvorska 4 a, 49247 Zlatar-Bistrica</izvorni_sadrzaj>
    <derivirana_varijabla naziv="DomainObject.Predmet.ProtustrankaWithAdressOIB_1">ZLATNI LIPANJ jednostavno društvo s ograničenom odgovornošću za proizvodnju, OIB 13296210307, Kolodvorska 4 a, 49247 Zlatar-Bistrica</derivirana_varijabla>
  </DomainObject.Predmet.ProtustrankaWithAdressOIB>
  <DomainObject.Predmet.ProtustrankaNazivFormated>
    <izvorni_sadrzaj>ZLATNI LIPANJ jednostavno društvo s ograničenom odgovornošću za proizvodnju</izvorni_sadrzaj>
    <derivirana_varijabla naziv="DomainObject.Predmet.ProtustrankaNazivFormated_1">ZLATNI LIPANJ jednostavno društvo s ograničenom odgovornošću za proizvodnju</derivirana_varijabla>
  </DomainObject.Predmet.ProtustrankaNazivFormated>
  <DomainObject.Predmet.ProtustrankaNazivFormatedOIB>
    <izvorni_sadrzaj>ZLATNI LIPANJ jednostavno društvo s ograničenom odgovornošću za proizvodnju, OIB 13296210307</izvorni_sadrzaj>
    <derivirana_varijabla naziv="DomainObject.Predmet.ProtustrankaNazivFormatedOIB_1">ZLATNI LIPANJ jednostavno društvo s ograničenom odgovornošću za proizvodnju, OIB 13296210307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LIPANJ jednostavno društvo s ograničenom odgovornošću za proizvodnju</item>
    </izvorni_sadrzaj>
    <derivirana_varijabla naziv="DomainObject.Predmet.ProtuStrankaListFormated_1">
      <item>ZLATNI LIPANJ jednostavno društvo s ograničenom odgovornošću za proizvodnju</item>
    </derivirana_varijabla>
  </DomainObject.Predmet.ProtuStrankaListFormated>
  <DomainObject.Predmet.ProtuStrankaListFormatedOIB>
    <izvorni_sadrzaj>
      <item>ZLATNI LIPANJ jednostavno društvo s ograničenom odgovornošću za proizvodnju, OIB 13296210307</item>
    </izvorni_sadrzaj>
    <derivirana_varijabla naziv="DomainObject.Predmet.ProtuStrankaListFormatedOIB_1">
      <item>ZLATNI LIPANJ jednostavno društvo s ograničenom odgovornošću za proizvodnju, OIB 13296210307</item>
    </derivirana_varijabla>
  </DomainObject.Predmet.ProtuStrankaListFormatedOIB>
  <DomainObject.Predmet.ProtuStrankaListFormatedWithAdress>
    <izvorni_sadrzaj>
      <item>ZLATNI LIPANJ jednostavno društvo s ograničenom odgovornošću za proizvodnju, Kolodvorska 4 a, 49247 Zlatar-Bistrica</item>
    </izvorni_sadrzaj>
    <derivirana_varijabla naziv="DomainObject.Predmet.ProtuStrankaListFormatedWithAdress_1">
      <item>ZLATNI LIPANJ jednostavno društvo s ograničenom odgovornošću za proizvodnju, Kolodvorska 4 a, 49247 Zlatar-Bistrica</item>
    </derivirana_varijabla>
  </DomainObject.Predmet.ProtuStrankaListFormatedWithAdress>
  <DomainObject.Predmet.ProtuStrankaListFormatedWithAdressOIB>
    <izvorni_sadrzaj>
      <item>ZLATNI LIPANJ jednostavno društvo s ograničenom odgovornošću za proizvodnju, OIB 13296210307, Kolodvorska 4 a, 49247 Zlatar-Bistrica</item>
    </izvorni_sadrzaj>
    <derivirana_varijabla naziv="DomainObject.Predmet.ProtuStrankaListFormatedWithAdressOIB_1">
      <item>ZLATNI LIPANJ jednostavno društvo s ograničenom odgovornošću za proizvodnju, OIB 13296210307, Kolodvorska 4 a, 49247 Zlatar-Bistrica</item>
    </derivirana_varijabla>
  </DomainObject.Predmet.ProtuStrankaListFormatedWithAdressOIB>
  <DomainObject.Predmet.ProtuStrankaListNazivFormated>
    <izvorni_sadrzaj>
      <item>ZLATNI LIPANJ jednostavno društvo s ograničenom odgovornošću za proizvodnju</item>
    </izvorni_sadrzaj>
    <derivirana_varijabla naziv="DomainObject.Predmet.ProtuStrankaListNazivFormated_1">
      <item>ZLATNI LIPANJ jednostavno društvo s ograničenom odgovornošću za proizvodnju</item>
    </derivirana_varijabla>
  </DomainObject.Predmet.ProtuStrankaListNazivFormated>
  <DomainObject.Predmet.ProtuStrankaListNazivFormatedOIB>
    <izvorni_sadrzaj>
      <item>ZLATNI LIPANJ jednostavno društvo s ograničenom odgovornošću za proizvodnju, OIB 13296210307</item>
    </izvorni_sadrzaj>
    <derivirana_varijabla naziv="DomainObject.Predmet.ProtuStrankaListNazivFormatedOIB_1">
      <item>ZLATNI LIPANJ jednostavno društvo s ograničenom odgovornošću za proizvodnju, OIB 13296210307</item>
    </derivirana_varijabla>
  </DomainObject.Predmet.ProtuStrankaListNazivFormatedOIB>
  <DomainObject.Predmet.OstaliListFormated>
    <izvorni_sadrzaj>
      <item>Hrvoje Šimić</item>
      <item>Stjepan Rakarec</item>
    </izvorni_sadrzaj>
    <derivirana_varijabla naziv="DomainObject.Predmet.OstaliListFormated_1">
      <item>Hrvoje Šimić</item>
      <item>Stjepan Rakarec</item>
    </derivirana_varijabla>
  </DomainObject.Predmet.OstaliListFormated>
  <DomainObject.Predmet.OstaliListFormatedOIB>
    <izvorni_sadrzaj>
      <item>Hrvoje Šimić, OIB 45735250142</item>
      <item>Stjepan Rakarec, OIB 64132194100</item>
    </izvorni_sadrzaj>
    <derivirana_varijabla naziv="DomainObject.Predmet.OstaliListFormatedOIB_1">
      <item>Hrvoje Šimić, OIB 45735250142</item>
      <item>Stjepan Rakarec, OIB 64132194100</item>
    </derivirana_varijabla>
  </DomainObject.Predmet.OstaliListFormatedOIB>
  <DomainObject.Predmet.OstaliListFormatedWithAdress>
    <izvorni_sadrzaj>
      <item>Hrvoje Šimić, Zagrebačka 19, 49246 Zagreb</item>
      <item>Stjepan Rakarec, Črnkovec 16, 10410 Velika Gorica</item>
    </izvorni_sadrzaj>
    <derivirana_varijabla naziv="DomainObject.Predmet.OstaliListFormatedWithAdress_1">
      <item>Hrvoje Šimić, Zagrebačka 19, 49246 Zagreb</item>
      <item>Stjepan Rakarec, Črnkovec 16, 10410 Velika Gorica</item>
    </derivirana_varijabla>
  </DomainObject.Predmet.OstaliListFormatedWithAdress>
  <DomainObject.Predmet.OstaliListFormatedWithAdressOIB>
    <izvorni_sadrzaj>
      <item>Hrvoje Šimić, OIB 45735250142, Zagrebačka 19, 49246 Zagreb</item>
      <item>Stjepan Rakarec, OIB 64132194100, Črnkovec 16, 10410 Velika Gorica</item>
    </izvorni_sadrzaj>
    <derivirana_varijabla naziv="DomainObject.Predmet.OstaliListFormatedWithAdressOIB_1">
      <item>Hrvoje Šimić, OIB 45735250142, Zagrebačka 19, 49246 Zagreb</item>
      <item>Stjepan Rakarec, OIB 64132194100, Črnkovec 16, 10410 Velika Gorica</item>
    </derivirana_varijabla>
  </DomainObject.Predmet.OstaliListFormatedWithAdressOIB>
  <DomainObject.Predmet.OstaliListNazivFormated>
    <izvorni_sadrzaj>
      <item>Hrvoje Šimić</item>
      <item>Stjepan Rakarec</item>
    </izvorni_sadrzaj>
    <derivirana_varijabla naziv="DomainObject.Predmet.OstaliListNazivFormated_1">
      <item>Hrvoje Šimić</item>
      <item>Stjepan Rakarec</item>
    </derivirana_varijabla>
  </DomainObject.Predmet.OstaliListNazivFormated>
  <DomainObject.Predmet.OstaliListNazivFormatedOIB>
    <izvorni_sadrzaj>
      <item>Hrvoje Šimić, OIB 45735250142</item>
      <item>Stjepan Rakarec, OIB 64132194100</item>
    </izvorni_sadrzaj>
    <derivirana_varijabla naziv="DomainObject.Predmet.OstaliListNazivFormatedOIB_1">
      <item>Hrvoje Šimić, OIB 45735250142</item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St-476/2017-33</izvorni_sadrzaj>
    <derivirana_varijabla naziv="DomainObject.PoslovniBrojDokumenta_1">St-476/2017-33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LIPANJ jednostavno društvo s ograničenom odgovornošću za proizvodnju</izvorni_sadrzaj>
    <derivirana_varijabla naziv="DomainObject.Predmet.ProtustrankaIDrugi_1">ZLATNI LIPANJ jednostavno društvo s ograničenom odgovornošću za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LIPANJ jednostavno društvo s ograničenom odgovornošću za proizvodnju, OIB 13296210307, Kolodvorska 4 a, 49247 Zlatar-Bistrica</izvorni_sadrzaj>
    <derivirana_varijabla naziv="DomainObject.Predmet.ProtustrankaIDrugiAdressOIB_1">ZLATNI LIPANJ jednostavno društvo s ograničenom odgovornošću za proizvodnju, OIB 13296210307, Kolodvorska 4 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LIPANJ jednostavno društvo s ograničenom odgovornošću za proizvodnju</item>
      <item>Hrvoje Šimić</item>
      <item>Stjepan Rakarec</item>
    </izvorni_sadrzaj>
    <derivirana_varijabla naziv="DomainObject.Predmet.SudioniciListNaziv_1">
      <item>FINA Regionalni centar Zagreb</item>
      <item>ZLATNI LIPANJ jednostavno društvo s ograničenom odgovornošću za proizvodnju</item>
      <item>Hrvoje Šimić</item>
      <item>Stjepan Rakarec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ZLATNI LIPANJ jednostavno društvo s ograničenom odgovornošću za proizvodnju, OIB 13296210307, Kolodvorska 4 a,49247 Zlatar-Bistrica</item>
      <item>Hrvoje Šimić, OIB 45735250142, Zagrebačka 19,49246 Zagreb</item>
      <item>Stjepan Rakarec, OIB 64132194100, Črnkovec 16,10410 Velika Gorica</item>
    </izvorni_sadrzaj>
    <derivirana_varijabla naziv="DomainObject.Predmet.SudioniciListAdressOIB_1">
      <item>FINA Regionalni centar Zagreb, OIB 85821130368, Trg svibanjskih žrtava 1995. br. 1,10000 Zagreb</item>
      <item>ZLATNI LIPANJ jednostavno društvo s ograničenom odgovornošću za proizvodnju, OIB 13296210307, Kolodvorska 4 a,49247 Zlatar-Bistrica</item>
      <item>Hrvoje Šimić, OIB 45735250142, Zagrebačka 19,49246 Zagreb</item>
      <item>Stjepan Rakarec, OIB 64132194100, Črnkovec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C37FE-1E9B-473E-89D1-AF5F531BF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1578</properties:Words>
  <properties:Characters>9201</properties:Characters>
  <properties:Lines>225</properties:Lines>
  <properties:Paragraphs>79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2019-03-14T11:19:00Z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St-476/2017-33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