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2944" w14:paraId="1132944" w:rsidRDefault="00BF30CF" w:rsidP="00BF30CF" w:rsidR="00BF30CF">
      <w:pPr>
        <w:jc w:val="right"/>
        <w15:collapsed w:val="false"/>
      </w:pPr>
      <w:r>
        <w:t>Broj: 6 St-</w:t>
      </w:r>
      <w:r w:rsidR="00BC6134">
        <w:t>547/17-21</w:t>
      </w:r>
    </w:p>
    <w:p w:rsidRDefault="00910E67" w:rsidP="00910E67" w:rsidR="00910E67">
      <w:r>
        <w:rPr>
          <w:rStyle w:val="Naglaeno"/>
        </w:rPr>
        <w:t xml:space="preserve">             </w:t>
      </w:r>
      <w:r w:rsidR="00EC00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70024A" w:rsidR="00BF30C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2B93" w:rsidP="00BF30CF" w:rsidR="00A42B93">
      <w:pPr>
        <w:jc w:val="center"/>
      </w:pPr>
    </w:p>
    <w:p w:rsidRDefault="00A371A9" w:rsidP="00BF30CF" w:rsidR="00BF30CF">
      <w:pPr>
        <w:jc w:val="center"/>
      </w:pPr>
      <w:r>
        <w:t xml:space="preserve">U </w:t>
      </w:r>
      <w:r w:rsidR="00EA4FBD">
        <w:t xml:space="preserve"> </w:t>
      </w:r>
      <w:r>
        <w:t>I</w:t>
      </w:r>
      <w:r w:rsidR="00EA4FBD">
        <w:t xml:space="preserve"> </w:t>
      </w:r>
      <w:r>
        <w:t>M</w:t>
      </w:r>
      <w:r w:rsidR="00EA4FBD">
        <w:t xml:space="preserve"> </w:t>
      </w:r>
      <w:r>
        <w:t>E</w:t>
      </w:r>
      <w:r w:rsidR="00EA4FBD">
        <w:t xml:space="preserve"> </w:t>
      </w:r>
      <w:r>
        <w:t xml:space="preserve"> R</w:t>
      </w:r>
      <w:r w:rsidR="00EA4FBD">
        <w:t xml:space="preserve"> </w:t>
      </w:r>
      <w:r>
        <w:t>E</w:t>
      </w:r>
      <w:r w:rsidR="00EA4FBD">
        <w:t xml:space="preserve"> </w:t>
      </w:r>
      <w:r>
        <w:t>P</w:t>
      </w:r>
      <w:r w:rsidR="00EA4FBD">
        <w:t xml:space="preserve"> </w:t>
      </w:r>
      <w:r>
        <w:t>U</w:t>
      </w:r>
      <w:r w:rsidR="00EA4FBD">
        <w:t xml:space="preserve"> </w:t>
      </w:r>
      <w:r>
        <w:t>B</w:t>
      </w:r>
      <w:r w:rsidR="00EA4FBD">
        <w:t xml:space="preserve"> </w:t>
      </w:r>
      <w:r>
        <w:t>L</w:t>
      </w:r>
      <w:r w:rsidR="00EA4FBD">
        <w:t xml:space="preserve"> </w:t>
      </w:r>
      <w:r>
        <w:t>I</w:t>
      </w:r>
      <w:r w:rsidR="00EA4FBD">
        <w:t xml:space="preserve"> </w:t>
      </w:r>
      <w:r>
        <w:t>K</w:t>
      </w:r>
      <w:r w:rsidR="00EA4FBD">
        <w:t xml:space="preserve"> </w:t>
      </w:r>
      <w:r>
        <w:t>E</w:t>
      </w:r>
      <w:r w:rsidR="00EA4FBD">
        <w:t xml:space="preserve"> </w:t>
      </w:r>
      <w:r>
        <w:t xml:space="preserve"> H</w:t>
      </w:r>
      <w:r w:rsidR="00EA4FBD">
        <w:t xml:space="preserve"> </w:t>
      </w:r>
      <w:r>
        <w:t>R</w:t>
      </w:r>
      <w:r w:rsidR="00EA4FBD">
        <w:t xml:space="preserve"> </w:t>
      </w:r>
      <w:r>
        <w:t>V</w:t>
      </w:r>
      <w:r w:rsidR="00EA4FBD">
        <w:t xml:space="preserve"> </w:t>
      </w:r>
      <w:r>
        <w:t>A</w:t>
      </w:r>
      <w:r w:rsidR="00EA4FBD">
        <w:t xml:space="preserve">  </w:t>
      </w:r>
      <w:r>
        <w:t>T</w:t>
      </w:r>
      <w:r w:rsidR="00EA4FBD">
        <w:t xml:space="preserve"> </w:t>
      </w:r>
      <w:r>
        <w:t>S</w:t>
      </w:r>
      <w:r w:rsidR="00EA4FBD">
        <w:t xml:space="preserve"> </w:t>
      </w:r>
      <w:r>
        <w:t>K</w:t>
      </w:r>
      <w:r w:rsidR="00EA4FBD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1B3F65">
        <w:t xml:space="preserve">predlagatelja </w:t>
      </w:r>
      <w:r w:rsidR="000B6695">
        <w:t xml:space="preserve">FINA RC Osijek Podružnica Osijek za otvaranje stečajnog postupka nad dužnikom </w:t>
      </w:r>
      <w:r w:rsidR="000B6695">
        <w:rPr>
          <w:b/>
        </w:rPr>
        <w:t>L.H. ugostiteljstvo jednostavno društvo s ograničenom odgovornošću za ugostiteljstvo, trgovinu i usluge, Bilje, Hrvatskih branitelja 26, OIB: 80969783676, MBS: 030145649</w:t>
      </w:r>
      <w:r w:rsidRPr="00D14516">
        <w:t>,</w:t>
      </w:r>
      <w:r>
        <w:t xml:space="preserve"> dana </w:t>
      </w:r>
      <w:r w:rsidR="00BC6134">
        <w:t>15. svibnja</w:t>
      </w:r>
      <w:r w:rsidR="000B6695">
        <w:t xml:space="preserve"> 2018</w:t>
      </w:r>
      <w:r w:rsidR="00D171E0">
        <w:t>. g.,</w:t>
      </w:r>
    </w:p>
    <w:p w:rsidRDefault="00A2109E" w:rsidP="00A2109E" w:rsidR="00324E7F">
      <w:pPr>
        <w:tabs>
          <w:tab w:pos="327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0B6695">
        <w:rPr>
          <w:b/>
        </w:rPr>
        <w:t>L.H. ugostiteljstvo jednostavno društvo s ograničenom odgovornošću za ugostiteljstvo, trgovinu i usluge, Bilje, Hrvatskih branitelja 26, OIB: 80969783676, MBS: 030145649</w:t>
      </w:r>
      <w:r w:rsidR="00CA1D43">
        <w:rPr>
          <w:b/>
        </w:rPr>
        <w:t>.</w:t>
      </w:r>
    </w:p>
    <w:p w:rsidRDefault="00D171E0" w:rsidP="000B6695" w:rsidR="00A2109E">
      <w:pPr>
        <w:tabs>
          <w:tab w:pos="2175" w:val="left"/>
          <w:tab w:pos="2955" w:val="left"/>
        </w:tabs>
        <w:ind w:left="1080"/>
        <w:jc w:val="both"/>
        <w:rPr>
          <w:b/>
        </w:rPr>
      </w:pPr>
      <w:r>
        <w:rPr>
          <w:b/>
        </w:rPr>
        <w:tab/>
      </w:r>
      <w:r w:rsidR="000B6695">
        <w:rPr>
          <w:b/>
        </w:rPr>
        <w:tab/>
      </w:r>
    </w:p>
    <w:p w:rsidRDefault="00324E7F" w:rsidP="00A2109E" w:rsidR="00ED72C6" w:rsidRPr="00A2109E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816867">
        <w:t xml:space="preserve"> </w:t>
      </w:r>
      <w:r w:rsidR="00D171E0">
        <w:rPr>
          <w:b/>
        </w:rPr>
        <w:t>Zvonko Tomljanović, Našice, J. Runjanina 7, OIB: 01559486405</w:t>
      </w:r>
      <w:r w:rsidR="00A2109E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0B6695">
        <w:rPr>
          <w:b/>
        </w:rPr>
        <w:t>L.H. ugostiteljstvo jednostavno društvo s ograničenom odgovornošću za ugostiteljstvo, trgovinu i usluge, Bilje, Hrvatskih branitelja 26, OIB: 80969783676, MBS: 030145649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12190C" w:rsidP="0012190C" w:rsidR="0012190C"/>
    <w:p w:rsidRDefault="00BC6134" w:rsidP="0070024A" w:rsidR="00BC6134">
      <w:pPr>
        <w:jc w:val="center"/>
      </w:pPr>
    </w:p>
    <w:p w:rsidRDefault="00324E7F" w:rsidP="0070024A" w:rsidR="007D7E9A">
      <w:pPr>
        <w:jc w:val="center"/>
      </w:pPr>
      <w:r w:rsidRPr="00B162A4">
        <w:t>Obrazloženje</w:t>
      </w:r>
    </w:p>
    <w:p w:rsidRDefault="0070024A" w:rsidP="0070024A" w:rsidR="0070024A">
      <w:pPr>
        <w:jc w:val="center"/>
      </w:pPr>
    </w:p>
    <w:p w:rsidRDefault="00BC6134" w:rsidP="0070024A" w:rsidR="00BC6134" w:rsidRPr="0070024A">
      <w:pPr>
        <w:jc w:val="center"/>
      </w:pPr>
    </w:p>
    <w:p w:rsidRDefault="000B6695" w:rsidP="000B6695" w:rsidR="000B6695" w:rsidRPr="005E551C">
      <w:pPr>
        <w:ind w:firstLine="720"/>
        <w:jc w:val="both"/>
      </w:pPr>
      <w:r w:rsidRPr="005E551C">
        <w:t xml:space="preserve">Rješenjem ovoga suda broj </w:t>
      </w:r>
      <w:r>
        <w:t xml:space="preserve">6 </w:t>
      </w:r>
      <w:r w:rsidRPr="005E551C">
        <w:t>St-</w:t>
      </w:r>
      <w:r>
        <w:t>547/17-11 od 26. siječnja 2018. g.</w:t>
      </w:r>
      <w:r w:rsidRPr="005E551C">
        <w:t xml:space="preserve"> pokrenut je </w:t>
      </w:r>
      <w:r>
        <w:t>prethodni postupak nad dužnikom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>
        <w:t xml:space="preserve">Zvonko Tomljanović iz Našice, </w:t>
      </w:r>
      <w:r w:rsidRPr="005E551C">
        <w:t xml:space="preserve">te je za </w:t>
      </w:r>
      <w:r>
        <w:t>7. ožujka 2018.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lastRenderedPageBreak/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Dana </w:t>
      </w:r>
      <w:r w:rsidR="000B6695">
        <w:t>7. ožujka 2018</w:t>
      </w:r>
      <w:r w:rsidR="00D171E0">
        <w:t>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0B6695" w:rsidP="000B6695" w:rsidR="000B6695">
      <w:pPr>
        <w:pStyle w:val="Bezproreda"/>
        <w:jc w:val="both"/>
      </w:pPr>
    </w:p>
    <w:p w:rsidRDefault="00BC6134" w:rsidP="000B6695" w:rsidR="000B6695">
      <w:pPr>
        <w:pStyle w:val="Bezproreda"/>
        <w:jc w:val="both"/>
      </w:pPr>
      <w:r>
        <w:t>D</w:t>
      </w:r>
      <w:r w:rsidR="000B6695">
        <w:t>užnik</w:t>
      </w:r>
      <w:r>
        <w:t xml:space="preserve"> je</w:t>
      </w:r>
      <w:r w:rsidR="000B6695">
        <w:t xml:space="preserve"> osnovan Izjavom o osnivanju jednostavnog društva s ograničenom odgovornošću od  10.04.2014.g.</w:t>
      </w:r>
    </w:p>
    <w:p w:rsidRDefault="000B6695" w:rsidP="000B6695" w:rsidR="000B6695">
      <w:pPr>
        <w:pStyle w:val="Bezproreda"/>
        <w:jc w:val="both"/>
      </w:pPr>
      <w:r>
        <w:t>Iz sudskog registra vidljivo je da je kao član društva upisan Branislav Sitar,Osijek,Vijenac Ivana Meštrovića 74,</w:t>
      </w:r>
      <w:r w:rsidR="00BC6134">
        <w:t xml:space="preserve"> </w:t>
      </w:r>
      <w:r>
        <w:t>Oib 62696012968  ,ujedno i direktor društva,zastupa društvo  samostalno  i neograničeno.</w:t>
      </w:r>
    </w:p>
    <w:p w:rsidRDefault="000B6695" w:rsidP="000B6695" w:rsidR="000B6695">
      <w:pPr>
        <w:pStyle w:val="Bezproreda"/>
        <w:jc w:val="both"/>
      </w:pPr>
      <w:r>
        <w:t xml:space="preserve">U tijeku postupka </w:t>
      </w:r>
      <w:r w:rsidR="00BC6134">
        <w:t>nije se uspjelo kontaktirati</w:t>
      </w:r>
      <w:r>
        <w:t xml:space="preserve"> sa zakonskim zastupnikom društva,prema izjavi kućepazitelja u zgradi, isti nije tri godine u zgradi i nepoznato je gdje se nalazi .Iz potvrde Mup-a vidljivo je da i dalje ima prebivalište na istoj adresi.</w:t>
      </w:r>
    </w:p>
    <w:p w:rsidRDefault="000B6695" w:rsidP="000B6695" w:rsidR="000B6695">
      <w:pPr>
        <w:pStyle w:val="Bezproreda"/>
        <w:jc w:val="both"/>
      </w:pPr>
    </w:p>
    <w:p w:rsidRDefault="000B6695" w:rsidP="000B6695" w:rsidR="000B6695">
      <w:pPr>
        <w:pStyle w:val="Bezproreda"/>
        <w:jc w:val="both"/>
      </w:pPr>
      <w:r>
        <w:t>Temeljni kapital društva iznosi 10,00 kuna. Pretežita djelatnost društva je  pripremanje hrane usluživanje pića i napitaka.</w:t>
      </w:r>
    </w:p>
    <w:p w:rsidRDefault="000B6695" w:rsidP="000B6695" w:rsidR="000B6695">
      <w:pPr>
        <w:pStyle w:val="Bezproreda"/>
        <w:jc w:val="both"/>
      </w:pPr>
      <w:r>
        <w:t>POTVRDA  blokade računa i novčanih sredstava dužnika</w:t>
      </w:r>
    </w:p>
    <w:p w:rsidRDefault="000B6695" w:rsidP="000B6695" w:rsidR="000B6695">
      <w:pPr>
        <w:pStyle w:val="Bezproreda"/>
        <w:jc w:val="both"/>
      </w:pPr>
      <w:r>
        <w:t>Potvrda o blokadi računa i novčanih sredstava   Ur.broj: 08-6601-18-4 na dan 05.02.2018.g.izdala je Fina Podružnica Našice kako slijedi:</w:t>
      </w:r>
    </w:p>
    <w:p w:rsidRDefault="000B6695" w:rsidP="000B6695" w:rsidR="000B6695">
      <w:pPr>
        <w:pStyle w:val="Bezproreda"/>
        <w:jc w:val="both"/>
      </w:pPr>
      <w:r>
        <w:t>-iznos evidentiranih nepodmirenih obveza iznosi 74.073,07 kn</w:t>
      </w:r>
    </w:p>
    <w:p w:rsidRDefault="000B6695" w:rsidP="000B6695" w:rsidR="000B6695">
      <w:pPr>
        <w:pStyle w:val="Bezproreda"/>
        <w:jc w:val="both"/>
      </w:pPr>
      <w:r>
        <w:t>-dužnik je u neprekidnoj blokadi od 396</w:t>
      </w:r>
    </w:p>
    <w:p w:rsidRDefault="000B6695" w:rsidP="000B6695" w:rsidR="000B6695">
      <w:pPr>
        <w:pStyle w:val="Bezproreda"/>
        <w:jc w:val="both"/>
      </w:pPr>
      <w:r>
        <w:t>-broj dana blokade u zadnjih 6 mjeseci je 180 dana</w:t>
      </w:r>
    </w:p>
    <w:p w:rsidRDefault="000B6695" w:rsidP="000B6695" w:rsidR="000B6695">
      <w:pPr>
        <w:pStyle w:val="Bezproreda"/>
        <w:jc w:val="both"/>
      </w:pPr>
    </w:p>
    <w:p w:rsidRDefault="000B6695" w:rsidP="000B6695" w:rsidR="000B6695">
      <w:pPr>
        <w:pStyle w:val="Bezproreda"/>
        <w:jc w:val="both"/>
      </w:pPr>
    </w:p>
    <w:p w:rsidRDefault="000B6695" w:rsidP="000B6695" w:rsidR="000B6695">
      <w:pPr>
        <w:pStyle w:val="Bezproreda"/>
        <w:jc w:val="both"/>
      </w:pPr>
      <w:r>
        <w:t>STANJE duga dužnika poreznoj upravi</w:t>
      </w:r>
    </w:p>
    <w:p w:rsidRDefault="000B6695" w:rsidP="000B6695" w:rsidR="000B6695">
      <w:pPr>
        <w:pStyle w:val="Bezproreda"/>
        <w:jc w:val="both"/>
      </w:pPr>
      <w:r>
        <w:t>Dužnik prema Potvrdi MF PU Ispostava Našice od 05.02.2018.g. Klasa:034-04/2018-001/00166 ;Ur.broj: 513-007-14-06-2018-1 ima obvezu od 12.185,98kn kn za poreze, članarina HGK-u,doprinose.</w:t>
      </w:r>
    </w:p>
    <w:p w:rsidRDefault="000B6695" w:rsidP="000B6695" w:rsidR="000B6695">
      <w:pPr>
        <w:pStyle w:val="Bezproreda"/>
      </w:pPr>
    </w:p>
    <w:p w:rsidRDefault="000B6695" w:rsidP="000B6695" w:rsidR="000B6695">
      <w:pPr>
        <w:pStyle w:val="Bezproreda"/>
      </w:pPr>
    </w:p>
    <w:tbl>
      <w:tblPr>
        <w:tblStyle w:val="Reetkatablice"/>
        <w:tblW w:type="dxa" w:w="6105"/>
        <w:tblInd w:type="dxa" w:w="-80"/>
        <w:tblCellMar>
          <w:left w:type="dxa" w:w="28"/>
        </w:tblCellMar>
        <w:tblLook w:val="04A0" w:noVBand="1" w:noHBand="0" w:lastColumn="0" w:firstColumn="1" w:lastRow="0" w:firstRow="1"/>
      </w:tblPr>
      <w:tblGrid>
        <w:gridCol w:w="3323"/>
        <w:gridCol w:w="2782"/>
      </w:tblGrid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AKTIVA u kunama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31.12.2015.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A.Potraživanja upisanog a nepl.kap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B.Dugotrajna imovina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63.500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I.Nematerijalna imovina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II.Materijalna imovina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63.500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III.Dugotrajna financijska imovina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IV.Potraživanja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V.Odgođena porezna imovina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C.Kratkotrajna imovina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277.800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I.Zalihe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248.100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II.Potraživanja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3.300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III.Kratkotrajna financijska imovina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23.300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IV.Novac u banci i blagajni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3.100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D.Plaćeni troškovi budućeg </w:t>
            </w:r>
            <w:r>
              <w:lastRenderedPageBreak/>
              <w:t>razd.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lastRenderedPageBreak/>
              <w:t xml:space="preserve">  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lastRenderedPageBreak/>
              <w:t>E.UKUPNA AKTIVA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341.300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F.Izvanbilančni zapisi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PASIVA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6695" w:rsidP="006865D0" w:rsidR="000B6695">
            <w:pPr>
              <w:pStyle w:val="Bezproreda"/>
            </w:pP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A.Kapital i rezerve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-41.100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I.Temeljni-upisani kapital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II.Kapitalne rezerve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III.Rezerve iz dobiti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IV.Revalorizacijske rezerve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V.Zadržana dobit ili preneseni gub.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10.900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VI.Dobit ili gubitak poslovne god.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-52.100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VII.Manjinski interes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B.Rezerviranja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C.Dugoročne obveze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D.Kratkoročne obveze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382.400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E.Odgođeno plačanje troškova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F.UKUPNO PASIVA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341.300</w:t>
            </w:r>
          </w:p>
        </w:tc>
      </w:tr>
      <w:tr w:rsidTr="006865D0" w:rsidR="000B6695">
        <w:tc>
          <w:tcPr>
            <w:tcW w:type="dxa" w:w="3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G.Izvanbilančni zapisi</w:t>
            </w:r>
          </w:p>
        </w:tc>
        <w:tc>
          <w:tcPr>
            <w:tcW w:type="dxa" w:w="27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0</w:t>
            </w:r>
          </w:p>
        </w:tc>
      </w:tr>
    </w:tbl>
    <w:p w:rsidRDefault="000B6695" w:rsidP="000B6695" w:rsidR="000B6695">
      <w:pPr>
        <w:pStyle w:val="Bezproreda"/>
        <w:rPr>
          <w:color w:val="00000A"/>
        </w:rPr>
      </w:pPr>
    </w:p>
    <w:p w:rsidRDefault="000B6695" w:rsidP="000B6695" w:rsidR="000B6695">
      <w:pPr>
        <w:pStyle w:val="Bezproreda"/>
      </w:pPr>
    </w:p>
    <w:p w:rsidRDefault="000B6695" w:rsidP="000B6695" w:rsidR="000B6695">
      <w:pPr>
        <w:pStyle w:val="Bezproreda"/>
      </w:pPr>
      <w:r>
        <w:t>RAČUN DOBITI I GUBITKA                31.12.2015.g.</w:t>
      </w:r>
    </w:p>
    <w:tbl>
      <w:tblPr>
        <w:tblStyle w:val="Reetkatablice"/>
        <w:tblW w:type="dxa" w:w="6134"/>
        <w:tblInd w:type="dxa" w:w="-80"/>
        <w:tblCellMar>
          <w:left w:type="dxa" w:w="28"/>
        </w:tblCellMar>
        <w:tblLook w:val="04A0" w:noVBand="1" w:noHBand="0" w:lastColumn="0" w:firstColumn="1" w:lastRow="0" w:firstRow="1"/>
      </w:tblPr>
      <w:tblGrid>
        <w:gridCol w:w="3080"/>
        <w:gridCol w:w="3054"/>
      </w:tblGrid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Poslovni prihodi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156.400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Poslovni rashodi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209.400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Financijski prihodi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         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Financijski rashodi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    500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Izvanredni-ostali prihodi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   1.800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Izvanredni-ostali rashodi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      300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Ukupni prihodi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158.200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Ukupni rashodi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210.200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Dobit ili gubitak prije oporeziv.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-52.100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Porez na dobit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0</w:t>
            </w:r>
          </w:p>
        </w:tc>
      </w:tr>
      <w:tr w:rsidTr="006865D0" w:rsidR="000B6695">
        <w:tc>
          <w:tcPr>
            <w:tcW w:type="dxa" w:w="3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Dobit ili gubitak razdoblja</w:t>
            </w:r>
          </w:p>
        </w:tc>
        <w:tc>
          <w:tcPr>
            <w:tcW w:type="dxa" w:w="30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- 52.100</w:t>
            </w:r>
          </w:p>
        </w:tc>
      </w:tr>
    </w:tbl>
    <w:p w:rsidRDefault="000B6695" w:rsidP="000B6695" w:rsidR="000B6695">
      <w:pPr>
        <w:pStyle w:val="Bezproreda"/>
        <w:rPr>
          <w:color w:val="00000A"/>
        </w:rPr>
      </w:pPr>
    </w:p>
    <w:p w:rsidRDefault="000B6695" w:rsidP="000B6695" w:rsidR="000B6695">
      <w:pPr>
        <w:pStyle w:val="Bezproreda"/>
        <w:jc w:val="both"/>
      </w:pPr>
      <w:r>
        <w:t>Stavke iz Bilance  31.12.2015.g. koje se odnose na:</w:t>
      </w:r>
    </w:p>
    <w:p w:rsidRDefault="000B6695" w:rsidP="000B6695" w:rsidR="000B6695">
      <w:pPr>
        <w:pStyle w:val="Bezproreda"/>
        <w:jc w:val="both"/>
      </w:pPr>
      <w:r>
        <w:t>-materijalnu imovinu u visini od    63.500 kn,</w:t>
      </w:r>
    </w:p>
    <w:p w:rsidRDefault="000B6695" w:rsidP="000B6695" w:rsidR="000B6695">
      <w:pPr>
        <w:pStyle w:val="Bezproreda"/>
        <w:jc w:val="both"/>
      </w:pPr>
      <w:r>
        <w:t xml:space="preserve">-kratkotrajnu imovinu u visini od 277.800 kn </w:t>
      </w:r>
      <w:r w:rsidR="00D155F7">
        <w:t>koja se nije mogla</w:t>
      </w:r>
      <w:r>
        <w:t xml:space="preserve"> iz razloga što financijska izvješća za 2016.g. nisu predana.</w:t>
      </w:r>
    </w:p>
    <w:p w:rsidRDefault="000B6695" w:rsidP="000B6695" w:rsidR="000B6695">
      <w:pPr>
        <w:pStyle w:val="Bezproreda"/>
        <w:jc w:val="both"/>
      </w:pPr>
    </w:p>
    <w:p w:rsidRDefault="000B6695" w:rsidP="000B6695" w:rsidR="000B6695">
      <w:pPr>
        <w:pStyle w:val="Bezproreda"/>
        <w:jc w:val="both"/>
      </w:pPr>
      <w:r>
        <w:t>Prema Uvjerenju STP Auto-klub Našice od  06.02.2018.g.,broj H035-U00004-18 stečajni dužnik nije evidentiran kao vlasnik vozila.</w:t>
      </w:r>
    </w:p>
    <w:p w:rsidRDefault="000B6695" w:rsidP="000B6695" w:rsidR="000B6695">
      <w:pPr>
        <w:pStyle w:val="Bezproreda"/>
        <w:jc w:val="both"/>
      </w:pPr>
    </w:p>
    <w:p w:rsidRDefault="000B6695" w:rsidP="000B6695" w:rsidR="000B6695">
      <w:pPr>
        <w:pStyle w:val="Bezproreda"/>
        <w:jc w:val="both"/>
      </w:pPr>
    </w:p>
    <w:p w:rsidRDefault="000B6695" w:rsidP="000B6695" w:rsidR="000B6695">
      <w:pPr>
        <w:pStyle w:val="Bezproreda"/>
        <w:jc w:val="both"/>
      </w:pPr>
      <w:r>
        <w:lastRenderedPageBreak/>
        <w:t>Uvidom u potvrdu Općinskog suda u Osijeku,Zemljišno knjižni odjel Osijek broj 6237/2018 od 08.02.2018.g.vidljivo je da dužnik nije upisan kao vlasnik nekretnina na području nadležnosti navedenog zk odjela.</w:t>
      </w:r>
    </w:p>
    <w:p w:rsidRDefault="000B6695" w:rsidP="000B6695" w:rsidR="000B6695">
      <w:pPr>
        <w:pStyle w:val="Bezproreda"/>
        <w:jc w:val="both"/>
      </w:pPr>
    </w:p>
    <w:p w:rsidRDefault="000B6695" w:rsidP="000B6695" w:rsidR="000B6695">
      <w:pPr>
        <w:pStyle w:val="Bezproreda"/>
        <w:jc w:val="both"/>
      </w:pPr>
      <w:r>
        <w:t>Prema uvidu u potvrdu HZMO od 08.02.2018.g. dužnik ima   prijavljenu jednu osobu kao zaposlenu.</w:t>
      </w:r>
    </w:p>
    <w:p w:rsidRDefault="000B6695" w:rsidP="000B6695" w:rsidR="000B6695">
      <w:pPr>
        <w:pStyle w:val="Bezproreda"/>
      </w:pPr>
    </w:p>
    <w:p w:rsidRDefault="000B6695" w:rsidP="000B6695" w:rsidR="000B6695">
      <w:pPr>
        <w:pStyle w:val="Bezproreda"/>
      </w:pPr>
      <w:r>
        <w:t>Radi utvrđivanja postojanja stečajnih razloga izvršen je uvid u javno dostupne podatke Fine ,te uvid u stanje poreznog duga.</w:t>
      </w:r>
    </w:p>
    <w:p w:rsidRDefault="000B6695" w:rsidP="000B6695" w:rsidR="000B6695">
      <w:pPr>
        <w:pStyle w:val="Bezproreda"/>
      </w:pPr>
      <w:r>
        <w:t xml:space="preserve"> Prema podacima Fine od 05.02.2018.g. dužnik ima evidentirane neizvršene obveze za plaćanje u vremenu duljem od 60 dana.</w:t>
      </w:r>
    </w:p>
    <w:p w:rsidRDefault="000B6695" w:rsidP="000B6695" w:rsidR="000B6695">
      <w:pPr>
        <w:pStyle w:val="Bezproreda"/>
      </w:pPr>
      <w:r>
        <w:t>Time je utvrđen stečajni razlog iz čl.6.st.2.Stečajnog zakona nesposobnost za plaćanje,dužnik je nelikvidan jer kasni više od 60 dana u ispunjenju novčanih obveza.</w:t>
      </w:r>
    </w:p>
    <w:p w:rsidRDefault="000B6695" w:rsidP="000B6695" w:rsidR="000B6695">
      <w:pPr>
        <w:pStyle w:val="Bezproreda"/>
      </w:pPr>
    </w:p>
    <w:p w:rsidRDefault="000B6695" w:rsidP="000B6695" w:rsidR="000B6695">
      <w:pPr>
        <w:pStyle w:val="Bezproreda"/>
        <w:jc w:val="both"/>
      </w:pPr>
      <w:r>
        <w:t>L.H. ugostiteljstvo j.d.o.o. Bilje,Hrvatskih branitelja 26 ,Oib  80969783676 ,MBS 030145649 nema izgleda za nastavak poslovanja jer mu je račun blokiran duže od 60 dana.</w:t>
      </w:r>
    </w:p>
    <w:p w:rsidRDefault="000B6695" w:rsidP="000B6695" w:rsidR="000B6695">
      <w:pPr>
        <w:pStyle w:val="Bezproreda"/>
        <w:jc w:val="both"/>
      </w:pPr>
      <w:r>
        <w:t>Dužnik je nesposoban za plaćanje ,nelikvidan,u neprekinutoj blokadi 396 dana  ,a iznos blokade na dan 05.02.2018.g. iznosi  74.073,07 kn.</w:t>
      </w:r>
    </w:p>
    <w:p w:rsidRDefault="000B6695" w:rsidP="000B6695" w:rsidR="000B6695">
      <w:pPr>
        <w:pStyle w:val="Bezproreda"/>
        <w:jc w:val="both"/>
      </w:pPr>
      <w:r>
        <w:t>Iz prikupljene dokumentacije nije vidljivo da dužnik ima dugotrajnu i kratkotrajnu imovinu čijim bi se unovčenjem mogla prikupiti sredstva koja bi bila dostatna za podmirenje troškova stečajnog postupka.</w:t>
      </w:r>
    </w:p>
    <w:p w:rsidRDefault="000B6695" w:rsidP="000B6695" w:rsidR="000B6695">
      <w:pPr>
        <w:pStyle w:val="Bezproreda"/>
        <w:jc w:val="both"/>
      </w:pPr>
      <w:r>
        <w:t xml:space="preserve">Slijedom navedenog,budući da je dužnik nesposoban za plaćanje,te postoje stečajni razlozi predviđeni čl.6.Stečajnog zakona, </w:t>
      </w:r>
      <w:r w:rsidR="00A42B93">
        <w:t>da se</w:t>
      </w:r>
      <w:r>
        <w:t xml:space="preserve"> sukladno čl.132.Stečajnog zakona pozov</w:t>
      </w:r>
      <w:r w:rsidR="00A42B93">
        <w:t>u</w:t>
      </w:r>
      <w:r>
        <w:t xml:space="preserve"> osobe koje imaju pravni interes za provedbom stečajnog postupka da u roku od 15 dana uplate predujam za namirenje troškova prethodnog i otvorenog stečajnog postupka iznos od 19.400,00 kn.</w:t>
      </w:r>
    </w:p>
    <w:p w:rsidRDefault="000B6695" w:rsidP="000B6695" w:rsidR="000B6695">
      <w:pPr>
        <w:pStyle w:val="Bezproreda"/>
        <w:jc w:val="both"/>
      </w:pPr>
    </w:p>
    <w:p w:rsidRDefault="000B6695" w:rsidP="000B6695" w:rsidR="000B6695">
      <w:pPr>
        <w:pStyle w:val="Bezproreda"/>
        <w:jc w:val="both"/>
      </w:pPr>
    </w:p>
    <w:p w:rsidRDefault="000B6695" w:rsidP="000B6695" w:rsidR="000B6695">
      <w:pPr>
        <w:pStyle w:val="Bezproreda"/>
      </w:pPr>
      <w:r>
        <w:t>Troškovi su obračunati na slijedeći način:</w:t>
      </w:r>
    </w:p>
    <w:p w:rsidRDefault="000B6695" w:rsidP="000B6695" w:rsidR="000B6695">
      <w:pPr>
        <w:pStyle w:val="Bezproreda"/>
      </w:pPr>
    </w:p>
    <w:tbl>
      <w:tblPr>
        <w:tblStyle w:val="Reetkatablice"/>
        <w:tblW w:type="dxa" w:w="9288"/>
        <w:tblInd w:type="dxa" w:w="-70"/>
        <w:tblCellMar>
          <w:left w:type="dxa" w:w="38"/>
        </w:tblCellMar>
        <w:tblLook w:val="04A0" w:noVBand="1" w:noHBand="0" w:lastColumn="0" w:firstColumn="1" w:lastRow="0" w:firstRow="1"/>
      </w:tblPr>
      <w:tblGrid>
        <w:gridCol w:w="3096"/>
        <w:gridCol w:w="3096"/>
        <w:gridCol w:w="3096"/>
      </w:tblGrid>
      <w:tr w:rsidTr="006865D0" w:rsidR="000B6695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Redni broj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Opis troškova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Iznos u kn</w:t>
            </w:r>
          </w:p>
        </w:tc>
      </w:tr>
      <w:tr w:rsidTr="006865D0" w:rsidR="000B6695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1.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Trošak izrade pečata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  100,00</w:t>
            </w:r>
          </w:p>
        </w:tc>
      </w:tr>
      <w:tr w:rsidTr="006865D0" w:rsidR="000B6695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2.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Trošak zatvaranja žrn i otvaranja novog žrn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  300,00</w:t>
            </w:r>
          </w:p>
        </w:tc>
      </w:tr>
      <w:tr w:rsidTr="006865D0" w:rsidR="000B6695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3.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Trošak knjig.servisa-6 mjeseci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6.000,00</w:t>
            </w:r>
          </w:p>
        </w:tc>
      </w:tr>
      <w:tr w:rsidTr="006865D0" w:rsidR="000B6695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4.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Nagrada stečajnom upravitelju u bruto iznosu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12.000,00</w:t>
            </w:r>
          </w:p>
        </w:tc>
      </w:tr>
      <w:tr w:rsidTr="006865D0" w:rsidR="000B6695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5.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Trošak sređivanja arh.građe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  1.000,00</w:t>
            </w:r>
          </w:p>
        </w:tc>
      </w:tr>
      <w:tr w:rsidTr="006865D0" w:rsidR="000B6695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6695" w:rsidP="006865D0" w:rsidR="000B6695">
            <w:pPr>
              <w:pStyle w:val="Bezproreda"/>
            </w:pP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>UKUPNO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B6695" w:rsidP="006865D0" w:rsidR="000B6695">
            <w:pPr>
              <w:pStyle w:val="Bezproreda"/>
            </w:pPr>
            <w:r>
              <w:t xml:space="preserve">  19.400,00</w:t>
            </w:r>
          </w:p>
        </w:tc>
      </w:tr>
    </w:tbl>
    <w:p w:rsidRDefault="000B6695" w:rsidP="000B6695" w:rsidR="000B6695">
      <w:pPr>
        <w:pStyle w:val="Bezproreda"/>
        <w:rPr>
          <w:color w:val="00000A"/>
        </w:rPr>
      </w:pPr>
      <w:r>
        <w:t xml:space="preserve"> </w:t>
      </w:r>
    </w:p>
    <w:p w:rsidRDefault="000B6695" w:rsidP="000B6695" w:rsidR="000B6695">
      <w:pPr>
        <w:pStyle w:val="Bezproreda"/>
        <w:jc w:val="both"/>
      </w:pPr>
      <w:r>
        <w:t>Ako osoba koja ima pravni interes ne predujmi navedeni iznos,</w:t>
      </w:r>
      <w:r w:rsidR="00A42B93">
        <w:t xml:space="preserve"> </w:t>
      </w:r>
      <w:r>
        <w:t>da</w:t>
      </w:r>
      <w:r w:rsidR="00A42B93">
        <w:t xml:space="preserve"> se</w:t>
      </w:r>
      <w:r>
        <w:t xml:space="preserve"> donese odluk</w:t>
      </w:r>
      <w:r w:rsidR="00A42B93">
        <w:t>a</w:t>
      </w:r>
      <w:r>
        <w:t xml:space="preserve"> o otvaranju stečajnog postupka i istovremenom zaključenju postupka budući da dužnik nema imovine koja bi bila dostatna za pokriće stečajnog postupka.</w:t>
      </w:r>
    </w:p>
    <w:p w:rsidRDefault="007D2041" w:rsidP="007D2041" w:rsidR="007D2041">
      <w:pPr>
        <w:jc w:val="both"/>
        <w:rPr>
          <w:color w:val="000000"/>
        </w:rPr>
      </w:pPr>
    </w:p>
    <w:p w:rsidRDefault="005F5631" w:rsidP="000B6695" w:rsidR="000B6695">
      <w:pPr>
        <w:ind w:firstLine="708"/>
        <w:jc w:val="both"/>
      </w:pPr>
      <w:r>
        <w:rPr>
          <w:color w:val="000000"/>
        </w:rPr>
        <w:lastRenderedPageBreak/>
        <w:tab/>
      </w:r>
      <w:r w:rsidR="000B6695" w:rsidRPr="008343D9">
        <w:t xml:space="preserve">Rješenjem ovoga suda broj </w:t>
      </w:r>
      <w:r w:rsidR="000B6695">
        <w:t xml:space="preserve">6 </w:t>
      </w:r>
      <w:r w:rsidR="000B6695" w:rsidRPr="008343D9">
        <w:t>St-</w:t>
      </w:r>
      <w:r w:rsidR="000B6695">
        <w:t>547/17-17 od 8. ožujka 2018. g.</w:t>
      </w:r>
      <w:r w:rsidR="000B6695" w:rsidRPr="008343D9">
        <w:t xml:space="preserve"> pozvane su osobe koje imaju pravni interes da se provede stečajni postupak nad dužnikom da u roku od 15 dana solidarno uplate na sudski depozit ovoga suda iznos od </w:t>
      </w:r>
      <w:r w:rsidR="000B6695">
        <w:t>19.400,00</w:t>
      </w:r>
      <w:r w:rsidR="000B6695" w:rsidRPr="008343D9">
        <w:t xml:space="preserve"> kn na ime predujma za pokriće troškova kako prethodnog tako i otvorenog stečajnog postupka.</w:t>
      </w:r>
    </w:p>
    <w:p w:rsidRDefault="007D2041" w:rsidP="000B6695" w:rsidR="007D2041" w:rsidRPr="005E551C">
      <w:pPr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0B6695">
        <w:t>12. ožujka 2018.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0B6695" w:rsidR="000B6695">
      <w:pPr>
        <w:pStyle w:val="Bezproreda"/>
        <w:ind w:firstLine="708"/>
        <w:jc w:val="both"/>
      </w:pPr>
      <w:r w:rsidRPr="001B3F65">
        <w:t xml:space="preserve">Sud je proveo uvid u priloženu dokumentaciju i to: </w:t>
      </w:r>
      <w:r w:rsidR="000B6695">
        <w:t>prijedlog</w:t>
      </w:r>
      <w:r w:rsidR="000B6695" w:rsidRPr="0061079F">
        <w:t xml:space="preserve"> FINE za </w:t>
      </w:r>
      <w:r w:rsidR="000B6695">
        <w:t>otvaranje st. postupka</w:t>
      </w:r>
      <w:r w:rsidR="000B6695" w:rsidRPr="0061079F">
        <w:t xml:space="preserve"> od </w:t>
      </w:r>
      <w:r w:rsidR="000B6695">
        <w:t xml:space="preserve">8.5.2017. g., povijesni  </w:t>
      </w:r>
      <w:r w:rsidR="000B6695" w:rsidRPr="0061079F">
        <w:t>izvadak iz sud. registra za dužnika,</w:t>
      </w:r>
      <w:r w:rsidR="000B6695">
        <w:t xml:space="preserve"> Potvrda FINE od 5.2.2018. g. o blokadi računa dužnika, Potvrda RH MF Porezne prave od 5.2.2018. g., Uvjerenje STP Auto-klub Našice od 6.2.2018. g., Potvrda zk. odjela Osijek od 8.2.2018. g., Uvjerenje Državne geodetske uprave Ured za katastar od 8.2.2018. g., Popis osiguranika HZMO, Uvjerenje o prebivalištu MUP PU PP Našice od 8.2.2018. g., podaci o bonitetu dužnika od 29.1.2018. g., bilanca za 2015. g. i 2016. g.</w:t>
      </w:r>
    </w:p>
    <w:p w:rsidRDefault="001C3B69" w:rsidP="00D171E0" w:rsidR="001C3B69">
      <w:pPr>
        <w:pStyle w:val="Bezproreda"/>
        <w:ind w:firstLine="708"/>
        <w:jc w:val="both"/>
      </w:pPr>
    </w:p>
    <w:p w:rsidRDefault="0044420B" w:rsidP="0044420B" w:rsidR="0044420B">
      <w:pPr>
        <w:pStyle w:val="Bezproreda"/>
        <w:ind w:firstLine="708"/>
        <w:jc w:val="both"/>
      </w:pPr>
      <w:r>
        <w:t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670C39">
      <w:pPr>
        <w:jc w:val="both"/>
      </w:pPr>
      <w:r>
        <w:tab/>
        <w:t xml:space="preserve">Za stečajnog upravitelja, automatskim odabirom, imenovan je </w:t>
      </w:r>
      <w:r w:rsidR="0044420B">
        <w:t>Zvonko Tomljanović iz Našica</w:t>
      </w:r>
      <w:r>
        <w:t xml:space="preserve"> s liste A stečajnih upravitelja za područje nadležnosti ovoga suda a sukladno čl. 84 st. 1 u vezi s čl. 85 st. 2 SZ.</w:t>
      </w:r>
    </w:p>
    <w:p w:rsidRDefault="005135FD" w:rsidP="007D2041" w:rsidR="005135FD">
      <w:pPr>
        <w:jc w:val="both"/>
      </w:pPr>
    </w:p>
    <w:p w:rsidRDefault="005135FD" w:rsidP="007D2041" w:rsidR="005135FD">
      <w:pPr>
        <w:jc w:val="both"/>
      </w:pPr>
    </w:p>
    <w:p w:rsidRDefault="00670C39" w:rsidP="007D2041" w:rsidR="00670C39">
      <w:pPr>
        <w:jc w:val="both"/>
      </w:pPr>
    </w:p>
    <w:p w:rsidRDefault="00D87273" w:rsidP="00D87273" w:rsidR="00590AC7">
      <w:pPr>
        <w:tabs>
          <w:tab w:pos="4320" w:val="center"/>
          <w:tab w:pos="6270" w:val="left"/>
        </w:tabs>
      </w:pPr>
      <w:r>
        <w:tab/>
      </w:r>
      <w:r w:rsidR="00324E7F" w:rsidRPr="00D2596C">
        <w:t xml:space="preserve">U Osijeku </w:t>
      </w:r>
      <w:r w:rsidR="00A42B93">
        <w:t>15. svibnja</w:t>
      </w:r>
      <w:r w:rsidR="000B6695">
        <w:t xml:space="preserve"> 2018. g.</w:t>
      </w:r>
    </w:p>
    <w:p w:rsidRDefault="00C35081" w:rsidP="0070024A" w:rsidR="00C35081">
      <w:pPr>
        <w:jc w:val="center"/>
      </w:pPr>
    </w:p>
    <w:p w:rsidRDefault="00C35081" w:rsidP="0070024A" w:rsidR="00C35081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70024A" w:rsidR="00DF5F6A">
      <w:r>
        <w:t xml:space="preserve">                                                                                          </w:t>
      </w:r>
      <w:r w:rsidR="00984C3D">
        <w:t xml:space="preserve">             </w:t>
      </w: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A42B93" w:rsidP="00DF5F6A" w:rsidR="00A42B93" w:rsidRPr="007C599D">
      <w:pPr>
        <w:jc w:val="both"/>
        <w:rPr>
          <w:b/>
        </w:rPr>
      </w:pPr>
    </w:p>
    <w:p w:rsidRDefault="00DF5F6A" w:rsidP="00EA4FBD" w:rsidR="00831D30">
      <w:pPr>
        <w:jc w:val="both"/>
      </w:pPr>
      <w:r w:rsidRPr="007D7E9A">
        <w:lastRenderedPageBreak/>
        <w:t>DNA:</w:t>
      </w:r>
      <w:r w:rsidR="00BA7BA2" w:rsidRPr="00D171E0">
        <w:tab/>
      </w:r>
    </w:p>
    <w:p w:rsidRDefault="00EA4FBD" w:rsidP="00EA4FBD" w:rsidR="00EA4FBD" w:rsidRPr="00D171E0">
      <w:pPr>
        <w:jc w:val="both"/>
      </w:pPr>
      <w:r>
        <w:t>1. st. uprav. Zvonko Tomljanović, Našice, J. Runjanina 7</w:t>
      </w:r>
    </w:p>
    <w:p w:rsidRDefault="00EA4FBD" w:rsidP="00BA7BA2" w:rsidR="00163859" w:rsidRPr="00D171E0">
      <w:pPr>
        <w:tabs>
          <w:tab w:pos="3225" w:val="left"/>
          <w:tab w:pos="5850" w:val="left"/>
        </w:tabs>
        <w:jc w:val="both"/>
      </w:pPr>
      <w:r>
        <w:t>2</w:t>
      </w:r>
      <w:r w:rsidR="00DF5F6A" w:rsidRPr="00D171E0">
        <w:t xml:space="preserve">. </w:t>
      </w:r>
      <w:r w:rsidR="007D7E9A" w:rsidRPr="00D171E0">
        <w:t>e-</w:t>
      </w:r>
      <w:r w:rsidR="00DF5F6A" w:rsidRPr="00D171E0">
        <w:t>ogl. pl.</w:t>
      </w:r>
    </w:p>
    <w:p w:rsidRDefault="00EA4FBD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>. Registar</w:t>
      </w:r>
      <w:r w:rsidR="005456F8">
        <w:t xml:space="preserve"> TS Osijek</w:t>
      </w:r>
    </w:p>
    <w:p w:rsidRDefault="00EA4FBD" w:rsidP="00A42B93" w:rsidR="00163859">
      <w:pPr>
        <w:tabs>
          <w:tab w:pos="1650" w:val="left"/>
        </w:tabs>
        <w:jc w:val="both"/>
      </w:pPr>
      <w:r>
        <w:t>4</w:t>
      </w:r>
      <w:r w:rsidR="00163859">
        <w:t xml:space="preserve">. kal. </w:t>
      </w:r>
      <w:r w:rsidR="00A42B93">
        <w:t>15.6.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C35081" w:rsidR="00415EA9">
      <w:pPr>
        <w:ind w:firstLine="720"/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A42B93" w:rsidP="00F058D9" w:rsidR="00A42B93">
      <w:pPr>
        <w:jc w:val="both"/>
        <w:rPr>
          <w:sz w:val="20"/>
          <w:szCs w:val="20"/>
        </w:rPr>
      </w:pPr>
    </w:p>
    <w:p w:rsidRDefault="00A42B93" w:rsidP="00F058D9" w:rsidR="00A42B93">
      <w:pPr>
        <w:jc w:val="both"/>
        <w:rPr>
          <w:sz w:val="20"/>
          <w:szCs w:val="20"/>
        </w:rPr>
      </w:pPr>
    </w:p>
    <w:p w:rsidRDefault="00A42B93" w:rsidP="00F058D9" w:rsidR="00A42B93">
      <w:pPr>
        <w:jc w:val="both"/>
        <w:rPr>
          <w:sz w:val="20"/>
          <w:szCs w:val="20"/>
        </w:rPr>
      </w:pPr>
    </w:p>
    <w:p w:rsidRDefault="00A42B93" w:rsidP="00F058D9" w:rsidR="00A42B93">
      <w:pPr>
        <w:jc w:val="both"/>
        <w:rPr>
          <w:sz w:val="20"/>
          <w:szCs w:val="20"/>
        </w:rPr>
      </w:pPr>
    </w:p>
    <w:p w:rsidRDefault="00A42B93" w:rsidP="00F058D9" w:rsidR="00A42B93">
      <w:pPr>
        <w:jc w:val="both"/>
        <w:rPr>
          <w:sz w:val="20"/>
          <w:szCs w:val="20"/>
        </w:rPr>
      </w:pPr>
    </w:p>
    <w:p w:rsidRDefault="00A42B93" w:rsidP="00F058D9" w:rsidR="00A42B93">
      <w:pPr>
        <w:jc w:val="both"/>
        <w:rPr>
          <w:sz w:val="20"/>
          <w:szCs w:val="20"/>
        </w:rPr>
      </w:pPr>
    </w:p>
    <w:p w:rsidRDefault="00A42B93" w:rsidP="00F058D9" w:rsidR="00A42B93">
      <w:pPr>
        <w:jc w:val="both"/>
        <w:rPr>
          <w:sz w:val="20"/>
          <w:szCs w:val="20"/>
        </w:rPr>
      </w:pPr>
    </w:p>
    <w:p w:rsidRDefault="00A42B93" w:rsidP="00F058D9" w:rsidR="00A42B93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D18" w:rsidR="00ED1D18">
      <w:r>
        <w:separator/>
      </w:r>
    </w:p>
  </w:endnote>
  <w:endnote w:id="0" w:type="continuationSeparator">
    <w:p w:rsidRDefault="00ED1D18" w:rsidR="00ED1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D18" w:rsidR="00ED1D18">
      <w:r>
        <w:separator/>
      </w:r>
    </w:p>
  </w:footnote>
  <w:footnote w:id="0" w:type="continuationSeparator">
    <w:p w:rsidRDefault="00ED1D18" w:rsidR="00ED1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5AAD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A42B93" w:rsidP="000B6695" w:rsidR="000B6695">
    <w:pPr>
      <w:jc w:val="right"/>
    </w:pPr>
    <w:r>
      <w:t>Broj: 6 St-547/17-21</w:t>
    </w:r>
  </w:p>
  <w:p w:rsidRDefault="0092156A" w:rsidP="00424965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D75180"/>
    <w:multiLevelType w:val="multilevel"/>
    <w:tmpl w:val="DB4C8D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F535E8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87773B"/>
    <w:multiLevelType w:val="hybridMultilevel"/>
    <w:tmpl w:val="E0BE97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021247E"/>
    <w:multiLevelType w:val="hybridMultilevel"/>
    <w:tmpl w:val="C750ECC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"/>
  </w:num>
  <w:num w:numId="3">
    <w:abstractNumId w:val="18"/>
  </w:num>
  <w:num w:numId="4">
    <w:abstractNumId w:val="10"/>
  </w:num>
  <w:num w:numId="5">
    <w:abstractNumId w:val="21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"/>
  </w:num>
  <w:num w:numId="11">
    <w:abstractNumId w:val="22"/>
  </w:num>
  <w:num w:numId="12">
    <w:abstractNumId w:val="6"/>
  </w:num>
  <w:num w:numId="13">
    <w:abstractNumId w:val="8"/>
  </w:num>
  <w:num w:numId="14">
    <w:abstractNumId w:val="19"/>
  </w:num>
  <w:num w:numId="15">
    <w:abstractNumId w:val="23"/>
  </w:num>
  <w:num w:numId="16">
    <w:abstractNumId w:val="0"/>
  </w:num>
  <w:num w:numId="17">
    <w:abstractNumId w:val="7"/>
  </w:num>
  <w:num w:numId="18">
    <w:abstractNumId w:val="14"/>
  </w:num>
  <w:num w:numId="19">
    <w:abstractNumId w:val="15"/>
  </w:num>
  <w:num w:numId="20">
    <w:abstractNumId w:val="4"/>
  </w:num>
  <w:num w:numId="21">
    <w:abstractNumId w:val="17"/>
  </w:num>
  <w:num w:numId="22">
    <w:abstractNumId w:val="11"/>
  </w:num>
  <w:num w:numId="23">
    <w:abstractNumId w:val="9"/>
  </w:num>
  <w:num w:numId="24">
    <w:abstractNumId w:val="1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714CD"/>
    <w:rsid w:val="00080341"/>
    <w:rsid w:val="00097EDD"/>
    <w:rsid w:val="000A0A06"/>
    <w:rsid w:val="000A36A9"/>
    <w:rsid w:val="000B6695"/>
    <w:rsid w:val="000C2EBA"/>
    <w:rsid w:val="000C4256"/>
    <w:rsid w:val="000E4DA4"/>
    <w:rsid w:val="000E532B"/>
    <w:rsid w:val="000F332B"/>
    <w:rsid w:val="0010057F"/>
    <w:rsid w:val="0010241A"/>
    <w:rsid w:val="001146A9"/>
    <w:rsid w:val="001154A0"/>
    <w:rsid w:val="0012190C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B3F65"/>
    <w:rsid w:val="001C39D1"/>
    <w:rsid w:val="001C3B69"/>
    <w:rsid w:val="001C68B7"/>
    <w:rsid w:val="001D04A7"/>
    <w:rsid w:val="001D646D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7BE7"/>
    <w:rsid w:val="002859AC"/>
    <w:rsid w:val="002B215E"/>
    <w:rsid w:val="002B7A2F"/>
    <w:rsid w:val="002C25B5"/>
    <w:rsid w:val="002C5B24"/>
    <w:rsid w:val="002D15FD"/>
    <w:rsid w:val="002D65B5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3F4488"/>
    <w:rsid w:val="00401E49"/>
    <w:rsid w:val="00402E82"/>
    <w:rsid w:val="004038C3"/>
    <w:rsid w:val="00415EA9"/>
    <w:rsid w:val="0042088B"/>
    <w:rsid w:val="00421F7D"/>
    <w:rsid w:val="00424965"/>
    <w:rsid w:val="00425304"/>
    <w:rsid w:val="00426D87"/>
    <w:rsid w:val="004275EC"/>
    <w:rsid w:val="004319DA"/>
    <w:rsid w:val="0044420B"/>
    <w:rsid w:val="004508DE"/>
    <w:rsid w:val="00456F1B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135FD"/>
    <w:rsid w:val="00520E30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5AAD"/>
    <w:rsid w:val="005A609C"/>
    <w:rsid w:val="005B2397"/>
    <w:rsid w:val="005B570E"/>
    <w:rsid w:val="005D023F"/>
    <w:rsid w:val="005E0664"/>
    <w:rsid w:val="005F2BF2"/>
    <w:rsid w:val="005F38B0"/>
    <w:rsid w:val="005F5631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0024A"/>
    <w:rsid w:val="00701A3C"/>
    <w:rsid w:val="00710AF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2CAF"/>
    <w:rsid w:val="007D7E9A"/>
    <w:rsid w:val="007E06AD"/>
    <w:rsid w:val="007E50F5"/>
    <w:rsid w:val="007F2FD6"/>
    <w:rsid w:val="007F4C1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C1B4B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09E"/>
    <w:rsid w:val="00A2140D"/>
    <w:rsid w:val="00A27BAA"/>
    <w:rsid w:val="00A371A9"/>
    <w:rsid w:val="00A42B93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0C5C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C4363"/>
    <w:rsid w:val="00BC6134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081"/>
    <w:rsid w:val="00C35C1B"/>
    <w:rsid w:val="00C41AEF"/>
    <w:rsid w:val="00C506A8"/>
    <w:rsid w:val="00C510C6"/>
    <w:rsid w:val="00C605C8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155F7"/>
    <w:rsid w:val="00D171E0"/>
    <w:rsid w:val="00D2596C"/>
    <w:rsid w:val="00D31877"/>
    <w:rsid w:val="00D458C8"/>
    <w:rsid w:val="00D47E5B"/>
    <w:rsid w:val="00D5134B"/>
    <w:rsid w:val="00D54CA6"/>
    <w:rsid w:val="00D73E4D"/>
    <w:rsid w:val="00D8612A"/>
    <w:rsid w:val="00D87273"/>
    <w:rsid w:val="00D95EBD"/>
    <w:rsid w:val="00DA062B"/>
    <w:rsid w:val="00DB712C"/>
    <w:rsid w:val="00DD1315"/>
    <w:rsid w:val="00DD544A"/>
    <w:rsid w:val="00DE5A79"/>
    <w:rsid w:val="00DE5D08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A4FBD"/>
    <w:rsid w:val="00EB066B"/>
    <w:rsid w:val="00EC0035"/>
    <w:rsid w:val="00ED1D18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1C45"/>
    <w:rsid w:val="00F42C0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styleId="Reetkatablice" w:type="table">
    <w:name w:val="Table Grid"/>
    <w:basedOn w:val="Obinatablica"/>
    <w:uiPriority w:val="59"/>
    <w:rsid w:val="00D171E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5A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5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styleId="Reetkatablice" w:type="table">
    <w:name w:val="Table Grid"/>
    <w:basedOn w:val="Obinatablica"/>
    <w:uiPriority w:val="59"/>
    <w:rsid w:val="00D171E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5A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5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1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33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62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92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3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18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L.H. ugostiteljstvo jednostavno društvo s ograničenom odgovornošću za ugostiteljstvo, trgovinu i usluge</izvorni_sadrzaj>
    <derivirana_varijabla naziv="DomainObject.Predmet.ProtustrankaFormated_1">  L.H. ugostiteljstvo jednostavno društvo s ograničenom odgovornošću za ugostiteljstvo, trgovinu i usluge</derivirana_varijabla>
  </DomainObject.Predmet.ProtustrankaFormated>
  <DomainObject.Predmet.ProtustrankaFormatedOIB>
    <izvorni_sadrzaj>  L.H. ugostiteljstvo jednostavno društvo s ograničenom odgovornošću za ugostiteljstvo, trgovinu i usluge, OIB 80969783676</izvorni_sadrzaj>
    <derivirana_varijabla naziv="DomainObject.Predmet.ProtustrankaFormatedOIB_1">  L.H. ugostiteljstvo jednostavno društvo s ograničenom odgovornošću za ugostiteljstvo, trgovinu i usluge, OIB 80969783676</derivirana_varijabla>
  </DomainObject.Predmet.ProtustrankaFormatedOIB>
  <DomainObject.Predmet.ProtustrankaFormatedWithAdress>
    <izvorni_sadrzaj> L.H. ugostiteljstvo jednostavno društvo s ograničenom odgovornošću za ugostiteljstvo, trgovinu i usluge, Hrvatskih branitelja 26, 31327 Bilje</izvorni_sadrzaj>
    <derivirana_varijabla naziv="DomainObject.Predmet.ProtustrankaFormatedWithAdress_1"> L.H. ugostiteljstvo jednostavno društvo s ograničenom odgovornošću za ugostiteljstvo, trgovinu i usluge, Hrvatskih branitelja 26, 31327 Bilje</derivirana_varijabla>
  </DomainObject.Predmet.ProtustrankaFormatedWithAdress>
  <DomainObject.Predmet.ProtustrankaFormatedWithAdressOIB>
    <izvorni_sadrzaj> L.H. ugostiteljstvo jednostavno društvo s ograničenom odgovornošću za ugostiteljstvo, trgovinu i usluge, OIB 80969783676, Hrvatskih branitelja 26, 31327 Bilje</izvorni_sadrzaj>
    <derivirana_varijabla naziv="DomainObject.Predmet.ProtustrankaFormatedWithAdressOIB_1"> L.H. ugostiteljstvo jednostavno društvo s ograničenom odgovornošću za ugostiteljstvo, trgovinu i usluge, OIB 80969783676, Hrvatskih branitelja 26, 31327 Bilje</derivirana_varijabla>
  </DomainObject.Predmet.ProtustrankaFormatedWithAdressOIB>
  <DomainObject.Predmet.ProtustrankaWithAdress>
    <izvorni_sadrzaj>L.H. ugostiteljstvo jednostavno društvo s ograničenom odgovornošću za ugostiteljstvo, trgovinu i usluge Hrvatskih branitelja 26, 31327 Bilje</izvorni_sadrzaj>
    <derivirana_varijabla naziv="DomainObject.Predmet.ProtustrankaWithAdress_1">L.H. ugostiteljstvo jednostavno društvo s ograničenom odgovornošću za ugostiteljstvo, trgovinu i usluge Hrvatskih branitelja 26, 31327 Bilje</derivirana_varijabla>
  </DomainObject.Predmet.ProtustrankaWithAdress>
  <DomainObject.Predmet.ProtustrankaWithAdressOIB>
    <izvorni_sadrzaj>L.H. ugostiteljstvo jednostavno društvo s ograničenom odgovornošću za ugostiteljstvo, trgovinu i usluge, OIB 80969783676, Hrvatskih branitelja 26, 31327 Bilje</izvorni_sadrzaj>
    <derivirana_varijabla naziv="DomainObject.Predmet.ProtustrankaWithAdressOIB_1">L.H. ugostiteljstvo jednostavno društvo s ograničenom odgovornošću za ugostiteljstvo, trgovinu i usluge, OIB 80969783676, Hrvatskih branitelja 26, 31327 Bilje</derivirana_varijabla>
  </DomainObject.Predmet.ProtustrankaWithAdressOIB>
  <DomainObject.Predmet.ProtustrankaNazivFormated>
    <izvorni_sadrzaj>L.H. ugostiteljstvo jednostavno društvo s ograničenom odgovornošću za ugostiteljstvo, trgovinu i usluge</izvorni_sadrzaj>
    <derivirana_varijabla naziv="DomainObject.Predmet.ProtustrankaNazivFormated_1">L.H. ugostiteljstvo jednostavno društvo s ograničenom odgovornošću za ugostiteljstvo, trgovinu i usluge</derivirana_varijabla>
  </DomainObject.Predmet.ProtustrankaNazivFormated>
  <DomainObject.Predmet.ProtustrankaNazivFormatedOIB>
    <izvorni_sadrzaj>L.H. ugostiteljstvo jednostavno društvo s ograničenom odgovornošću za ugostiteljstvo, trgovinu i usluge, OIB 80969783676</izvorni_sadrzaj>
    <derivirana_varijabla naziv="DomainObject.Predmet.ProtustrankaNazivFormatedOIB_1">L.H. ugostiteljstvo jednostavno društvo s ograničenom odgovornošću za ugostiteljstvo, trgovinu i usluge, OIB 80969783676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L.H. ugostiteljstvo jednostavno društvo s ograničenom odgovornošću za ugostiteljstvo, trgovinu i usluge</item>
    </izvorni_sadrzaj>
    <derivirana_varijabla naziv="DomainObject.Predmet.ProtuStrankaListFormated_1">
      <item>L.H. ugostiteljstvo jednostavno društvo s ograničenom odgovornošću za ugostiteljstvo, trgovinu i usluge</item>
    </derivirana_varijabla>
  </DomainObject.Predmet.ProtuStrankaListFormated>
  <DomainObject.Predmet.ProtuStrankaListFormatedOIB>
    <izvorni_sadrzaj>
      <item>L.H. ugostiteljstvo jednostavno društvo s ograničenom odgovornošću za ugostiteljstvo, trgovinu i usluge, OIB 80969783676</item>
    </izvorni_sadrzaj>
    <derivirana_varijabla naziv="DomainObject.Predmet.ProtuStrankaListFormatedOIB_1">
      <item>L.H. ugostiteljstvo jednostavno društvo s ograničenom odgovornošću za ugostiteljstvo, trgovinu i usluge, OIB 80969783676</item>
    </derivirana_varijabla>
  </DomainObject.Predmet.ProtuStrankaListFormatedOIB>
  <DomainObject.Predmet.ProtuStrankaListFormatedWithAdress>
    <izvorni_sadrzaj>
      <item>L.H. ugostiteljstvo jednostavno društvo s ograničenom odgovornošću za ugostiteljstvo, trgovinu i usluge, Hrvatskih branitelja 26, 31327 Bilje</item>
    </izvorni_sadrzaj>
    <derivirana_varijabla naziv="DomainObject.Predmet.ProtuStrankaListFormatedWithAdress_1">
      <item>L.H. ugostiteljstvo jednostavno društvo s ograničenom odgovornošću za ugostiteljstvo, trgovinu i usluge, Hrvatskih branitelja 26, 31327 Bilje</item>
    </derivirana_varijabla>
  </DomainObject.Predmet.ProtuStrankaListFormatedWithAdress>
  <DomainObject.Predmet.ProtuStrankaListFormatedWithAdressOIB>
    <izvorni_sadrzaj>
      <item>L.H. ugostiteljstvo jednostavno društvo s ograničenom odgovornošću za ugostiteljstvo, trgovinu i usluge, OIB 80969783676, Hrvatskih branitelja 26, 31327 Bilje</item>
    </izvorni_sadrzaj>
    <derivirana_varijabla naziv="DomainObject.Predmet.ProtuStrankaListFormatedWithAdressOIB_1">
      <item>L.H. ugostiteljstvo jednostavno društvo s ograničenom odgovornošću za ugostiteljstvo, trgovinu i usluge, OIB 80969783676, Hrvatskih branitelja 26, 31327 Bilje</item>
    </derivirana_varijabla>
  </DomainObject.Predmet.ProtuStrankaListFormatedWithAdressOIB>
  <DomainObject.Predmet.ProtuStrankaListNazivFormated>
    <izvorni_sadrzaj>
      <item>L.H. ugostiteljstvo jednostavno društvo s ograničenom odgovornošću za ugostiteljstvo, trgovinu i usluge</item>
    </izvorni_sadrzaj>
    <derivirana_varijabla naziv="DomainObject.Predmet.ProtuStrankaListNazivFormated_1">
      <item>L.H.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L.H. ugostiteljstvo jednostavno društvo s ograničenom odgovornošću za ugostiteljstvo, trgovinu i usluge, OIB 80969783676</item>
    </izvorni_sadrzaj>
    <derivirana_varijabla naziv="DomainObject.Predmet.ProtuStrankaListNazivFormatedOIB_1">
      <item>L.H. ugostiteljstvo jednostavno društvo s ograničenom odgovornošću za ugostiteljstvo, trgovinu i usluge, OIB 80969783676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L.H. ugostiteljstvo jednostavno društvo s ograničenom odgovornošću za ugostiteljstvo, trgovinu i usluge</izvorni_sadrzaj>
    <derivirana_varijabla naziv="DomainObject.Predmet.ProtustrankaIDrugi_1">L.H. ugostiteljstvo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L.H. ugostiteljstvo jednostavno društvo s ograničenom odgovornošću za ugostiteljstvo, trgovinu i usluge, OIB 80969783676, Hrvatskih branitelja 26, 31327 Bilje</izvorni_sadrzaj>
    <derivirana_varijabla naziv="DomainObject.Predmet.ProtustrankaIDrugiAdressOIB_1">L.H. ugostiteljstvo jednostavno društvo s ograničenom odgovornošću za ugostiteljstvo, trgovinu i usluge, OIB 80969783676, Hrvatskih branitelja 26,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L.H. ugostiteljstvo jednostavno društvo s ograničenom odgovornošću za ugostiteljstvo, trgovinu i usluge</item>
    </izvorni_sadrzaj>
    <derivirana_varijabla naziv="DomainObject.Predmet.SudioniciListNaziv_1">
      <item>FINA RC OSIJEK</item>
      <item>L.H. ugostiteljstvo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L.H. ugostiteljstvo jednostavno društvo s ograničenom odgovornošću za ugostiteljstvo, trgovinu i usluge, OIB 80969783676, Hrvatskih branitelja 26,31327 Bilje</item>
    </izvorni_sadrzaj>
    <derivirana_varijabla naziv="DomainObject.Predmet.SudioniciListAdressOIB_1">
      <item>FINA RC OSIJEK, OIB 85821130368</item>
      <item>L.H. ugostiteljstvo jednostavno društvo s ograničenom odgovornošću za ugostiteljstvo, trgovinu i usluge, OIB 80969783676, Hrvatskih branitelja 26,31327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80969783676</item>
    </izvorni_sadrzaj>
    <derivirana_varijabla naziv="DomainObject.Predmet.SudioniciListNazivOIB_1">
      <item>, OIB 85821130368</item>
      <item>, OIB 80969783676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7661E-FD71-4DAC-96B4-0368DD3A0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1302</properties:Words>
  <properties:Characters>7610</properties:Characters>
  <properties:Lines>337</properties:Lines>
  <properties:Paragraphs>161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2018-04-18T10:38:00Z</dcterms:created>
  <dc:creator>dsekulic</dc:creator>
  <cp:lastModifiedBy>Danijela Sekulić</cp:lastModifiedBy>
  <cp:lastPrinted>2018-05-15T09:45:00Z</cp:lastPrinted>
  <dcterms:modified xmlns:xsi="http://www.w3.org/2001/XMLSchema-instance" xsi:type="dcterms:W3CDTF">2018-05-15T09:47:00Z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63) (L.H..docx)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