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bba6" w14:paraId="afabba6" w:rsidRDefault="009D32D3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125987">
        <w:rPr>
          <w:b/>
          <w:lang w:val="hr-HR"/>
        </w:rPr>
        <w:t>73</w:t>
      </w:r>
      <w:r w:rsidR="00B6248C">
        <w:rPr>
          <w:b/>
          <w:lang w:val="hr-HR"/>
        </w:rPr>
        <w:t>/2017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6248C">
      <w:pPr>
        <w:rPr>
          <w:sz w:val="20"/>
          <w:szCs w:val="20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6248C">
      <w:pPr>
        <w:rPr>
          <w:sz w:val="20"/>
          <w:szCs w:val="20"/>
          <w:lang w:val="hr-HR"/>
        </w:rPr>
      </w:pPr>
    </w:p>
    <w:p w:rsidRDefault="00C41572" w:rsidP="003D5E2A" w:rsidR="007B4A82" w:rsidRPr="00125987">
      <w:pPr>
        <w:pStyle w:val="Tijeloteksta"/>
        <w:ind w:firstLine="708"/>
        <w:rPr>
          <w:sz w:val="20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125987" w:rsidRPr="00125987">
        <w:rPr>
          <w:lang w:val="hr-HR"/>
        </w:rPr>
        <w:t>ĆURKOVIĆ CONSULTING j.d.o.o. Solin, Ninčevića Gumno 10 (ranijeg sjedišta i adrese: Split, Sukoišanska 19), OIB: 80899583968</w:t>
      </w:r>
      <w:r w:rsidR="00B6248C" w:rsidRPr="00125987">
        <w:rPr>
          <w:lang w:val="hr-HR"/>
        </w:rPr>
        <w:t>0984</w:t>
      </w:r>
      <w:r w:rsidR="00651E2D" w:rsidRPr="00125987">
        <w:rPr>
          <w:lang w:val="hr-HR"/>
        </w:rPr>
        <w:t xml:space="preserve">, </w:t>
      </w:r>
      <w:r w:rsidR="007B4A82" w:rsidRPr="00125987">
        <w:rPr>
          <w:szCs w:val="24"/>
          <w:lang w:val="hr-HR"/>
        </w:rPr>
        <w:t xml:space="preserve">dana </w:t>
      </w:r>
      <w:r w:rsidR="00AB675C">
        <w:rPr>
          <w:lang w:val="hr-HR"/>
        </w:rPr>
        <w:t>13</w:t>
      </w:r>
      <w:r w:rsidR="00B6248C" w:rsidRPr="00125987">
        <w:rPr>
          <w:lang w:val="hr-HR"/>
        </w:rPr>
        <w:t>. rujna 2018</w:t>
      </w:r>
      <w:r w:rsidR="007B4A82" w:rsidRPr="00125987">
        <w:rPr>
          <w:szCs w:val="24"/>
          <w:lang w:val="hr-HR"/>
        </w:rPr>
        <w:t xml:space="preserve">. </w:t>
      </w:r>
    </w:p>
    <w:p w:rsidRDefault="00382327" w:rsidP="00D4027A" w:rsidR="00382327" w:rsidRPr="00125987">
      <w:pPr>
        <w:rPr>
          <w:sz w:val="12"/>
          <w:szCs w:val="12"/>
          <w:lang w:val="hr-HR"/>
        </w:rPr>
      </w:pPr>
    </w:p>
    <w:p w:rsidRDefault="006F3B71" w:rsidP="00D4027A" w:rsidR="006F3B71" w:rsidRPr="00B6248C">
      <w:pPr>
        <w:rPr>
          <w:sz w:val="12"/>
          <w:szCs w:val="12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125987" w:rsidRPr="00125987">
        <w:rPr>
          <w:b w:val="false"/>
        </w:rPr>
        <w:t>ĆURKOVIĆ CONSULTING j.d.o.o. Solin, Ninčevića Gumno 10</w:t>
      </w:r>
      <w:r w:rsidR="00125987">
        <w:rPr>
          <w:b w:val="false"/>
          <w:lang w:val="hr-HR"/>
        </w:rPr>
        <w:t>,</w:t>
      </w:r>
      <w:r w:rsidR="00125987" w:rsidRPr="00125987">
        <w:rPr>
          <w:b w:val="false"/>
        </w:rPr>
        <w:t xml:space="preserve">  OIB: 80899583968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AB675C">
        <w:rPr>
          <w:lang w:val="hr-HR"/>
        </w:rPr>
        <w:t>13</w:t>
      </w:r>
      <w:r w:rsidR="00B6248C">
        <w:rPr>
          <w:lang w:val="hr-HR"/>
        </w:rPr>
        <w:t>. rujna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AB675C">
        <w:rPr>
          <w:lang w:val="hr-HR"/>
        </w:rPr>
        <w:t>12,3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B6248C">
        <w:t xml:space="preserve"> </w:t>
      </w:r>
      <w:r w:rsidR="009A2235">
        <w:t xml:space="preserve">Damir Vrca, </w:t>
      </w:r>
      <w:r w:rsidR="009A2235" w:rsidRPr="000B3BCB">
        <w:t>diplomirani ekonomist</w:t>
      </w:r>
      <w:r w:rsidR="009A2235">
        <w:t xml:space="preserve"> iz Splita, </w:t>
      </w:r>
      <w:r w:rsidR="009A2235" w:rsidRPr="000B3BCB">
        <w:t>Stoci 2A</w:t>
      </w:r>
      <w:r w:rsidR="009A2235">
        <w:t xml:space="preserve">, OIB: </w:t>
      </w:r>
      <w:r w:rsidR="009A2235" w:rsidRPr="000B3BCB">
        <w:t>72900552088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125987" w:rsidRPr="00125987">
        <w:rPr>
          <w:b w:val="false"/>
        </w:rPr>
        <w:t>ĆURKOVIĆ CONSULTING j.d.o.o. Solin, Ninčevića Gumno 10, OIB: 80899583968</w:t>
      </w:r>
      <w:r w:rsidR="00273DBD">
        <w:rPr>
          <w:b w:val="false"/>
        </w:rPr>
        <w:t>, MBS: 060</w:t>
      </w:r>
      <w:r w:rsidR="00125987">
        <w:rPr>
          <w:b w:val="false"/>
          <w:lang w:val="hr-HR"/>
        </w:rPr>
        <w:t>337016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125987" w:rsidP="00125987" w:rsidR="00125987">
      <w:pPr>
        <w:ind w:firstLine="708"/>
        <w:jc w:val="both"/>
        <w:rPr>
          <w:lang w:val="hr-HR"/>
        </w:rPr>
      </w:pPr>
      <w:r w:rsidRPr="00125987">
        <w:rPr>
          <w:lang w:val="hr-HR"/>
        </w:rPr>
        <w:t xml:space="preserve">Financijska agencija, Regionalni centar Split (u daljnjem tekstu: FINA) podnijela je ovom sudu 25. siječnja 2017. prijedlog za otvaranje stečajnog postupka nad dužnikom </w:t>
      </w:r>
      <w:r w:rsidRPr="00125987">
        <w:rPr>
          <w:lang w:val="hr-HR"/>
        </w:rPr>
        <w:lastRenderedPageBreak/>
        <w:t>ĆURKOVIĆ CONSULTING j.d.o.o. Split, a sve sukladno odredbama čl. 110. st. 1. Stečajnog zakona (Narodne novine 71/15 i 104/17, dalje SZ).</w:t>
      </w:r>
    </w:p>
    <w:p w:rsidRDefault="00125987" w:rsidP="00125987" w:rsidR="00125987" w:rsidRPr="00125987">
      <w:pPr>
        <w:ind w:firstLine="708"/>
        <w:jc w:val="both"/>
        <w:rPr>
          <w:lang w:val="hr-HR"/>
        </w:rPr>
      </w:pPr>
    </w:p>
    <w:p w:rsidRDefault="00125987" w:rsidP="00125987" w:rsidR="00125987" w:rsidRPr="00125987">
      <w:pPr>
        <w:ind w:firstLine="708"/>
        <w:jc w:val="both"/>
        <w:rPr>
          <w:lang w:val="hr-HR"/>
        </w:rPr>
      </w:pPr>
      <w:r w:rsidRPr="00125987">
        <w:rPr>
          <w:lang w:val="hr-HR"/>
        </w:rPr>
        <w:t xml:space="preserve">U podnesenom prijedlogu u bitnom je navedeno da dužnik na dan 18. siječnja 2017., u Očevidniku redoslijeda osnova za plaćanje, ima evidentirane neizvršene osnove za plaćanje u neprekinutom razdoblju od 120 dana, u ukupnom iznosu od 114.294,77 kn, kao i da prema podacima koji su dostavljeni od Hrvatskog zavoda za mirovinsko osiguranje dužnik ima šest zaposlenih, a predlagatelj da ne raspolaže drugim podacima o imovini dužnika. </w:t>
      </w:r>
    </w:p>
    <w:p w:rsidRDefault="00125987" w:rsidP="00125987" w:rsidR="00125987" w:rsidRPr="00125987">
      <w:pPr>
        <w:ind w:firstLine="708"/>
        <w:jc w:val="both"/>
        <w:rPr>
          <w:lang w:val="hr-HR"/>
        </w:rPr>
      </w:pPr>
    </w:p>
    <w:p w:rsidRDefault="00125987" w:rsidP="00125987" w:rsidR="00125987" w:rsidRPr="00125987">
      <w:pPr>
        <w:ind w:firstLine="708"/>
        <w:jc w:val="both"/>
        <w:rPr>
          <w:lang w:val="hr-HR"/>
        </w:rPr>
      </w:pPr>
      <w:r w:rsidRPr="00125987">
        <w:rPr>
          <w:lang w:val="hr-HR"/>
        </w:rPr>
        <w:t>Povodom podnesenog prijedloga, rješenjem ovog suda posl. br. 12. St-73/2017 od 28. ožujka 2018. pokrenut je prethodni postupak radi utvrđivanja uvjeta za otvaranje stečajnog postupka nad dužnikom.</w:t>
      </w:r>
    </w:p>
    <w:p w:rsidRDefault="00125987" w:rsidP="00125987" w:rsidR="00125987" w:rsidRPr="00125987">
      <w:pPr>
        <w:ind w:firstLine="708"/>
        <w:jc w:val="both"/>
        <w:rPr>
          <w:lang w:val="hr-HR"/>
        </w:rPr>
      </w:pPr>
    </w:p>
    <w:p w:rsidRDefault="00125987" w:rsidP="00125987" w:rsidR="00125987" w:rsidRPr="00125987">
      <w:pPr>
        <w:ind w:firstLine="708"/>
        <w:jc w:val="both"/>
        <w:rPr>
          <w:lang w:val="hr-HR"/>
        </w:rPr>
      </w:pPr>
      <w:r w:rsidRPr="00125987">
        <w:rPr>
          <w:lang w:val="hr-HR"/>
        </w:rPr>
        <w:t>Dužnik se tijekom prethodnog postupka nije očitovao na podneseni prijedlog, a isto tako osobe ovlaštene za zastupanje dužnika nisu pristupile na zakazana ročišta u prethodnom postupku.</w:t>
      </w:r>
    </w:p>
    <w:p w:rsidRDefault="00125987" w:rsidP="00125987" w:rsidR="00125987" w:rsidRPr="00125987">
      <w:pPr>
        <w:ind w:firstLine="708"/>
        <w:jc w:val="both"/>
        <w:rPr>
          <w:lang w:val="hr-HR"/>
        </w:rPr>
      </w:pPr>
    </w:p>
    <w:p w:rsidRDefault="00125987" w:rsidP="00125987" w:rsidR="00125987" w:rsidRPr="00125987">
      <w:pPr>
        <w:ind w:firstLine="708"/>
        <w:jc w:val="both"/>
        <w:rPr>
          <w:lang w:val="hr-HR"/>
        </w:rPr>
      </w:pPr>
      <w:r w:rsidRPr="00125987">
        <w:rPr>
          <w:lang w:val="hr-HR"/>
        </w:rPr>
        <w:t>Tijekom prethodnog postupka je utvrđeno da kod dužnika postoji stečajni razlog nesposobnosti za plaćanje. Naime, FINA je za potrebe prethodnog postupka dostavila ovom sudu potvrdu o neizvršenim osnovama za plaćanje dužnika (list 35 spisa) kojom se potvrđuje da dužnik na dan 22.05.2018., u Očevidniku redoslijeda osnova za plaćanje, ima evidentirane neizvršne osnove za plaćanje u neprekinutom razdoblju od 608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125987" w:rsidP="00125987" w:rsidR="00125987">
      <w:pPr>
        <w:ind w:firstLine="708"/>
        <w:jc w:val="both"/>
      </w:pPr>
    </w:p>
    <w:p w:rsidRDefault="00125987" w:rsidP="00125987" w:rsidR="00125987">
      <w:pPr>
        <w:ind w:firstLine="708"/>
        <w:jc w:val="both"/>
        <w:rPr>
          <w:lang w:val="hr-HR"/>
        </w:rPr>
      </w:pPr>
      <w:r w:rsidRPr="004734D7">
        <w:rPr>
          <w:lang w:val="hr-HR"/>
        </w:rPr>
        <w:t>Međutim, osim postojanj</w:t>
      </w:r>
      <w:r w:rsidR="00AB675C">
        <w:rPr>
          <w:lang w:val="hr-HR"/>
        </w:rPr>
        <w:t>a stečajnog razloga kod dužnika</w:t>
      </w:r>
      <w:r w:rsidRPr="004734D7">
        <w:rPr>
          <w:lang w:val="hr-HR"/>
        </w:rPr>
        <w:t xml:space="preserve"> iz rezultata prethodnog postupka tak</w:t>
      </w:r>
      <w:r>
        <w:rPr>
          <w:lang w:val="hr-HR"/>
        </w:rPr>
        <w:t>ođer proizlazi i da dužnik nema</w:t>
      </w:r>
      <w:r w:rsidRPr="00125987">
        <w:rPr>
          <w:lang w:val="hr-HR"/>
        </w:rPr>
        <w:t xml:space="preserve"> vrjednije imovine</w:t>
      </w:r>
      <w:r w:rsidRPr="004734D7">
        <w:rPr>
          <w:lang w:val="hr-HR"/>
        </w:rPr>
        <w:t xml:space="preserve"> koju bi ušla u stečajnu masu </w:t>
      </w:r>
      <w:r w:rsidRPr="008C6812">
        <w:rPr>
          <w:lang w:val="hr-HR"/>
        </w:rPr>
        <w:t>i iz koje bi se mogli namir</w:t>
      </w:r>
      <w:r>
        <w:rPr>
          <w:lang w:val="hr-HR"/>
        </w:rPr>
        <w:t>iti troškovi stečajnog postupka</w:t>
      </w:r>
      <w:r w:rsidRPr="004734D7">
        <w:rPr>
          <w:lang w:val="hr-HR"/>
        </w:rPr>
        <w:t xml:space="preserve">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>Ovaj sud je, radi utvrđivanja stanja imovine dužnika, službenim putem zatraž</w:t>
      </w:r>
      <w:r>
        <w:rPr>
          <w:lang w:val="hr-HR"/>
        </w:rPr>
        <w:t>io podatke o imovini dužnika od</w:t>
      </w:r>
      <w:r w:rsidRPr="00980E8C">
        <w:rPr>
          <w:lang w:val="hr-HR"/>
        </w:rPr>
        <w:t xml:space="preserve"> Općinskog suda u Splitu, Porezne uprave i MUP RH, PU Splitsko-dalmatinske.</w:t>
      </w:r>
    </w:p>
    <w:p w:rsidRDefault="00125987" w:rsidP="00125987" w:rsidR="00125987">
      <w:pPr>
        <w:ind w:firstLine="708"/>
        <w:jc w:val="both"/>
      </w:pPr>
    </w:p>
    <w:p w:rsidRDefault="00125987" w:rsidP="00125987" w:rsidR="00125987" w:rsidRPr="00B67882">
      <w:pPr>
        <w:ind w:firstLine="708"/>
        <w:jc w:val="both"/>
        <w:rPr>
          <w:lang w:val="hr-HR"/>
        </w:rPr>
      </w:pPr>
      <w:r w:rsidRPr="00B67882">
        <w:rPr>
          <w:lang w:val="hr-HR"/>
        </w:rPr>
        <w:t>Općinski sud u Splitu, Zemljišnoknjižni odjel Split dostavio je ovom sudu 18.05.2018. potvrdu (list 34 spisa) kojom se potvrđuje da dužnik nije upisan kao vlasnik nekretnina. Isto tako, Ministarstvo unutarnjih poslova RH, PU Splitsko-dalmatinska, dostavilo je ovom sudu 07.05.2018. uvjerenje (list 31-32 spisa) iz kojeg je razvidno da dužnik nije evidentiran kao vlasnik vozila. Nadalje, Porezna uprava – Područni ured Split</w:t>
      </w:r>
      <w:r w:rsidR="00B67882">
        <w:rPr>
          <w:lang w:val="hr-HR"/>
        </w:rPr>
        <w:t xml:space="preserve"> </w:t>
      </w:r>
      <w:r w:rsidRPr="00B67882">
        <w:rPr>
          <w:lang w:val="hr-HR"/>
        </w:rPr>
        <w:t>dostavila je ovom sudu bruto bilancu dužnika za 2017. godinu, a iz koje bilance nije razvidno postojanje bilo kakve vrjednije imovine kod dužnika.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4734D7" w:rsidP="000E329B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>,</w:t>
      </w:r>
      <w:r w:rsidR="000E329B">
        <w:rPr>
          <w:lang w:val="hr-HR"/>
        </w:rPr>
        <w:t xml:space="preserve"> </w:t>
      </w:r>
      <w:r w:rsidR="00980E8C" w:rsidRPr="00093EB2">
        <w:rPr>
          <w:lang w:val="hr-HR"/>
        </w:rPr>
        <w:t>to je stoga ovaj sud rj</w:t>
      </w:r>
      <w:r w:rsidR="00980E8C">
        <w:rPr>
          <w:lang w:val="hr-HR"/>
        </w:rPr>
        <w:t>ešenjem</w:t>
      </w:r>
      <w:r w:rsidR="00980E8C" w:rsidRPr="00093EB2">
        <w:rPr>
          <w:lang w:val="hr-HR"/>
        </w:rPr>
        <w:t xml:space="preserve"> posl. br. 12. St-</w:t>
      </w:r>
      <w:r w:rsidR="00B67882">
        <w:rPr>
          <w:lang w:val="hr-HR"/>
        </w:rPr>
        <w:t>73</w:t>
      </w:r>
      <w:r w:rsidR="00B6248C">
        <w:rPr>
          <w:lang w:val="hr-HR"/>
        </w:rPr>
        <w:t>/2017</w:t>
      </w:r>
      <w:r w:rsidR="00980E8C">
        <w:rPr>
          <w:lang w:val="hr-HR"/>
        </w:rPr>
        <w:t xml:space="preserve"> od </w:t>
      </w:r>
      <w:r w:rsidR="00B6248C">
        <w:rPr>
          <w:lang w:val="hr-HR"/>
        </w:rPr>
        <w:t>11. srpnja 2018</w:t>
      </w:r>
      <w:r w:rsidR="00980E8C"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980E8C">
        <w:rPr>
          <w:lang w:val="hr-HR"/>
        </w:rPr>
        <w:t xml:space="preserve"> na depozitni račun ovog suda</w:t>
      </w:r>
      <w:r w:rsidR="00980E8C" w:rsidRPr="00093EB2">
        <w:rPr>
          <w:lang w:val="hr-HR"/>
        </w:rPr>
        <w:t xml:space="preserve"> iznos od </w:t>
      </w:r>
      <w:r w:rsidR="00980E8C">
        <w:rPr>
          <w:lang w:val="hr-HR"/>
        </w:rPr>
        <w:t>20</w:t>
      </w:r>
      <w:r w:rsidR="00980E8C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B6248C">
        <w:rPr>
          <w:lang w:val="hr-HR"/>
        </w:rPr>
        <w:t>11. srpnja 2018</w:t>
      </w:r>
      <w:r w:rsidRPr="00093EB2">
        <w:rPr>
          <w:lang w:val="hr-HR"/>
        </w:rPr>
        <w:t xml:space="preserve">. objavljeno je na e-Oglasnoj ploči suda istoga dana kada je i doneseno, međutim nitko od vjerovnika odnosno eventualno zainteresiranih osoba nije postupio po pozivu suda i u određenom roku, koji je istekao s danom </w:t>
      </w:r>
      <w:r w:rsidR="00B6248C">
        <w:rPr>
          <w:lang w:val="hr-HR"/>
        </w:rPr>
        <w:t>3. kolovoza 2018</w:t>
      </w:r>
      <w:r w:rsidRPr="008B648A">
        <w:rPr>
          <w:lang w:val="hr-HR"/>
        </w:rPr>
        <w:t>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AB675C">
        <w:rPr>
          <w:lang w:val="hr-HR"/>
        </w:rPr>
        <w:t>13</w:t>
      </w:r>
      <w:r w:rsidR="00B6248C">
        <w:rPr>
          <w:lang w:val="hr-HR"/>
        </w:rPr>
        <w:t>. rujna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8C090F" w:rsidP="00FE6CFD" w:rsidR="008C090F" w:rsidRPr="007423AE">
      <w:pPr>
        <w:rPr>
          <w:sz w:val="22"/>
          <w:szCs w:val="22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>
      <w:pPr>
        <w:jc w:val="both"/>
        <w:rPr>
          <w:lang w:val="hr-HR"/>
        </w:rPr>
      </w:pPr>
    </w:p>
    <w:p w:rsidRDefault="009A2235" w:rsidP="00D4027A" w:rsidR="009A2235">
      <w:pPr>
        <w:jc w:val="both"/>
        <w:rPr>
          <w:lang w:val="hr-HR"/>
        </w:rPr>
      </w:pPr>
    </w:p>
    <w:p w:rsidRDefault="009A2235" w:rsidP="00D4027A" w:rsidR="009A2235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B6248C">
        <w:rPr>
          <w:lang w:val="hr-HR"/>
        </w:rPr>
        <w:t>, Ispostava Solin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9D32D3" w:rsidR="00EE1FB4" w:rsidRPr="008366EE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93AB8" w:rsidRPr="00A93AB8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125987">
      <w:t>73</w:t>
    </w:r>
    <w:r w:rsidR="00B6248C">
      <w:t>/2017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5987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A2235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3AB8"/>
    <w:rsid w:val="00A97762"/>
    <w:rsid w:val="00AA4A6E"/>
    <w:rsid w:val="00AB675C"/>
    <w:rsid w:val="00AE18FF"/>
    <w:rsid w:val="00AE5405"/>
    <w:rsid w:val="00AF762C"/>
    <w:rsid w:val="00B02EA7"/>
    <w:rsid w:val="00B1090C"/>
    <w:rsid w:val="00B408AF"/>
    <w:rsid w:val="00B52A80"/>
    <w:rsid w:val="00B6248C"/>
    <w:rsid w:val="00B6615F"/>
    <w:rsid w:val="00B67882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3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A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3A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3A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3A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3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A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3A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3A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3A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ĆURKOVIĆ CONSULTING j.d.o.o. za trgovinu i usluge</izvorni_sadrzaj>
    <derivirana_varijabla naziv="DomainObject.Predmet.ProtustrankaFormated_1">  ĆURKOVIĆ CONSULTING j.d.o.o. za trgovinu i usluge</derivirana_varijabla>
  </DomainObject.Predmet.ProtustrankaFormated>
  <DomainObject.Predmet.ProtustrankaFormatedOIB>
    <izvorni_sadrzaj>  ĆURKOVIĆ CONSULTING j.d.o.o. za trgovinu i usluge, OIB 80899583968</izvorni_sadrzaj>
    <derivirana_varijabla naziv="DomainObject.Predmet.ProtustrankaFormatedOIB_1">  ĆURKOVIĆ CONSULTING j.d.o.o. za trgovinu i usluge, OIB 80899583968</derivirana_varijabla>
  </DomainObject.Predmet.ProtustrankaFormatedOIB>
  <DomainObject.Predmet.ProtustrankaFormatedWithAdress>
    <izvorni_sadrzaj> ĆURKOVIĆ CONSULTING j.d.o.o. za trgovinu i usluge, Ninčevića Gumno 10, 21210 Solin</izvorni_sadrzaj>
    <derivirana_varijabla naziv="DomainObject.Predmet.ProtustrankaFormatedWithAdress_1"> ĆURKOVIĆ CONSULTING j.d.o.o. za trgovinu i usluge, Ninčevića Gumno 10, 21210 Solin</derivirana_varijabla>
  </DomainObject.Predmet.ProtustrankaFormatedWithAdress>
  <DomainObject.Predmet.ProtustrankaFormatedWithAdressOIB>
    <izvorni_sadrzaj> ĆURKOVIĆ CONSULTING j.d.o.o. za trgovinu i usluge, OIB 80899583968, Ninčevića Gumno 10, 21210 Solin</izvorni_sadrzaj>
    <derivirana_varijabla naziv="DomainObject.Predmet.ProtustrankaFormatedWithAdressOIB_1"> ĆURKOVIĆ CONSULTING j.d.o.o. za trgovinu i usluge, OIB 80899583968, Ninčevića Gumno 10, 21210 Solin</derivirana_varijabla>
  </DomainObject.Predmet.ProtustrankaFormatedWithAdressOIB>
  <DomainObject.Predmet.ProtustrankaWithAdress>
    <izvorni_sadrzaj>ĆURKOVIĆ CONSULTING j.d.o.o. za trgovinu i usluge Ninčevića Gumno 10, 21210 Solin</izvorni_sadrzaj>
    <derivirana_varijabla naziv="DomainObject.Predmet.ProtustrankaWithAdress_1">ĆURKOVIĆ CONSULTING j.d.o.o. za trgovinu i usluge Ninčevića Gumno 10, 21210 Solin</derivirana_varijabla>
  </DomainObject.Predmet.ProtustrankaWithAdress>
  <DomainObject.Predmet.ProtustrankaWithAdressOIB>
    <izvorni_sadrzaj>ĆURKOVIĆ CONSULTING j.d.o.o. za trgovinu i usluge, OIB 80899583968, Ninčevića Gumno 10, 21210 Solin</izvorni_sadrzaj>
    <derivirana_varijabla naziv="DomainObject.Predmet.ProtustrankaWithAdressOIB_1">ĆURKOVIĆ CONSULTING j.d.o.o. za trgovinu i usluge, OIB 80899583968, Ninčevića Gumno 10, 21210 Solin</derivirana_varijabla>
  </DomainObject.Predmet.ProtustrankaWithAdressOIB>
  <DomainObject.Predmet.ProtustrankaNazivFormated>
    <izvorni_sadrzaj>ĆURKOVIĆ CONSULTING j.d.o.o. za trgovinu i usluge</izvorni_sadrzaj>
    <derivirana_varijabla naziv="DomainObject.Predmet.ProtustrankaNazivFormated_1">ĆURKOVIĆ CONSULTING j.d.o.o. za trgovinu i usluge</derivirana_varijabla>
  </DomainObject.Predmet.ProtustrankaNazivFormated>
  <DomainObject.Predmet.ProtustrankaNazivFormatedOIB>
    <izvorni_sadrzaj>ĆURKOVIĆ CONSULTING j.d.o.o. za trgovinu i usluge, OIB 80899583968</izvorni_sadrzaj>
    <derivirana_varijabla naziv="DomainObject.Predmet.ProtustrankaNazivFormatedOIB_1">ĆURKOVIĆ CONSULTING j.d.o.o. za trgovinu i usluge, OIB 80899583968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114294.77</izvorni_sadrzaj>
    <derivirana_varijabla naziv="DomainObject.Predmet.TrenutnaVrijednost_1">114294.77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ĆURKOVIĆ CONSULTING j.d.o.o. za trgovinu i usluge</item>
    </izvorni_sadrzaj>
    <derivirana_varijabla naziv="DomainObject.Predmet.ProtuStrankaListFormated_1">
      <item>ĆURKOVIĆ CONSULTING j.d.o.o. za trgovinu i usluge</item>
    </derivirana_varijabla>
  </DomainObject.Predmet.ProtuStrankaListFormated>
  <DomainObject.Predmet.ProtuStrankaListFormatedOIB>
    <izvorni_sadrzaj>
      <item>ĆURKOVIĆ CONSULTING j.d.o.o. za trgovinu i usluge, OIB 80899583968</item>
    </izvorni_sadrzaj>
    <derivirana_varijabla naziv="DomainObject.Predmet.ProtuStrankaListFormatedOIB_1">
      <item>ĆURKOVIĆ CONSULTING j.d.o.o. za trgovinu i usluge, OIB 80899583968</item>
    </derivirana_varijabla>
  </DomainObject.Predmet.ProtuStrankaListFormatedOIB>
  <DomainObject.Predmet.ProtuStrankaListFormatedWithAdress>
    <izvorni_sadrzaj>
      <item>ĆURKOVIĆ CONSULTING j.d.o.o. za trgovinu i usluge, Ninčevića Gumno 10, 21210 Solin</item>
    </izvorni_sadrzaj>
    <derivirana_varijabla naziv="DomainObject.Predmet.ProtuStrankaListFormatedWithAdress_1">
      <item>ĆURKOVIĆ CONSULTING j.d.o.o. za trgovinu i usluge, Ninčevića Gumno 10, 21210 Solin</item>
    </derivirana_varijabla>
  </DomainObject.Predmet.ProtuStrankaListFormatedWithAdress>
  <DomainObject.Predmet.ProtuStrankaListFormatedWithAdressOIB>
    <izvorni_sadrzaj>
      <item>ĆURKOVIĆ CONSULTING j.d.o.o. za trgovinu i usluge, OIB 80899583968, Ninčevića Gumno 10, 21210 Solin</item>
    </izvorni_sadrzaj>
    <derivirana_varijabla naziv="DomainObject.Predmet.ProtuStrankaListFormatedWithAdressOIB_1">
      <item>ĆURKOVIĆ CONSULTING j.d.o.o. za trgovinu i usluge, OIB 80899583968, Ninčevića Gumno 10, 21210 Solin</item>
    </derivirana_varijabla>
  </DomainObject.Predmet.ProtuStrankaListFormatedWithAdressOIB>
  <DomainObject.Predmet.ProtuStrankaListNazivFormated>
    <izvorni_sadrzaj>
      <item>ĆURKOVIĆ CONSULTING j.d.o.o. za trgovinu i usluge</item>
    </izvorni_sadrzaj>
    <derivirana_varijabla naziv="DomainObject.Predmet.ProtuStrankaListNazivFormated_1">
      <item>ĆURKOVIĆ CONSULTING j.d.o.o. za trgovinu i usluge</item>
    </derivirana_varijabla>
  </DomainObject.Predmet.ProtuStrankaListNazivFormated>
  <DomainObject.Predmet.ProtuStrankaListNazivFormatedOIB>
    <izvorni_sadrzaj>
      <item>ĆURKOVIĆ CONSULTING j.d.o.o. za trgovinu i usluge, OIB 80899583968</item>
    </izvorni_sadrzaj>
    <derivirana_varijabla naziv="DomainObject.Predmet.ProtuStrankaListNazivFormatedOIB_1">
      <item>ĆURKOVIĆ CONSULTING j.d.o.o. za trgovinu i usluge, OIB 80899583968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ĆURKOVIĆ CONSULTING j.d.o.o. za trgovinu i usluge</izvorni_sadrzaj>
    <derivirana_varijabla naziv="DomainObject.Predmet.ProtustrankaIDrugi_1">ĆURKOVIĆ CONSULTING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ĆURKOVIĆ CONSULTING j.d.o.o. za trgovinu i usluge, OIB 80899583968, Ninčevića Gumno 10, 21210 Solin</izvorni_sadrzaj>
    <derivirana_varijabla naziv="DomainObject.Predmet.ProtustrankaIDrugiAdressOIB_1">ĆURKOVIĆ CONSULTING j.d.o.o. za trgovinu i usluge, OIB 80899583968, Ninčevića Gumno 10,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ĆURKOVIĆ CONSULTING j.d.o.o. za trgovinu i usluge</item>
      <item>FINANCIJSKA AGENCIJA, RC SPLIT</item>
    </izvorni_sadrzaj>
    <derivirana_varijabla naziv="DomainObject.Predmet.SudioniciListNaziv_1">
      <item>ĆURKOVIĆ CONSULTING j.d.o.o. za trgovinu i usluge</item>
      <item>FINANCIJSKA AGENCIJA, RC SPLIT</item>
    </derivirana_varijabla>
  </DomainObject.Predmet.SudioniciListNaziv>
  <DomainObject.Predmet.SudioniciListAdressOIB>
    <izvorni_sadrzaj>
      <item>ĆURKOVIĆ CONSULTING j.d.o.o. za trgovinu i usluge, OIB 80899583968, Ninčevića Gumno 10,21210 Solin</item>
      <item>FINANCIJSKA AGENCIJA, RC SPLIT, OIB 85821130368, Mažuranićevo šetalište 24 b,21000 Split</item>
    </izvorni_sadrzaj>
    <derivirana_varijabla naziv="DomainObject.Predmet.SudioniciListAdressOIB_1">
      <item>ĆURKOVIĆ CONSULTING j.d.o.o. za trgovinu i usluge, OIB 80899583968, Ninčevića Gumno 10,21210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80899583968</item>
      <item>, OIB 85821130368</item>
    </izvorni_sadrzaj>
    <derivirana_varijabla naziv="DomainObject.Predmet.SudioniciListNazivOIB_1">
      <item>, OIB 80899583968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1292</properties:Words>
  <properties:Characters>6976</properties:Characters>
  <properties:Lines>158</properties:Lines>
  <properties:Paragraphs>44</properties:Paragraphs>
  <properties:TotalTime>479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2018-09-13T10:17:00Z</cp:lastPrinted>
  <dcterms:modified xmlns:xsi="http://www.w3.org/2001/XMLSchema-instance" xsi:type="dcterms:W3CDTF">2018-09-13T10:18:00Z</dcterms:modified>
  <cp:revision>49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(11-rješenje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