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5500c" w14:paraId="0d5500c" w:rsidRDefault="009D7418" w:rsidP="00910611" w:rsidR="009D7418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D7418" w:rsidP="00844874" w:rsidR="009D7418" w:rsidRPr="009D7418">
      <w:pPr>
        <w:rPr>
          <w:rFonts w:hAnsi="Times New Roman" w:ascii="Times New Roman"/>
          <w:b w:val="false"/>
        </w:rPr>
      </w:pPr>
      <w:r w:rsidRPr="009D7418">
        <w:rPr>
          <w:rFonts w:eastAsia="MS Mincho" w:hAnsi="Times New Roman" w:ascii="Times New Roman"/>
          <w:b w:val="false"/>
        </w:rPr>
        <w:t xml:space="preserve">  Republika Hrvatska</w:t>
      </w:r>
    </w:p>
    <w:p w:rsidRDefault="009D7418" w:rsidP="00844874" w:rsidR="009D7418" w:rsidRPr="009D7418">
      <w:pPr>
        <w:rPr>
          <w:rFonts w:hAnsi="Times New Roman" w:ascii="Times New Roman"/>
          <w:b w:val="false"/>
        </w:rPr>
      </w:pPr>
      <w:r w:rsidRPr="009D7418">
        <w:rPr>
          <w:rFonts w:eastAsia="MS Mincho" w:hAnsi="Times New Roman" w:ascii="Times New Roman"/>
          <w:b w:val="false"/>
        </w:rPr>
        <w:t>Trgovački sud u Rijeci</w:t>
      </w:r>
    </w:p>
    <w:p w:rsidRDefault="009D7418" w:rsidP="00844874" w:rsidR="009D7418" w:rsidRPr="009D7418">
      <w:pPr>
        <w:rPr>
          <w:rFonts w:eastAsia="MS Mincho" w:hAnsi="Times New Roman" w:ascii="Times New Roman"/>
          <w:b w:val="false"/>
        </w:rPr>
      </w:pPr>
      <w:r w:rsidRPr="009D7418">
        <w:rPr>
          <w:rFonts w:eastAsia="MS Mincho" w:hAnsi="Times New Roman" w:ascii="Times New Roman"/>
          <w:b w:val="false"/>
        </w:rPr>
        <w:t xml:space="preserve"> Rijeka, Zadarska 1 i 3</w:t>
      </w:r>
    </w:p>
    <w:p w:rsidRDefault="00EA015F" w:rsidP="00EA015F" w:rsidR="00EA015F">
      <w:pPr>
        <w:jc w:val="both"/>
        <w:rPr>
          <w:rFonts w:eastAsia="MS Mincho"/>
        </w:rPr>
      </w:pPr>
    </w:p>
    <w:p w:rsidRDefault="00EA015F" w:rsidP="00EA015F" w:rsidR="00EA015F">
      <w:pPr>
        <w:jc w:val="both"/>
        <w:rPr>
          <w:rFonts w:hAnsi="Times New Roman" w:ascii="Times New Roman"/>
          <w:b w:val="false"/>
        </w:rPr>
      </w:pPr>
    </w:p>
    <w:p w:rsidRDefault="00EA015F" w:rsidP="00EA015F" w:rsidR="00EA015F">
      <w:pPr>
        <w:ind w:left="2124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       R E P U B L I K A    H R V A T S K A</w:t>
      </w:r>
    </w:p>
    <w:p w:rsidRDefault="00EA015F" w:rsidP="00EA015F" w:rsidR="00EA015F">
      <w:pPr>
        <w:jc w:val="center"/>
        <w:rPr>
          <w:rFonts w:hAnsi="Times New Roman" w:ascii="Times New Roman"/>
          <w:b w:val="false"/>
        </w:rPr>
      </w:pPr>
    </w:p>
    <w:p w:rsidRDefault="00EA015F" w:rsidP="00EA015F" w:rsidR="00EA015F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R J  E Š E N J E</w:t>
      </w:r>
    </w:p>
    <w:p w:rsidRDefault="00EA015F" w:rsidP="00EA015F" w:rsidR="00EA015F">
      <w:pPr>
        <w:jc w:val="both"/>
        <w:rPr>
          <w:rFonts w:hAnsi="Times New Roman" w:ascii="Times New Roman"/>
          <w:b w:val="false"/>
        </w:rPr>
      </w:pPr>
    </w:p>
    <w:p w:rsidRDefault="00EA015F" w:rsidP="00EA015F" w:rsidR="00EA015F">
      <w:pPr>
        <w:jc w:val="both"/>
        <w:rPr>
          <w:rFonts w:hAnsi="Times New Roman" w:ascii="Times New Roman"/>
          <w:b w:val="false"/>
        </w:rPr>
      </w:pPr>
    </w:p>
    <w:p w:rsidRDefault="00EA015F" w:rsidP="00EA015F" w:rsidR="00EA015F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Trgovački sud u Rijeci u skraćenom stečajnom postupku pod poslovnim brojem 6/1 St-</w:t>
      </w:r>
      <w:proofErr w:type="spellStart"/>
      <w:r>
        <w:rPr>
          <w:rFonts w:hAnsi="Times New Roman" w:ascii="Times New Roman"/>
          <w:b w:val="false"/>
        </w:rPr>
        <w:t>3</w:t>
      </w:r>
      <w:r w:rsidR="002D3133">
        <w:rPr>
          <w:rFonts w:hAnsi="Times New Roman" w:ascii="Times New Roman"/>
          <w:b w:val="false"/>
        </w:rPr>
        <w:t>5</w:t>
      </w:r>
      <w:r w:rsidR="009F4F6B">
        <w:rPr>
          <w:rFonts w:hAnsi="Times New Roman" w:ascii="Times New Roman"/>
          <w:b w:val="false"/>
        </w:rPr>
        <w:t>0</w:t>
      </w:r>
      <w:proofErr w:type="spellEnd"/>
      <w:r>
        <w:rPr>
          <w:rFonts w:hAnsi="Times New Roman" w:ascii="Times New Roman"/>
          <w:b w:val="false"/>
        </w:rPr>
        <w:t>/</w:t>
      </w:r>
      <w:proofErr w:type="spellStart"/>
      <w:r>
        <w:rPr>
          <w:rFonts w:hAnsi="Times New Roman" w:ascii="Times New Roman"/>
          <w:b w:val="false"/>
        </w:rPr>
        <w:t>2018</w:t>
      </w:r>
      <w:proofErr w:type="spellEnd"/>
      <w:r>
        <w:rPr>
          <w:rFonts w:hAnsi="Times New Roman" w:ascii="Times New Roman"/>
          <w:b w:val="false"/>
        </w:rPr>
        <w:t xml:space="preserve">, temeljem odredbe čl. </w:t>
      </w:r>
      <w:proofErr w:type="spellStart"/>
      <w:r>
        <w:rPr>
          <w:rFonts w:hAnsi="Times New Roman" w:ascii="Times New Roman"/>
          <w:b w:val="false"/>
        </w:rPr>
        <w:t>430</w:t>
      </w:r>
      <w:proofErr w:type="spellEnd"/>
      <w:r>
        <w:rPr>
          <w:rFonts w:hAnsi="Times New Roman" w:ascii="Times New Roman"/>
          <w:b w:val="false"/>
        </w:rPr>
        <w:t>. Stečajnog zakon</w:t>
      </w:r>
      <w:r w:rsidR="002D3133">
        <w:rPr>
          <w:rFonts w:hAnsi="Times New Roman" w:ascii="Times New Roman"/>
          <w:b w:val="false"/>
        </w:rPr>
        <w:t xml:space="preserve">a (Narodne novine broj </w:t>
      </w:r>
      <w:proofErr w:type="spellStart"/>
      <w:r w:rsidR="002D3133">
        <w:rPr>
          <w:rFonts w:hAnsi="Times New Roman" w:ascii="Times New Roman"/>
          <w:b w:val="false"/>
        </w:rPr>
        <w:t>71</w:t>
      </w:r>
      <w:proofErr w:type="spellEnd"/>
      <w:r w:rsidR="002D3133">
        <w:rPr>
          <w:rFonts w:hAnsi="Times New Roman" w:ascii="Times New Roman"/>
          <w:b w:val="false"/>
        </w:rPr>
        <w:t>/</w:t>
      </w:r>
      <w:proofErr w:type="spellStart"/>
      <w:r w:rsidR="002D3133">
        <w:rPr>
          <w:rFonts w:hAnsi="Times New Roman" w:ascii="Times New Roman"/>
          <w:b w:val="false"/>
        </w:rPr>
        <w:t>15</w:t>
      </w:r>
      <w:proofErr w:type="spellEnd"/>
      <w:r w:rsidR="002D3133">
        <w:rPr>
          <w:rFonts w:hAnsi="Times New Roman" w:ascii="Times New Roman"/>
          <w:b w:val="false"/>
        </w:rPr>
        <w:t xml:space="preserve">), </w:t>
      </w:r>
      <w:proofErr w:type="spellStart"/>
      <w:r w:rsidR="002D3133">
        <w:rPr>
          <w:rFonts w:hAnsi="Times New Roman" w:ascii="Times New Roman"/>
          <w:b w:val="false"/>
        </w:rPr>
        <w:t>29</w:t>
      </w:r>
      <w:proofErr w:type="spellEnd"/>
      <w:r>
        <w:rPr>
          <w:rFonts w:hAnsi="Times New Roman" w:ascii="Times New Roman"/>
          <w:b w:val="false"/>
        </w:rPr>
        <w:t xml:space="preserve">. lipnja </w:t>
      </w:r>
      <w:proofErr w:type="spellStart"/>
      <w:r>
        <w:rPr>
          <w:rFonts w:hAnsi="Times New Roman" w:ascii="Times New Roman"/>
          <w:b w:val="false"/>
        </w:rPr>
        <w:t>2018</w:t>
      </w:r>
      <w:proofErr w:type="spellEnd"/>
      <w:r>
        <w:rPr>
          <w:rFonts w:hAnsi="Times New Roman" w:ascii="Times New Roman"/>
          <w:b w:val="false"/>
        </w:rPr>
        <w:t xml:space="preserve">. objavljuje </w:t>
      </w:r>
    </w:p>
    <w:p w:rsidRDefault="00EA015F" w:rsidP="00EA015F" w:rsidR="00EA015F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</w:p>
    <w:p w:rsidRDefault="00EA015F" w:rsidP="00EA015F" w:rsidR="00EA015F">
      <w:pPr>
        <w:jc w:val="both"/>
        <w:rPr>
          <w:rFonts w:hAnsi="Times New Roman" w:ascii="Times New Roman"/>
          <w:b w:val="false"/>
        </w:rPr>
      </w:pPr>
    </w:p>
    <w:p w:rsidRDefault="00EA015F" w:rsidP="00EA015F" w:rsidR="00EA015F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O G L A S</w:t>
      </w:r>
    </w:p>
    <w:p w:rsidRDefault="00EA015F" w:rsidP="00EA015F" w:rsidR="00EA015F">
      <w:pPr>
        <w:jc w:val="both"/>
        <w:rPr>
          <w:rFonts w:hAnsi="Times New Roman" w:ascii="Times New Roman"/>
          <w:b w:val="false"/>
        </w:rPr>
      </w:pPr>
    </w:p>
    <w:p w:rsidRDefault="00EA015F" w:rsidP="00EA015F" w:rsidR="00EA015F" w:rsidRPr="009F4F6B">
      <w:pPr>
        <w:numPr>
          <w:ilvl w:val="0"/>
          <w:numId w:val="1"/>
        </w:numPr>
        <w:ind w:hanging="567" w:left="1276"/>
        <w:jc w:val="both"/>
        <w:rPr>
          <w:rFonts w:hAnsi="Times New Roman" w:ascii="Times New Roman"/>
          <w:b w:val="false"/>
        </w:rPr>
      </w:pPr>
      <w:r w:rsidRPr="009F4F6B">
        <w:rPr>
          <w:rFonts w:hAnsi="Times New Roman" w:ascii="Times New Roman"/>
          <w:b w:val="false"/>
        </w:rPr>
        <w:t xml:space="preserve">Za dužnika – trgovačko društvo </w:t>
      </w:r>
      <w:r w:rsidR="009F4F6B" w:rsidRPr="009F4F6B">
        <w:rPr>
          <w:rFonts w:hAnsi="Times New Roman" w:ascii="Times New Roman"/>
          <w:b w:val="false"/>
        </w:rPr>
        <w:t>PRI-</w:t>
      </w:r>
      <w:proofErr w:type="spellStart"/>
      <w:r w:rsidR="009F4F6B" w:rsidRPr="009F4F6B">
        <w:rPr>
          <w:rFonts w:hAnsi="Times New Roman" w:ascii="Times New Roman"/>
          <w:b w:val="false"/>
        </w:rPr>
        <w:t>MONT</w:t>
      </w:r>
      <w:proofErr w:type="spellEnd"/>
      <w:r w:rsidR="009F4F6B" w:rsidRPr="009F4F6B">
        <w:rPr>
          <w:rFonts w:hAnsi="Times New Roman" w:ascii="Times New Roman"/>
          <w:b w:val="false"/>
        </w:rPr>
        <w:t xml:space="preserve"> j.d.o.o. Selce (</w:t>
      </w:r>
      <w:proofErr w:type="spellStart"/>
      <w:r w:rsidR="009F4F6B" w:rsidRPr="009F4F6B">
        <w:rPr>
          <w:rFonts w:hAnsi="Times New Roman" w:ascii="Times New Roman"/>
          <w:b w:val="false"/>
        </w:rPr>
        <w:t>OIB</w:t>
      </w:r>
      <w:proofErr w:type="spellEnd"/>
      <w:r w:rsidR="009F4F6B" w:rsidRPr="009F4F6B">
        <w:rPr>
          <w:rFonts w:hAnsi="Times New Roman" w:ascii="Times New Roman"/>
          <w:b w:val="false"/>
        </w:rPr>
        <w:t>:</w:t>
      </w:r>
      <w:proofErr w:type="spellStart"/>
      <w:r w:rsidR="009F4F6B" w:rsidRPr="009F4F6B">
        <w:rPr>
          <w:rFonts w:hAnsi="Times New Roman" w:ascii="Times New Roman"/>
          <w:b w:val="false"/>
        </w:rPr>
        <w:t>42141437720</w:t>
      </w:r>
      <w:proofErr w:type="spellEnd"/>
      <w:r w:rsidR="009F4F6B" w:rsidRPr="009F4F6B">
        <w:rPr>
          <w:rFonts w:hAnsi="Times New Roman" w:ascii="Times New Roman"/>
          <w:b w:val="false"/>
        </w:rPr>
        <w:t xml:space="preserve">, </w:t>
      </w:r>
      <w:proofErr w:type="spellStart"/>
      <w:r w:rsidR="009F4F6B" w:rsidRPr="009F4F6B">
        <w:rPr>
          <w:rFonts w:hAnsi="Times New Roman" w:ascii="Times New Roman"/>
          <w:b w:val="false"/>
        </w:rPr>
        <w:t>MBS</w:t>
      </w:r>
      <w:proofErr w:type="spellEnd"/>
      <w:r w:rsidR="009F4F6B" w:rsidRPr="009F4F6B">
        <w:rPr>
          <w:rFonts w:hAnsi="Times New Roman" w:ascii="Times New Roman"/>
          <w:b w:val="false"/>
        </w:rPr>
        <w:t>:</w:t>
      </w:r>
      <w:proofErr w:type="spellStart"/>
      <w:r w:rsidR="009F4F6B" w:rsidRPr="009F4F6B">
        <w:rPr>
          <w:rFonts w:hAnsi="Times New Roman" w:ascii="Times New Roman"/>
          <w:b w:val="false"/>
        </w:rPr>
        <w:t>040379407</w:t>
      </w:r>
      <w:proofErr w:type="spellEnd"/>
      <w:r w:rsidR="009F4F6B" w:rsidRPr="009F4F6B">
        <w:rPr>
          <w:rFonts w:hAnsi="Times New Roman" w:ascii="Times New Roman"/>
          <w:b w:val="false"/>
        </w:rPr>
        <w:t xml:space="preserve">), Maršala Tita </w:t>
      </w:r>
      <w:proofErr w:type="spellStart"/>
      <w:r w:rsidR="009F4F6B" w:rsidRPr="009F4F6B">
        <w:rPr>
          <w:rFonts w:hAnsi="Times New Roman" w:ascii="Times New Roman"/>
          <w:b w:val="false"/>
        </w:rPr>
        <w:t>77</w:t>
      </w:r>
      <w:proofErr w:type="spellEnd"/>
      <w:r w:rsidRPr="009F4F6B">
        <w:rPr>
          <w:rFonts w:hAnsi="Times New Roman" w:ascii="Times New Roman"/>
          <w:b w:val="false"/>
        </w:rPr>
        <w:t>.</w:t>
      </w:r>
    </w:p>
    <w:p w:rsidRDefault="00EA015F" w:rsidP="00EA015F" w:rsidR="00EA015F">
      <w:pPr>
        <w:ind w:left="709"/>
        <w:jc w:val="both"/>
        <w:rPr>
          <w:rFonts w:hAnsi="Times New Roman" w:ascii="Times New Roman"/>
          <w:b w:val="false"/>
        </w:rPr>
      </w:pPr>
    </w:p>
    <w:p w:rsidRDefault="00EA015F" w:rsidP="00EA015F" w:rsidR="00EA015F">
      <w:pPr>
        <w:numPr>
          <w:ilvl w:val="0"/>
          <w:numId w:val="1"/>
        </w:numPr>
        <w:ind w:firstLine="0" w:left="709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Ukupan iznos duga evidentiran na temelju neizvršenih osnova za plaćanje na dan </w:t>
      </w:r>
      <w:r w:rsidR="00746D55">
        <w:rPr>
          <w:rFonts w:hAnsi="Times New Roman" w:ascii="Times New Roman"/>
          <w:b w:val="false"/>
        </w:rPr>
        <w:t>1</w:t>
      </w:r>
      <w:r>
        <w:rPr>
          <w:rFonts w:hAnsi="Times New Roman" w:ascii="Times New Roman"/>
          <w:b w:val="false"/>
        </w:rPr>
        <w:t xml:space="preserve">. </w:t>
      </w:r>
      <w:r w:rsidR="00746D55">
        <w:rPr>
          <w:rFonts w:hAnsi="Times New Roman" w:ascii="Times New Roman"/>
          <w:b w:val="false"/>
        </w:rPr>
        <w:t xml:space="preserve">lipnja </w:t>
      </w:r>
      <w:proofErr w:type="spellStart"/>
      <w:r>
        <w:rPr>
          <w:rFonts w:hAnsi="Times New Roman" w:ascii="Times New Roman"/>
          <w:b w:val="false"/>
        </w:rPr>
        <w:t>2018</w:t>
      </w:r>
      <w:proofErr w:type="spellEnd"/>
      <w:r>
        <w:rPr>
          <w:rFonts w:hAnsi="Times New Roman" w:ascii="Times New Roman"/>
          <w:b w:val="false"/>
        </w:rPr>
        <w:t xml:space="preserve">. iznosi </w:t>
      </w:r>
      <w:proofErr w:type="spellStart"/>
      <w:r w:rsidR="00746D55">
        <w:rPr>
          <w:rFonts w:hAnsi="Times New Roman" w:ascii="Times New Roman"/>
          <w:b w:val="false"/>
        </w:rPr>
        <w:t>51</w:t>
      </w:r>
      <w:r>
        <w:rPr>
          <w:rFonts w:hAnsi="Times New Roman" w:ascii="Times New Roman"/>
          <w:b w:val="false"/>
        </w:rPr>
        <w:t>.</w:t>
      </w:r>
      <w:r w:rsidR="00746D55">
        <w:rPr>
          <w:rFonts w:hAnsi="Times New Roman" w:ascii="Times New Roman"/>
          <w:b w:val="false"/>
        </w:rPr>
        <w:t>592</w:t>
      </w:r>
      <w:proofErr w:type="spellEnd"/>
      <w:r w:rsidR="00746D55">
        <w:rPr>
          <w:rFonts w:hAnsi="Times New Roman" w:ascii="Times New Roman"/>
          <w:b w:val="false"/>
        </w:rPr>
        <w:t>,</w:t>
      </w:r>
      <w:proofErr w:type="spellStart"/>
      <w:r w:rsidR="00746D55">
        <w:rPr>
          <w:rFonts w:hAnsi="Times New Roman" w:ascii="Times New Roman"/>
          <w:b w:val="false"/>
        </w:rPr>
        <w:t>19</w:t>
      </w:r>
      <w:proofErr w:type="spellEnd"/>
      <w:r>
        <w:rPr>
          <w:rFonts w:hAnsi="Times New Roman" w:ascii="Times New Roman"/>
          <w:b w:val="false"/>
        </w:rPr>
        <w:t xml:space="preserve"> kn. </w:t>
      </w:r>
    </w:p>
    <w:p w:rsidRDefault="00EA015F" w:rsidP="00EA015F" w:rsidR="00EA015F">
      <w:pPr>
        <w:ind w:left="709"/>
        <w:jc w:val="both"/>
        <w:rPr>
          <w:rFonts w:hAnsi="Times New Roman" w:ascii="Times New Roman"/>
          <w:b w:val="false"/>
        </w:rPr>
      </w:pPr>
    </w:p>
    <w:p w:rsidRDefault="00EA015F" w:rsidP="00EA015F" w:rsidR="00EA015F">
      <w:pPr>
        <w:numPr>
          <w:ilvl w:val="0"/>
          <w:numId w:val="1"/>
        </w:numPr>
        <w:ind w:firstLine="0" w:left="709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Pozivaju se osobe ovlaštene za zastupanje dužnika po zakonu u roku </w:t>
      </w:r>
      <w:proofErr w:type="spellStart"/>
      <w:r>
        <w:rPr>
          <w:rFonts w:hAnsi="Times New Roman" w:ascii="Times New Roman"/>
          <w:b w:val="false"/>
        </w:rPr>
        <w:t>15</w:t>
      </w:r>
      <w:proofErr w:type="spellEnd"/>
      <w:r>
        <w:rPr>
          <w:rFonts w:hAnsi="Times New Roman" w:ascii="Times New Roman"/>
          <w:b w:val="false"/>
        </w:rPr>
        <w:t xml:space="preserve"> dana od objave oglasa, pozivom na poslovni broj spisa, podnijeti sudu javnobilježnički ovjerovljen popis imovine i obveza na propisanom obrascu;</w:t>
      </w:r>
    </w:p>
    <w:p w:rsidRDefault="00EA015F" w:rsidP="00EA015F" w:rsidR="00EA015F">
      <w:pPr>
        <w:pStyle w:val="Odlomakpopisa"/>
        <w:tabs>
          <w:tab w:pos="4105" w:val="left"/>
        </w:tabs>
        <w:ind w:left="709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EA015F" w:rsidP="00EA015F" w:rsidR="00EA015F">
      <w:pPr>
        <w:numPr>
          <w:ilvl w:val="0"/>
          <w:numId w:val="1"/>
        </w:numPr>
        <w:ind w:firstLine="0" w:left="709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Pozivaju se vjerovnici dužnika najkasnije u roku od </w:t>
      </w:r>
      <w:proofErr w:type="spellStart"/>
      <w:r>
        <w:rPr>
          <w:rFonts w:hAnsi="Times New Roman" w:ascii="Times New Roman"/>
          <w:b w:val="false"/>
        </w:rPr>
        <w:t>45</w:t>
      </w:r>
      <w:proofErr w:type="spellEnd"/>
      <w:r>
        <w:rPr>
          <w:rFonts w:hAnsi="Times New Roman" w:ascii="Times New Roman"/>
          <w:b w:val="false"/>
        </w:rPr>
        <w:t xml:space="preserve"> dana od dana objave ovoga oglasa, pozivom na poslovni broj spisa da predlože otvaranje stečajnog postupka, te po pozivu suda predujmiti sredstva za namirenje troškova postupka; </w:t>
      </w:r>
    </w:p>
    <w:p w:rsidRDefault="00EA015F" w:rsidP="00EA015F" w:rsidR="00EA015F">
      <w:pPr>
        <w:pStyle w:val="Odlomakpopisa"/>
        <w:ind w:left="709"/>
        <w:jc w:val="both"/>
        <w:rPr>
          <w:rFonts w:hAnsi="Times New Roman" w:ascii="Times New Roman"/>
          <w:b w:val="false"/>
        </w:rPr>
      </w:pPr>
    </w:p>
    <w:p w:rsidRDefault="00EA015F" w:rsidP="00EA015F" w:rsidR="00EA015F">
      <w:pPr>
        <w:numPr>
          <w:ilvl w:val="0"/>
          <w:numId w:val="1"/>
        </w:numPr>
        <w:ind w:firstLine="0" w:left="709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UPOZORENJE:</w:t>
      </w:r>
    </w:p>
    <w:p w:rsidRDefault="00EA015F" w:rsidP="00EA015F" w:rsidR="00EA015F">
      <w:pPr>
        <w:ind w:firstLine="708" w:left="709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Ako osobe ovlaštene za zastupanje dužnika po zakonu u roku od </w:t>
      </w:r>
      <w:proofErr w:type="spellStart"/>
      <w:r>
        <w:rPr>
          <w:rFonts w:hAnsi="Times New Roman" w:ascii="Times New Roman"/>
          <w:b w:val="false"/>
        </w:rPr>
        <w:t>15</w:t>
      </w:r>
      <w:proofErr w:type="spellEnd"/>
      <w:r>
        <w:rPr>
          <w:rFonts w:hAnsi="Times New Roman" w:ascii="Times New Roman"/>
          <w:b w:val="false"/>
        </w:rPr>
        <w:t xml:space="preserve"> dana ne podnesu popis imovine i dužnika ili ako iz tog popisa proizlazi da dužnik ima imovinu koja nije dostatna za namirenje predvidivih troškova stečajnog postupka, ili ako u roku od </w:t>
      </w:r>
      <w:proofErr w:type="spellStart"/>
      <w:r>
        <w:rPr>
          <w:rFonts w:hAnsi="Times New Roman" w:ascii="Times New Roman"/>
          <w:b w:val="false"/>
        </w:rPr>
        <w:t>45</w:t>
      </w:r>
      <w:proofErr w:type="spellEnd"/>
      <w:r>
        <w:rPr>
          <w:rFonts w:hAnsi="Times New Roman" w:ascii="Times New Roman"/>
          <w:b w:val="false"/>
        </w:rPr>
        <w:t xml:space="preserve"> dana niti jedan vjerovnik ne predloži otvaranje stečajnog postupka i ne predujmi sredstva za namirenje troškova postupka, smatrat će se da je dužnik nesposoban za plaćanje;</w:t>
      </w:r>
      <w:r>
        <w:rPr>
          <w:rFonts w:hAnsi="Times New Roman" w:ascii="Times New Roman"/>
          <w:b w:val="false"/>
        </w:rPr>
        <w:br/>
        <w:t>U tom slučaju sud će po službenoj dužnosti donijeti rješenje o otvaranju i zaključenju skraćenog stečajnog postupka.</w:t>
      </w:r>
    </w:p>
    <w:p w:rsidRDefault="00EA015F" w:rsidP="00EA015F" w:rsidR="00EA015F">
      <w:pPr>
        <w:pStyle w:val="Odlomakpopisa"/>
        <w:jc w:val="both"/>
        <w:rPr>
          <w:rFonts w:hAnsi="Times New Roman" w:ascii="Times New Roman"/>
          <w:b w:val="false"/>
        </w:rPr>
      </w:pPr>
    </w:p>
    <w:p w:rsidRDefault="00EA015F" w:rsidP="00EA015F" w:rsidR="00EA015F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U Rijeci, </w:t>
      </w:r>
      <w:proofErr w:type="spellStart"/>
      <w:r w:rsidR="00B239A1">
        <w:rPr>
          <w:rFonts w:hAnsi="Times New Roman" w:ascii="Times New Roman"/>
          <w:b w:val="false"/>
        </w:rPr>
        <w:t>29</w:t>
      </w:r>
      <w:proofErr w:type="spellEnd"/>
      <w:r>
        <w:rPr>
          <w:rFonts w:hAnsi="Times New Roman" w:ascii="Times New Roman"/>
          <w:b w:val="false"/>
        </w:rPr>
        <w:t xml:space="preserve">. lipnja </w:t>
      </w:r>
      <w:proofErr w:type="spellStart"/>
      <w:r>
        <w:rPr>
          <w:rFonts w:hAnsi="Times New Roman" w:ascii="Times New Roman"/>
          <w:b w:val="false"/>
        </w:rPr>
        <w:t>2018</w:t>
      </w:r>
      <w:proofErr w:type="spellEnd"/>
      <w:r>
        <w:rPr>
          <w:rFonts w:hAnsi="Times New Roman" w:ascii="Times New Roman"/>
          <w:b w:val="false"/>
        </w:rPr>
        <w:t>.</w:t>
      </w:r>
    </w:p>
    <w:p w:rsidRDefault="00EA015F" w:rsidP="00EA015F" w:rsidR="00EA015F">
      <w:pPr>
        <w:rPr>
          <w:rFonts w:hAnsi="Times New Roman" w:ascii="Times New Roman"/>
          <w:b w:val="false"/>
          <w:lang w:eastAsia="hr-HR"/>
        </w:rPr>
      </w:pPr>
    </w:p>
    <w:p w:rsidRDefault="00EA015F" w:rsidP="00EA015F" w:rsidR="00EA015F">
      <w:pPr>
        <w:ind w:left="6372"/>
        <w:jc w:val="center"/>
        <w:rPr>
          <w:rFonts w:hAnsi="Times New Roman" w:ascii="Times New Roman"/>
          <w:b w:val="false"/>
          <w:lang w:eastAsia="hr-HR"/>
        </w:rPr>
      </w:pPr>
      <w:r>
        <w:rPr>
          <w:rFonts w:hAnsi="Times New Roman" w:ascii="Times New Roman"/>
          <w:b w:val="false"/>
          <w:lang w:eastAsia="hr-HR"/>
        </w:rPr>
        <w:t>Sudska savjetnica</w:t>
      </w:r>
    </w:p>
    <w:p w:rsidRDefault="00EA015F" w:rsidP="00EA015F" w:rsidR="00EA015F">
      <w:pPr>
        <w:overflowPunct w:val="false"/>
        <w:autoSpaceDE w:val="false"/>
        <w:autoSpaceDN w:val="false"/>
        <w:adjustRightInd w:val="false"/>
        <w:ind w:left="6372"/>
        <w:jc w:val="center"/>
        <w:rPr>
          <w:rFonts w:hAnsi="Times New Roman" w:ascii="Times New Roman"/>
          <w:b w:val="false"/>
          <w:lang w:eastAsia="hr-HR"/>
        </w:rPr>
      </w:pPr>
      <w:r>
        <w:rPr>
          <w:rFonts w:hAnsi="Times New Roman" w:ascii="Times New Roman"/>
          <w:b w:val="false"/>
          <w:lang w:eastAsia="hr-HR"/>
        </w:rPr>
        <w:t xml:space="preserve">Tina Ružić </w:t>
      </w:r>
      <w:proofErr w:type="spellStart"/>
      <w:r>
        <w:rPr>
          <w:rFonts w:hAnsi="Times New Roman" w:ascii="Times New Roman"/>
          <w:b w:val="false"/>
          <w:lang w:eastAsia="hr-HR"/>
        </w:rPr>
        <w:t>Škrobonja</w:t>
      </w:r>
      <w:proofErr w:type="spellEnd"/>
    </w:p>
    <w:p w:rsidRDefault="00EA015F" w:rsidP="00EA015F" w:rsidR="00EA015F">
      <w:pPr>
        <w:jc w:val="both"/>
        <w:rPr>
          <w:rFonts w:hAnsi="Times New Roman" w:ascii="Times New Roman"/>
          <w:b w:val="false"/>
        </w:rPr>
      </w:pPr>
    </w:p>
    <w:p w:rsidRDefault="00EA015F" w:rsidP="00EA015F" w:rsidR="00EA015F">
      <w:pPr>
        <w:jc w:val="both"/>
        <w:rPr>
          <w:rFonts w:hAnsi="Times New Roman" w:ascii="Times New Roman"/>
          <w:b w:val="false"/>
        </w:rPr>
      </w:pPr>
    </w:p>
    <w:p w:rsidRDefault="00EA015F" w:rsidP="00EA015F" w:rsidR="00EA015F">
      <w:pPr>
        <w:jc w:val="both"/>
        <w:rPr>
          <w:rFonts w:hAnsi="Times New Roman" w:ascii="Times New Roman"/>
          <w:b w:val="false"/>
        </w:rPr>
      </w:pPr>
    </w:p>
    <w:p w:rsidRDefault="00EA015F" w:rsidP="00EA015F" w:rsidR="00EA015F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DNA:</w:t>
      </w:r>
    </w:p>
    <w:p w:rsidRDefault="00EA015F" w:rsidP="00EA015F" w:rsidR="00EA015F">
      <w:pPr>
        <w:ind w:left="360"/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- e-Oglasna ploča </w:t>
      </w:r>
    </w:p>
    <w:p w:rsidRDefault="00EA015F" w:rsidP="00EA015F" w:rsidR="00EA015F">
      <w:pPr>
        <w:ind w:left="360"/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- kal. </w:t>
      </w:r>
      <w:proofErr w:type="spellStart"/>
      <w:r>
        <w:rPr>
          <w:rFonts w:hAnsi="Times New Roman" w:ascii="Times New Roman"/>
          <w:b w:val="false"/>
          <w:sz w:val="20"/>
          <w:szCs w:val="20"/>
        </w:rPr>
        <w:t>60</w:t>
      </w:r>
      <w:proofErr w:type="spellEnd"/>
      <w:r>
        <w:rPr>
          <w:rFonts w:hAnsi="Times New Roman" w:ascii="Times New Roman"/>
          <w:b w:val="false"/>
          <w:sz w:val="20"/>
          <w:szCs w:val="20"/>
        </w:rPr>
        <w:t xml:space="preserve"> dana</w:t>
      </w:r>
    </w:p>
    <w:p w:rsidRDefault="00EA015F" w:rsidP="00EA015F" w:rsidR="00EA015F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147B55" w:rsidP="00EA015F" w:rsidR="00EA015F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U Rijeci, 29</w:t>
      </w:r>
      <w:r w:rsidR="00EA015F">
        <w:rPr>
          <w:rFonts w:hAnsi="Times New Roman" w:ascii="Times New Roman"/>
          <w:b w:val="false"/>
          <w:sz w:val="20"/>
          <w:szCs w:val="20"/>
        </w:rPr>
        <w:t xml:space="preserve">.6.2018. </w:t>
      </w:r>
    </w:p>
    <w:p w:rsidRDefault="00EA015F" w:rsidP="00EA015F" w:rsidR="00EA015F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EA015F" w:rsidP="00EA015F" w:rsidR="00EA015F">
      <w:pPr>
        <w:ind w:left="6372"/>
        <w:jc w:val="center"/>
        <w:rPr>
          <w:rFonts w:hAnsi="Times New Roman" w:ascii="Times New Roman"/>
          <w:b w:val="false"/>
          <w:sz w:val="20"/>
          <w:szCs w:val="20"/>
          <w:lang w:eastAsia="hr-HR"/>
        </w:rPr>
      </w:pPr>
      <w:r>
        <w:rPr>
          <w:rFonts w:hAnsi="Times New Roman" w:ascii="Times New Roman"/>
          <w:b w:val="false"/>
          <w:sz w:val="20"/>
          <w:szCs w:val="20"/>
          <w:lang w:eastAsia="hr-HR"/>
        </w:rPr>
        <w:t>Sudska savjetnica</w:t>
      </w:r>
    </w:p>
    <w:p w:rsidRDefault="00EA015F" w:rsidP="00EA015F" w:rsidR="00EA015F">
      <w:pPr>
        <w:overflowPunct w:val="false"/>
        <w:autoSpaceDE w:val="false"/>
        <w:autoSpaceDN w:val="false"/>
        <w:adjustRightInd w:val="false"/>
        <w:ind w:left="6372"/>
        <w:jc w:val="center"/>
        <w:rPr>
          <w:rFonts w:hAnsi="Times New Roman" w:ascii="Times New Roman"/>
          <w:b w:val="false"/>
          <w:sz w:val="20"/>
          <w:szCs w:val="20"/>
          <w:lang w:eastAsia="hr-HR"/>
        </w:rPr>
      </w:pPr>
      <w:r>
        <w:rPr>
          <w:rFonts w:hAnsi="Times New Roman" w:ascii="Times New Roman"/>
          <w:b w:val="false"/>
          <w:sz w:val="20"/>
          <w:szCs w:val="20"/>
          <w:lang w:eastAsia="hr-HR"/>
        </w:rPr>
        <w:t xml:space="preserve">Tina Ružić </w:t>
      </w:r>
      <w:proofErr w:type="spellStart"/>
      <w:r>
        <w:rPr>
          <w:rFonts w:hAnsi="Times New Roman" w:ascii="Times New Roman"/>
          <w:b w:val="false"/>
          <w:sz w:val="20"/>
          <w:szCs w:val="20"/>
          <w:lang w:eastAsia="hr-HR"/>
        </w:rPr>
        <w:t>Škrobonja</w:t>
      </w:r>
      <w:proofErr w:type="spellEnd"/>
    </w:p>
    <w:p w:rsidRDefault="00EA015F" w:rsidP="00EA015F" w:rsidR="00EA015F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EA015F" w:rsidP="00EA015F" w:rsidR="00EA015F">
      <w:pPr>
        <w:jc w:val="both"/>
        <w:rPr>
          <w:rFonts w:hAnsi="Times New Roman" w:ascii="Times New Roman"/>
          <w:b w:val="false"/>
        </w:rPr>
      </w:pPr>
    </w:p>
    <w:p w:rsidRDefault="00EA015F" w:rsidP="00EA015F" w:rsidR="00EA015F">
      <w:pPr>
        <w:jc w:val="both"/>
        <w:rPr>
          <w:rFonts w:hAnsi="Times New Roman" w:ascii="Times New Roman"/>
          <w:b w:val="false"/>
        </w:rPr>
      </w:pPr>
    </w:p>
    <w:p w:rsidRDefault="00EA015F" w:rsidP="00EA015F" w:rsidR="00EA015F">
      <w:pPr>
        <w:jc w:val="both"/>
        <w:rPr>
          <w:rFonts w:hAnsi="Times New Roman" w:ascii="Times New Roman"/>
          <w:b w:val="false"/>
        </w:rPr>
      </w:pPr>
    </w:p>
    <w:p w:rsidRDefault="001A2D9E" w:rsidR="001A2D9E"/>
    <w:sectPr w:rsidR="001A2D9E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3133" w:rsidP="002D3133" w:rsidR="002D3133">
      <w:r>
        <w:separator/>
      </w:r>
    </w:p>
  </w:endnote>
  <w:endnote w:id="0" w:type="continuationSeparator">
    <w:p w:rsidRDefault="002D3133" w:rsidP="002D3133" w:rsidR="002D31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3133" w:rsidP="002D3133" w:rsidR="002D3133">
      <w:r>
        <w:separator/>
      </w:r>
    </w:p>
  </w:footnote>
  <w:footnote w:id="0" w:type="continuationSeparator">
    <w:p w:rsidRDefault="002D3133" w:rsidP="002D3133" w:rsidR="002D31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3133" w:rsidP="002D3133" w:rsidR="002D3133" w:rsidRPr="002D3133">
    <w:pPr>
      <w:pStyle w:val="Zaglavlje"/>
      <w:jc w:val="right"/>
      <w:rPr>
        <w:rFonts w:hAnsi="Times New Roman" w:ascii="Times New Roman"/>
        <w:b w:val="false"/>
      </w:rPr>
    </w:pPr>
    <w:r w:rsidRPr="002D3133">
      <w:rPr>
        <w:rFonts w:hAnsi="Times New Roman" w:ascii="Times New Roman"/>
        <w:b w:val="false"/>
      </w:rPr>
      <w:t>Poslovni broj: 6/1 St-</w:t>
    </w:r>
    <w:proofErr w:type="spellStart"/>
    <w:r w:rsidRPr="002D3133">
      <w:rPr>
        <w:rFonts w:hAnsi="Times New Roman" w:ascii="Times New Roman"/>
        <w:b w:val="false"/>
      </w:rPr>
      <w:t>3</w:t>
    </w:r>
    <w:r>
      <w:rPr>
        <w:rFonts w:hAnsi="Times New Roman" w:ascii="Times New Roman"/>
        <w:b w:val="false"/>
      </w:rPr>
      <w:t>5</w:t>
    </w:r>
    <w:r w:rsidR="009F4F6B">
      <w:rPr>
        <w:rFonts w:hAnsi="Times New Roman" w:ascii="Times New Roman"/>
        <w:b w:val="false"/>
      </w:rPr>
      <w:t>0</w:t>
    </w:r>
    <w:proofErr w:type="spellEnd"/>
    <w:r w:rsidRPr="002D3133">
      <w:rPr>
        <w:rFonts w:hAnsi="Times New Roman" w:ascii="Times New Roman"/>
        <w:b w:val="false"/>
      </w:rPr>
      <w:t>/</w:t>
    </w:r>
    <w:proofErr w:type="spellStart"/>
    <w:r w:rsidRPr="002D3133">
      <w:rPr>
        <w:rFonts w:hAnsi="Times New Roman" w:ascii="Times New Roman"/>
        <w:b w:val="false"/>
      </w:rPr>
      <w:t>2018</w:t>
    </w:r>
    <w:proofErr w:type="spellEnd"/>
    <w:r w:rsidRPr="002D3133">
      <w:rPr>
        <w:rFonts w:hAnsi="Times New Roman" w:ascii="Times New Roman"/>
        <w:b w:val="false"/>
      </w:rPr>
      <w:t>-5</w:t>
    </w:r>
  </w:p>
  <w:p w:rsidRDefault="002D3133" w:rsidR="002D313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30"/>
      </w:pPr>
    </w:lvl>
    <w:lvl w:tplc="041A0019" w:ilvl="1">
      <w:start w:val="1"/>
      <w:numFmt w:val="lowerLetter"/>
      <w:lvlText w:val="%2."/>
      <w:lvlJc w:val="left"/>
      <w:pPr>
        <w:ind w:hanging="360" w:left="5328"/>
      </w:pPr>
    </w:lvl>
    <w:lvl w:tplc="041A001B" w:ilvl="2">
      <w:start w:val="1"/>
      <w:numFmt w:val="lowerRoman"/>
      <w:lvlText w:val="%3."/>
      <w:lvlJc w:val="right"/>
      <w:pPr>
        <w:ind w:hanging="180" w:left="6048"/>
      </w:pPr>
    </w:lvl>
    <w:lvl w:tplc="041A000F" w:ilvl="3">
      <w:start w:val="1"/>
      <w:numFmt w:val="decimal"/>
      <w:lvlText w:val="%4."/>
      <w:lvlJc w:val="left"/>
      <w:pPr>
        <w:ind w:hanging="360" w:left="6768"/>
      </w:pPr>
    </w:lvl>
    <w:lvl w:tplc="041A0019" w:ilvl="4">
      <w:start w:val="1"/>
      <w:numFmt w:val="lowerLetter"/>
      <w:lvlText w:val="%5."/>
      <w:lvlJc w:val="left"/>
      <w:pPr>
        <w:ind w:hanging="360" w:left="7488"/>
      </w:pPr>
    </w:lvl>
    <w:lvl w:tplc="041A001B" w:ilvl="5">
      <w:start w:val="1"/>
      <w:numFmt w:val="lowerRoman"/>
      <w:lvlText w:val="%6."/>
      <w:lvlJc w:val="right"/>
      <w:pPr>
        <w:ind w:hanging="180" w:left="8208"/>
      </w:pPr>
    </w:lvl>
    <w:lvl w:tplc="041A000F" w:ilvl="6">
      <w:start w:val="1"/>
      <w:numFmt w:val="decimal"/>
      <w:lvlText w:val="%7."/>
      <w:lvlJc w:val="left"/>
      <w:pPr>
        <w:ind w:hanging="360" w:left="8928"/>
      </w:pPr>
    </w:lvl>
    <w:lvl w:tplc="041A0019" w:ilvl="7">
      <w:start w:val="1"/>
      <w:numFmt w:val="lowerLetter"/>
      <w:lvlText w:val="%8."/>
      <w:lvlJc w:val="left"/>
      <w:pPr>
        <w:ind w:hanging="360" w:left="9648"/>
      </w:pPr>
    </w:lvl>
    <w:lvl w:tplc="041A001B" w:ilvl="8">
      <w:start w:val="1"/>
      <w:numFmt w:val="lowerRoman"/>
      <w:lvlText w:val="%9."/>
      <w:lvlJc w:val="right"/>
      <w:pPr>
        <w:ind w:hanging="180" w:left="1036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E5B65"/>
    <w:rsid w:val="000331F7"/>
    <w:rsid w:val="000600D3"/>
    <w:rsid w:val="00075CB9"/>
    <w:rsid w:val="000818A2"/>
    <w:rsid w:val="00081B75"/>
    <w:rsid w:val="000B7AF0"/>
    <w:rsid w:val="00147B55"/>
    <w:rsid w:val="00153BA1"/>
    <w:rsid w:val="001A2D9E"/>
    <w:rsid w:val="001A7646"/>
    <w:rsid w:val="00237B79"/>
    <w:rsid w:val="00296A58"/>
    <w:rsid w:val="002C33E4"/>
    <w:rsid w:val="002D3133"/>
    <w:rsid w:val="002F7FB1"/>
    <w:rsid w:val="00302B86"/>
    <w:rsid w:val="00321EE7"/>
    <w:rsid w:val="00322DB7"/>
    <w:rsid w:val="0032672B"/>
    <w:rsid w:val="003506CF"/>
    <w:rsid w:val="00352CEE"/>
    <w:rsid w:val="003773B8"/>
    <w:rsid w:val="003905E1"/>
    <w:rsid w:val="0039103C"/>
    <w:rsid w:val="00403357"/>
    <w:rsid w:val="004039FF"/>
    <w:rsid w:val="0043293B"/>
    <w:rsid w:val="00436D04"/>
    <w:rsid w:val="0046611E"/>
    <w:rsid w:val="004800A7"/>
    <w:rsid w:val="004D543B"/>
    <w:rsid w:val="004E7544"/>
    <w:rsid w:val="004F00E9"/>
    <w:rsid w:val="004F3206"/>
    <w:rsid w:val="00516A92"/>
    <w:rsid w:val="005606DB"/>
    <w:rsid w:val="00563899"/>
    <w:rsid w:val="00593C54"/>
    <w:rsid w:val="005A76AF"/>
    <w:rsid w:val="005C38A0"/>
    <w:rsid w:val="005E0169"/>
    <w:rsid w:val="0060476B"/>
    <w:rsid w:val="00616E9B"/>
    <w:rsid w:val="006256EC"/>
    <w:rsid w:val="00635A73"/>
    <w:rsid w:val="00651A5A"/>
    <w:rsid w:val="00652F86"/>
    <w:rsid w:val="00662F7A"/>
    <w:rsid w:val="00685B7F"/>
    <w:rsid w:val="00695808"/>
    <w:rsid w:val="006E032E"/>
    <w:rsid w:val="006E4633"/>
    <w:rsid w:val="00701902"/>
    <w:rsid w:val="00724AF5"/>
    <w:rsid w:val="0073234C"/>
    <w:rsid w:val="00746D55"/>
    <w:rsid w:val="00783861"/>
    <w:rsid w:val="007A765B"/>
    <w:rsid w:val="007B0EBF"/>
    <w:rsid w:val="007C3BDB"/>
    <w:rsid w:val="007E3D43"/>
    <w:rsid w:val="00846681"/>
    <w:rsid w:val="008835C1"/>
    <w:rsid w:val="008A0387"/>
    <w:rsid w:val="008B08C4"/>
    <w:rsid w:val="0093523C"/>
    <w:rsid w:val="00971051"/>
    <w:rsid w:val="00971E7F"/>
    <w:rsid w:val="00990968"/>
    <w:rsid w:val="0099618F"/>
    <w:rsid w:val="009B26D5"/>
    <w:rsid w:val="009C0731"/>
    <w:rsid w:val="009C5716"/>
    <w:rsid w:val="009D7418"/>
    <w:rsid w:val="009F4F6B"/>
    <w:rsid w:val="00A273BA"/>
    <w:rsid w:val="00A85111"/>
    <w:rsid w:val="00A872B4"/>
    <w:rsid w:val="00AA120F"/>
    <w:rsid w:val="00B239A1"/>
    <w:rsid w:val="00B32559"/>
    <w:rsid w:val="00BA00AD"/>
    <w:rsid w:val="00BB79EE"/>
    <w:rsid w:val="00BE299F"/>
    <w:rsid w:val="00BE5B65"/>
    <w:rsid w:val="00BF3C4B"/>
    <w:rsid w:val="00C40865"/>
    <w:rsid w:val="00C4217E"/>
    <w:rsid w:val="00C64BA3"/>
    <w:rsid w:val="00C66748"/>
    <w:rsid w:val="00C7229D"/>
    <w:rsid w:val="00C87733"/>
    <w:rsid w:val="00C97BD8"/>
    <w:rsid w:val="00CA6554"/>
    <w:rsid w:val="00CA7EA1"/>
    <w:rsid w:val="00D116F8"/>
    <w:rsid w:val="00D2182C"/>
    <w:rsid w:val="00D72B7F"/>
    <w:rsid w:val="00D824B0"/>
    <w:rsid w:val="00DC4BA2"/>
    <w:rsid w:val="00DF588D"/>
    <w:rsid w:val="00E00B60"/>
    <w:rsid w:val="00E165FF"/>
    <w:rsid w:val="00E422BB"/>
    <w:rsid w:val="00E602E1"/>
    <w:rsid w:val="00E62DA2"/>
    <w:rsid w:val="00E827F6"/>
    <w:rsid w:val="00E858EE"/>
    <w:rsid w:val="00E907ED"/>
    <w:rsid w:val="00EA015F"/>
    <w:rsid w:val="00EB11EB"/>
    <w:rsid w:val="00EB5A7D"/>
    <w:rsid w:val="00EE1A60"/>
    <w:rsid w:val="00F153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A015F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A015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2D313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D3133"/>
    <w:rPr>
      <w:rFonts w:cs="Times New Roman" w:eastAsia="Times New Roman" w:hAnsi="Arial" w:asci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2D313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D3133"/>
    <w:rPr>
      <w:rFonts w:cs="Times New Roman" w:eastAsia="Times New Roman" w:hAnsi="Arial" w:asci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D74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7418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7418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7418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7418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D74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D7418"/>
    <w:rPr>
      <w:rFonts w:cs="Tahoma" w:eastAsia="Times New Roman" w:hAnsi="Tahoma" w:ascii="Tahoma"/>
      <w:b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A015F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A015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2D313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D3133"/>
    <w:rPr>
      <w:rFonts w:ascii="Arial" w:cs="Times New Roman" w:eastAsia="Times New Roman" w:hAns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2D313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D3133"/>
    <w:rPr>
      <w:rFonts w:ascii="Arial" w:cs="Times New Roman" w:eastAsia="Times New Roman" w:hAns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D74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7418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7418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7418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7418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D74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D7418"/>
    <w:rPr>
      <w:rFonts w:ascii="Tahoma" w:cs="Tahoma" w:eastAsia="Times New Roman" w:hAnsi="Tahoma"/>
      <w:b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1638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53682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lipnja 2018.</izvorni_sadrzaj>
    <derivirana_varijabla naziv="DomainObject.DatumDonosenjaOdluke_1">29.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Ružić Škrobonja</izvorni_sadrzaj>
    <derivirana_varijabla naziv="DomainObject.DonositeljOdluke.Prezime_1">Ružić Škrobonja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350</izvorni_sadrzaj>
    <derivirana_varijabla naziv="DomainObject.Predmet.Broj_1">350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lipnja 2018.</izvorni_sadrzaj>
    <derivirana_varijabla naziv="DomainObject.Predmet.DatumOsnivanja_1">12.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St-350/2018</izvorni_sadrzaj>
    <derivirana_varijabla naziv="DomainObject.Predmet.OznakaBroj_1">St-350/2018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PRI - MONT j.d.o.o.</izvorni_sadrzaj>
    <derivirana_varijabla naziv="DomainObject.Predmet.ProtustrankaFormated_1">  PRI - MONT j.d.o.o.</derivirana_varijabla>
  </DomainObject.Predmet.ProtustrankaFormated>
  <DomainObject.Predmet.ProtustrankaFormatedOIB>
    <izvorni_sadrzaj>  PRI - MONT j.d.o.o., OIB 42141437720</izvorni_sadrzaj>
    <derivirana_varijabla naziv="DomainObject.Predmet.ProtustrankaFormatedOIB_1">  PRI - MONT j.d.o.o., OIB 42141437720</derivirana_varijabla>
  </DomainObject.Predmet.ProtustrankaFormatedOIB>
  <DomainObject.Predmet.ProtustrankaFormatedWithAdress>
    <izvorni_sadrzaj> PRI - MONT j.d.o.o., Maršala Tita 77, 51266 Selce</izvorni_sadrzaj>
    <derivirana_varijabla naziv="DomainObject.Predmet.ProtustrankaFormatedWithAdress_1"> PRI - MONT j.d.o.o., Maršala Tita 77, 51266 Selce</derivirana_varijabla>
  </DomainObject.Predmet.ProtustrankaFormatedWithAdress>
  <DomainObject.Predmet.ProtustrankaFormatedWithAdressOIB>
    <izvorni_sadrzaj> PRI - MONT j.d.o.o., OIB 42141437720, Maršala Tita 77, 51266 Selce</izvorni_sadrzaj>
    <derivirana_varijabla naziv="DomainObject.Predmet.ProtustrankaFormatedWithAdressOIB_1"> PRI - MONT j.d.o.o., OIB 42141437720, Maršala Tita 77, 51266 Selce</derivirana_varijabla>
  </DomainObject.Predmet.ProtustrankaFormatedWithAdressOIB>
  <DomainObject.Predmet.ProtustrankaWithAdress>
    <izvorni_sadrzaj>PRI - MONT j.d.o.o. Maršala Tita 77, 51266 Selce</izvorni_sadrzaj>
    <derivirana_varijabla naziv="DomainObject.Predmet.ProtustrankaWithAdress_1">PRI - MONT j.d.o.o. Maršala Tita 77, 51266 Selce</derivirana_varijabla>
  </DomainObject.Predmet.ProtustrankaWithAdress>
  <DomainObject.Predmet.ProtustrankaWithAdressOIB>
    <izvorni_sadrzaj>PRI - MONT j.d.o.o., OIB 42141437720, Maršala Tita 77, 51266 Selce</izvorni_sadrzaj>
    <derivirana_varijabla naziv="DomainObject.Predmet.ProtustrankaWithAdressOIB_1">PRI - MONT j.d.o.o., OIB 42141437720, Maršala Tita 77, 51266 Selce</derivirana_varijabla>
  </DomainObject.Predmet.ProtustrankaWithAdressOIB>
  <DomainObject.Predmet.ProtustrankaNazivFormated>
    <izvorni_sadrzaj>PRI - MONT j.d.o.o.</izvorni_sadrzaj>
    <derivirana_varijabla naziv="DomainObject.Predmet.ProtustrankaNazivFormated_1">PRI - MONT j.d.o.o.</derivirana_varijabla>
  </DomainObject.Predmet.ProtustrankaNazivFormated>
  <DomainObject.Predmet.ProtustrankaNazivFormatedOIB>
    <izvorni_sadrzaj>PRI - MONT j.d.o.o., OIB 42141437720</izvorni_sadrzaj>
    <derivirana_varijabla naziv="DomainObject.Predmet.ProtustrankaNazivFormatedOIB_1">PRI - MONT j.d.o.o., OIB 42141437720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6/1</izvorni_sadrzaj>
    <derivirana_varijabla naziv="DomainObject.Predmet.Referada.Naziv_1">Referada 6/1</derivirana_varijabla>
  </DomainObject.Predmet.Referada.Naziv>
  <DomainObject.Predmet.Referada.Oznaka>
    <izvorni_sadrzaj>6/1</izvorni_sadrzaj>
    <derivirana_varijabla naziv="DomainObject.Predmet.Referada.Oznaka_1">6/1</derivirana_varijabla>
  </DomainObject.Predmet.Referada.Oznaka>
  <DomainObject.Predmet.Referada.Prostorija.Naziv>
    <izvorni_sadrzaj>Soba 107</izvorni_sadrzaj>
    <derivirana_varijabla naziv="DomainObject.Predmet.Referada.Prostorija.Naziv_1">Soba 107</derivirana_varijabla>
  </DomainObject.Predmet.Referada.Prostorija.Naziv>
  <DomainObject.Predmet.Referada.Prostorija.Oznaka>
    <izvorni_sadrzaj>107</izvorni_sadrzaj>
    <derivirana_varijabla naziv="DomainObject.Predmet.Referada.Prostorija.Oznaka_1">107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Tina Ružić Škrobonja</izvorni_sadrzaj>
    <derivirana_varijabla naziv="DomainObject.Predmet.Referada.Sudac_1">Tina Ružić Škrobonja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6/1</izvorni_sadrzaj>
    <derivirana_varijabla naziv="DomainObject.Predmet.TrenutnaLokacijaSpisa.Naziv_1">Referada 6/1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Matovina</izvorni_sadrzaj>
    <derivirana_varijabla naziv="DomainObject.Predmet.Zapisnicar_1">Željka Matovina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PRI - MONT j.d.o.o.</item>
    </izvorni_sadrzaj>
    <derivirana_varijabla naziv="DomainObject.Predmet.ProtuStrankaListFormated_1">
      <item>PRI - MONT j.d.o.o.</item>
    </derivirana_varijabla>
  </DomainObject.Predmet.ProtuStrankaListFormated>
  <DomainObject.Predmet.ProtuStrankaListFormatedOIB>
    <izvorni_sadrzaj>
      <item>PRI - MONT j.d.o.o., OIB 42141437720</item>
    </izvorni_sadrzaj>
    <derivirana_varijabla naziv="DomainObject.Predmet.ProtuStrankaListFormatedOIB_1">
      <item>PRI - MONT j.d.o.o., OIB 42141437720</item>
    </derivirana_varijabla>
  </DomainObject.Predmet.ProtuStrankaListFormatedOIB>
  <DomainObject.Predmet.ProtuStrankaListFormatedWithAdress>
    <izvorni_sadrzaj>
      <item>PRI - MONT j.d.o.o., Maršala Tita 77, 51266 Selce</item>
    </izvorni_sadrzaj>
    <derivirana_varijabla naziv="DomainObject.Predmet.ProtuStrankaListFormatedWithAdress_1">
      <item>PRI - MONT j.d.o.o., Maršala Tita 77, 51266 Selce</item>
    </derivirana_varijabla>
  </DomainObject.Predmet.ProtuStrankaListFormatedWithAdress>
  <DomainObject.Predmet.ProtuStrankaListFormatedWithAdressOIB>
    <izvorni_sadrzaj>
      <item>PRI - MONT j.d.o.o., OIB 42141437720, Maršala Tita 77, 51266 Selce</item>
    </izvorni_sadrzaj>
    <derivirana_varijabla naziv="DomainObject.Predmet.ProtuStrankaListFormatedWithAdressOIB_1">
      <item>PRI - MONT j.d.o.o., OIB 42141437720, Maršala Tita 77, 51266 Selce</item>
    </derivirana_varijabla>
  </DomainObject.Predmet.ProtuStrankaListFormatedWithAdressOIB>
  <DomainObject.Predmet.ProtuStrankaListNazivFormated>
    <izvorni_sadrzaj>
      <item>PRI - MONT j.d.o.o.</item>
    </izvorni_sadrzaj>
    <derivirana_varijabla naziv="DomainObject.Predmet.ProtuStrankaListNazivFormated_1">
      <item>PRI - MONT j.d.o.o.</item>
    </derivirana_varijabla>
  </DomainObject.Predmet.ProtuStrankaListNazivFormated>
  <DomainObject.Predmet.ProtuStrankaListNazivFormatedOIB>
    <izvorni_sadrzaj>
      <item>PRI - MONT j.d.o.o., OIB 42141437720</item>
    </izvorni_sadrzaj>
    <derivirana_varijabla naziv="DomainObject.Predmet.ProtuStrankaListNazivFormatedOIB_1">
      <item>PRI - MONT j.d.o.o., OIB 42141437720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2018.</izvorni_sadrzaj>
    <derivirana_varijabla naziv="DomainObject.Datum_1">29.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PRI - MONT j.d.o.o.</izvorni_sadrzaj>
    <derivirana_varijabla naziv="DomainObject.Predmet.ProtustrankaIDrugi_1">PRI - MONT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PRI - MONT j.d.o.o., OIB 42141437720, Maršala Tita 77, 51266 Selce</izvorni_sadrzaj>
    <derivirana_varijabla naziv="DomainObject.Predmet.ProtustrankaIDrugiAdressOIB_1">PRI - MONT j.d.o.o., OIB 42141437720, Maršala Tita 77, 51266 Selce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PRI - MONT j.d.o.o.</item>
    </izvorni_sadrzaj>
    <derivirana_varijabla naziv="DomainObject.Predmet.SudioniciListNaziv_1">
      <item>FINA  Rijeka</item>
      <item>PRI - MONT j.d.o.o.</item>
    </derivirana_varijabla>
  </DomainObject.Predmet.SudioniciListNaziv>
  <DomainObject.Predmet.SudioniciListAdressOIB>
    <izvorni_sadrzaj>
      <item>FINA  Rijeka, OIB 85821130368, Frana Kurelca 8,51000 Rijeka</item>
      <item>PRI - MONT j.d.o.o., OIB 42141437720, Maršala Tita 77,51266 Selce</item>
    </izvorni_sadrzaj>
    <derivirana_varijabla naziv="DomainObject.Predmet.SudioniciListAdressOIB_1">
      <item>FINA  Rijeka, OIB 85821130368, Frana Kurelca 8,51000 Rijeka</item>
      <item>PRI - MONT j.d.o.o., OIB 42141437720, Maršala Tita 77,51266 Selce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42141437720</item>
    </izvorni_sadrzaj>
    <derivirana_varijabla naziv="DomainObject.Predmet.SudioniciListNazivOIB_1">
      <item>, OIB 85821130368</item>
      <item>, OIB 42141437720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284</properties:Words>
  <properties:Characters>1439</properties:Characters>
  <properties:Lines>61</properties:Lines>
  <properties:Paragraphs>22</properties:Paragraphs>
  <properties:TotalTime>3</properties:TotalTime>
  <properties:ScaleCrop>false</properties:ScaleCrop>
  <properties:LinksUpToDate>false</properties:LinksUpToDate>
  <properties:CharactersWithSpaces>1724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2018-06-29T12:24:00Z</dcterms:created>
  <dc:creator>Željka Matovina</dc:creator>
  <cp:lastModifiedBy>Željka Matovina</cp:lastModifiedBy>
  <dcterms:modified xmlns:xsi="http://www.w3.org/2001/XMLSchema-instance" xsi:type="dcterms:W3CDTF">2018-06-29T12:28:00Z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(350-18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