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bf23" w14:paraId="3b7bf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265329">
        <w:t>167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65329" w:rsidR="00265329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65329">
        <w:t xml:space="preserve">T.K.-PROMET d.o.o., Zagreb, Ravenska 5, MBS: 080373790, OIB: </w:t>
      </w:r>
    </w:p>
    <w:p w:rsidRDefault="00265329" w:rsidP="00265329" w:rsidR="00B42B46">
      <w:pPr>
        <w:ind w:firstLine="708"/>
        <w:jc w:val="both"/>
      </w:pPr>
      <w:r>
        <w:t xml:space="preserve">  75395148829</w:t>
      </w:r>
    </w:p>
    <w:p w:rsidRDefault="00265329" w:rsidP="00265329" w:rsidR="00265329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65329">
        <w:t>614.584,90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26532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3F7265"/>
    <w:rsid w:val="00413F4C"/>
    <w:rsid w:val="0048634B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St-4167/2015</izvorni_sadrzaj>
    <derivirana_varijabla naziv="DomainObject.Predmet.OznakaBroj_1">St-4167/2015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T.K.-PROMET, d.o.o. zastupanog po punomoćniku Anton Kajfeš</izvorni_sadrzaj>
    <derivirana_varijabla naziv="DomainObject.Predmet.ProtustrankaFormated_1">  T.K.-PROMET, d.o.o. zastupanog po punomoćniku Anton Kajfeš</derivirana_varijabla>
  </DomainObject.Predmet.ProtustrankaFormated>
  <DomainObject.Predmet.ProtustrankaFormatedOIB>
    <izvorni_sadrzaj>  T.K.-PROMET, d.o.o., OIB 75395148829 zastupanog po punomoćniku Anton Kajfeš</izvorni_sadrzaj>
    <derivirana_varijabla naziv="DomainObject.Predmet.ProtustrankaFormatedOIB_1">  T.K.-PROMET, d.o.o., OIB 75395148829 zastupanog po punomoćniku Anton Kajfeš</derivirana_varijabla>
  </DomainObject.Predmet.ProtustrankaFormatedOIB>
  <DomainObject.Predmet.ProtustrankaFormatedWithAdress>
    <izvorni_sadrzaj> T.K.-PROMET, d.o.o., Ravenska 5, 10000 Zagreb zastupanog po punomoćniku Anton Kajfeš</izvorni_sadrzaj>
    <derivirana_varijabla naziv="DomainObject.Predmet.ProtustrankaFormatedWithAdress_1"> T.K.-PROMET, d.o.o., Ravenska 5, 10000 Zagreb zastupanog po punomoćniku Anton Kajfeš</derivirana_varijabla>
  </DomainObject.Predmet.ProtustrankaFormatedWithAdress>
  <DomainObject.Predmet.ProtustrankaFormatedWithAdressOIB>
    <izvorni_sadrzaj> T.K.-PROMET, d.o.o., OIB 75395148829, Ravenska 5, 10000 Zagreb zastupanog po punomoćniku Anton Kajfeš</izvorni_sadrzaj>
    <derivirana_varijabla naziv="DomainObject.Predmet.ProtustrankaFormatedWithAdressOIB_1"> T.K.-PROMET, d.o.o., OIB 75395148829, Ravenska 5, 10000 Zagreb zastupanog po punomoćniku Anton Kajfeš</derivirana_varijabla>
  </DomainObject.Predmet.ProtustrankaFormatedWithAdressOIB>
  <DomainObject.Predmet.ProtustrankaWithAdress>
    <izvorni_sadrzaj>T.K.-PROMET, d.o.o. Ravenska 5, 10000 Zagreb</izvorni_sadrzaj>
    <derivirana_varijabla naziv="DomainObject.Predmet.ProtustrankaWithAdress_1">T.K.-PROMET, d.o.o. Ravenska 5, 10000 Zagreb</derivirana_varijabla>
  </DomainObject.Predmet.ProtustrankaWithAdress>
  <DomainObject.Predmet.ProtustrankaWithAdressOIB>
    <izvorni_sadrzaj>T.K.-PROMET, d.o.o., OIB 75395148829, Ravenska 5, 10000 Zagreb</izvorni_sadrzaj>
    <derivirana_varijabla naziv="DomainObject.Predmet.ProtustrankaWithAdressOIB_1">T.K.-PROMET, d.o.o., OIB 75395148829, Ravenska 5, 10000 Zagreb</derivirana_varijabla>
  </DomainObject.Predmet.ProtustrankaWithAdressOIB>
  <DomainObject.Predmet.ProtustrankaNazivFormated>
    <izvorni_sadrzaj>T.K.-PROMET, d.o.o.</izvorni_sadrzaj>
    <derivirana_varijabla naziv="DomainObject.Predmet.ProtustrankaNazivFormated_1">T.K.-PROMET, d.o.o.</derivirana_varijabla>
  </DomainObject.Predmet.ProtustrankaNazivFormated>
  <DomainObject.Predmet.ProtustrankaNazivFormatedOIB>
    <izvorni_sadrzaj>T.K.-PROMET, d.o.o., OIB 75395148829</izvorni_sadrzaj>
    <derivirana_varijabla naziv="DomainObject.Predmet.ProtustrankaNazivFormatedOIB_1">T.K.-PROMET, d.o.o., OIB 75395148829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T.K.-PROMET, d.o.o. zastupanog po punomoćniku Anton Kajfeš</item>
    </izvorni_sadrzaj>
    <derivirana_varijabla naziv="DomainObject.Predmet.ProtuStrankaListFormated_1">
      <item>T.K.-PROMET, d.o.o. zastupanog po punomoćniku Anton Kajfeš</item>
    </derivirana_varijabla>
  </DomainObject.Predmet.ProtuStrankaListFormated>
  <DomainObject.Predmet.ProtuStrankaListFormatedOIB>
    <izvorni_sadrzaj>
      <item>T.K.-PROMET, d.o.o., OIB 75395148829 zastupanog po punomoćniku Anton Kajfeš</item>
    </izvorni_sadrzaj>
    <derivirana_varijabla naziv="DomainObject.Predmet.ProtuStrankaListFormatedOIB_1">
      <item>T.K.-PROMET, d.o.o., OIB 75395148829 zastupanog po punomoćniku Anton Kajfeš</item>
    </derivirana_varijabla>
  </DomainObject.Predmet.ProtuStrankaListFormatedOIB>
  <DomainObject.Predmet.ProtuStrankaListFormatedWithAdress>
    <izvorni_sadrzaj>
      <item>T.K.-PROMET, d.o.o., Ravenska 5, 10000 Zagreb zastupanog po punomoćniku Anton Kajfeš</item>
    </izvorni_sadrzaj>
    <derivirana_varijabla naziv="DomainObject.Predmet.ProtuStrankaListFormatedWithAdress_1">
      <item>T.K.-PROMET, d.o.o., Ravenska 5, 10000 Zagreb zastupanog po punomoćniku Anton Kajfeš</item>
    </derivirana_varijabla>
  </DomainObject.Predmet.ProtuStrankaListFormatedWithAdress>
  <DomainObject.Predmet.ProtuStrankaListFormatedWithAdressOIB>
    <izvorni_sadrzaj>
      <item>T.K.-PROMET, d.o.o., OIB 75395148829, Ravenska 5, 10000 Zagreb zastupanog po punomoćniku Anton Kajfeš</item>
    </izvorni_sadrzaj>
    <derivirana_varijabla naziv="DomainObject.Predmet.ProtuStrankaListFormatedWithAdressOIB_1">
      <item>T.K.-PROMET, d.o.o., OIB 75395148829, Ravenska 5, 10000 Zagreb zastupanog po punomoćniku Anton Kajfeš</item>
    </derivirana_varijabla>
  </DomainObject.Predmet.ProtuStrankaListFormatedWithAdressOIB>
  <DomainObject.Predmet.ProtuStrankaListNazivFormated>
    <izvorni_sadrzaj>
      <item>T.K.-PROMET, d.o.o.</item>
    </izvorni_sadrzaj>
    <derivirana_varijabla naziv="DomainObject.Predmet.ProtuStrankaListNazivFormated_1">
      <item>T.K.-PROMET, d.o.o.</item>
    </derivirana_varijabla>
  </DomainObject.Predmet.ProtuStrankaListNazivFormated>
  <DomainObject.Predmet.ProtuStrankaListNazivFormatedOIB>
    <izvorni_sadrzaj>
      <item>T.K.-PROMET, d.o.o., OIB 75395148829</item>
    </izvorni_sadrzaj>
    <derivirana_varijabla naziv="DomainObject.Predmet.ProtuStrankaListNazivFormatedOIB_1">
      <item>T.K.-PROMET, d.o.o., OIB 75395148829</item>
    </derivirana_varijabla>
  </DomainObject.Predmet.ProtuStrankaListNazivFormatedOIB>
  <DomainObject.Predmet.OstaliListFormated>
    <izvorni_sadrzaj>
      <item>Anton Kajfeš punomoćnik sudionika u postupku T.K.-PROMET, d.o.o.</item>
    </izvorni_sadrzaj>
    <derivirana_varijabla naziv="DomainObject.Predmet.OstaliListFormated_1">
      <item>Anton Kajfeš punomoćnik sudionika u postupku T.K.-PROMET, d.o.o.</item>
    </derivirana_varijabla>
  </DomainObject.Predmet.OstaliListFormated>
  <DomainObject.Predmet.OstaliListFormatedOIB>
    <izvorni_sadrzaj>
      <item>Anton Kajfeš, OIB 75561309449 punomoćnik sudionika u postupku T.K.-PROMET, d.o.o.</item>
    </izvorni_sadrzaj>
    <derivirana_varijabla naziv="DomainObject.Predmet.OstaliListFormatedOIB_1">
      <item>Anton Kajfeš, OIB 75561309449 punomoćnik sudionika u postupku T.K.-PROMET, d.o.o.</item>
    </derivirana_varijabla>
  </DomainObject.Predmet.OstaliListFormatedOIB>
  <DomainObject.Predmet.OstaliListFormatedWithAdress>
    <izvorni_sadrzaj>
      <item>Anton Kajfeš, Ravenska Ulica 5, 10000 Zagreb punomoćnik sudionika u postupku T.K.-PROMET, d.o.o.</item>
    </izvorni_sadrzaj>
    <derivirana_varijabla naziv="DomainObject.Predmet.OstaliListFormatedWithAdress_1">
      <item>Anton Kajfeš, Ravenska Ulica 5, 10000 Zagreb punomoćnik sudionika u postupku T.K.-PROMET, d.o.o.</item>
    </derivirana_varijabla>
  </DomainObject.Predmet.OstaliListFormatedWithAdress>
  <DomainObject.Predmet.OstaliListFormatedWithAdressOIB>
    <izvorni_sadrzaj>
      <item>Anton Kajfeš, OIB 75561309449, Ravenska Ulica 5, 10000 Zagreb punomoćnik sudionika u postupku T.K.-PROMET, d.o.o.</item>
    </izvorni_sadrzaj>
    <derivirana_varijabla naziv="DomainObject.Predmet.OstaliListFormatedWithAdressOIB_1">
      <item>Anton Kajfeš, OIB 75561309449, Ravenska Ulica 5, 10000 Zagreb punomoćnik sudionika u postupku T.K.-PROMET, d.o.o.</item>
    </derivirana_varijabla>
  </DomainObject.Predmet.OstaliListFormatedWithAdressOIB>
  <DomainObject.Predmet.OstaliListNazivFormated>
    <izvorni_sadrzaj>
      <item>Anton Kajfeš</item>
    </izvorni_sadrzaj>
    <derivirana_varijabla naziv="DomainObject.Predmet.OstaliListNazivFormated_1">
      <item>Anton Kajfeš</item>
    </derivirana_varijabla>
  </DomainObject.Predmet.OstaliListNazivFormated>
  <DomainObject.Predmet.OstaliListNazivFormatedOIB>
    <izvorni_sadrzaj>
      <item>Anton Kajfeš, OIB 75561309449</item>
    </izvorni_sadrzaj>
    <derivirana_varijabla naziv="DomainObject.Predmet.OstaliListNazivFormatedOIB_1">
      <item>Anton Kajfeš, OIB 75561309449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T.K.-PROMET, d.o.o.</izvorni_sadrzaj>
    <derivirana_varijabla naziv="DomainObject.Predmet.ProtustrankaIDrugi_1">T.K.-PROMET,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T.K.-PROMET, d.o.o., OIB 75395148829, Ravenska 5, 10000 Zagreb</izvorni_sadrzaj>
    <derivirana_varijabla naziv="DomainObject.Predmet.ProtustrankaIDrugiAdressOIB_1">T.K.-PROMET, d.o.o., OIB 75395148829, Ravenska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T.K.-PROMET, d.o.o.</item>
      <item>FINA Regionalni centar Zagreb</item>
      <item>Anton Kajfeš</item>
    </izvorni_sadrzaj>
    <derivirana_varijabla naziv="DomainObject.Predmet.SudioniciListNaziv_1">
      <item>T.K.-PROMET, d.o.o.</item>
      <item>FINA Regionalni centar Zagreb</item>
      <item>Anton Kajfeš</item>
    </derivirana_varijabla>
  </DomainObject.Predmet.SudioniciListNaziv>
  <DomainObject.Predmet.SudioniciListAdressOIB>
    <izvorni_sadrzaj>
      <item>T.K.-PROMET, d.o.o., OIB 75395148829, Ravenska 5,10000 Zagreb</item>
      <item>FINA Regionalni centar Zagreb, OIB 85821130368, Trg svibanjskih žrtava 1995. br 1,10000 Zagreb</item>
      <item>Anton Kajfeš, OIB 75561309449, Ravenska Ulica 5,10000 Zagreb</item>
    </izvorni_sadrzaj>
    <derivirana_varijabla naziv="DomainObject.Predmet.SudioniciListAdressOIB_1">
      <item>T.K.-PROMET, d.o.o., OIB 75395148829, Ravenska 5,10000 Zagreb</item>
      <item>FINA Regionalni centar Zagreb, OIB 85821130368, Trg svibanjskih žrtava 1995. br 1,10000 Zagreb</item>
      <item>Anton Kajfeš, OIB 75561309449, Ravenska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75395148829</item>
      <item>, OIB 85821130368</item>
      <item>, OIB 75561309449</item>
    </izvorni_sadrzaj>
    <derivirana_varijabla naziv="DomainObject.Predmet.SudioniciListNazivOIB_1">
      <item>, OIB 75395148829</item>
      <item>, OIB 85821130368</item>
      <item>, OIB 75561309449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2016-01-21T08:07:00Z</dcterms:created>
  <dc:creator>ilukac</dc:creator>
  <cp:lastModifiedBy>Ksenija Nol</cp:lastModifiedBy>
  <cp:lastPrinted>2016-01-21T08:04:00Z</cp:lastPrinted>
  <dcterms:modified xmlns:xsi="http://www.w3.org/2001/XMLSchema-instance" xsi:type="dcterms:W3CDTF">2016-01-21T09:18:00Z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