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22a4" w14:paraId="c5122a4" w:rsidRDefault="003E737A" w:rsidP="00B209BD" w:rsidR="003E737A" w:rsidRPr="00403FA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03FA6">
        <w:rPr>
          <w:rFonts w:hAnsi="Times New Roman" w:ascii="Times New Roman"/>
          <w:szCs w:val="24"/>
          <w:lang w:val="hr-HR"/>
        </w:rPr>
        <w:t xml:space="preserve"> </w:t>
      </w:r>
      <w:r w:rsidR="004E14E3" w:rsidRPr="00403FA6">
        <w:rPr>
          <w:rFonts w:hAnsi="Times New Roman" w:ascii="Times New Roman"/>
          <w:noProof/>
          <w:lang w:val="hr-HR"/>
        </w:rPr>
        <w:t xml:space="preserve">                  </w:t>
      </w:r>
      <w:r w:rsidR="004E14E3" w:rsidRPr="00403FA6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 xml:space="preserve">        Zagreb, Amruševa 2/II</w:t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403FA6" w:rsidP="00B209BD" w:rsidR="003E737A" w:rsidRPr="00403FA6">
      <w:pPr>
        <w:ind w:firstLine="720" w:left="6480"/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>20 St</w:t>
      </w:r>
      <w:r w:rsidR="003E737A" w:rsidRPr="00403FA6">
        <w:rPr>
          <w:rFonts w:hAnsi="Times New Roman" w:ascii="Times New Roman"/>
          <w:szCs w:val="24"/>
          <w:lang w:val="hr-HR"/>
        </w:rPr>
        <w:t>-</w:t>
      </w:r>
      <w:r w:rsidR="00BC0F45">
        <w:rPr>
          <w:rFonts w:hAnsi="Times New Roman" w:ascii="Times New Roman"/>
          <w:szCs w:val="24"/>
          <w:lang w:val="hr-HR"/>
        </w:rPr>
        <w:t>6985</w:t>
      </w:r>
      <w:r w:rsidRPr="00403FA6">
        <w:rPr>
          <w:rFonts w:hAnsi="Times New Roman" w:ascii="Times New Roman"/>
          <w:szCs w:val="24"/>
          <w:lang w:val="hr-HR"/>
        </w:rPr>
        <w:t>/16</w:t>
      </w:r>
    </w:p>
    <w:p w:rsidRDefault="00672651" w:rsidP="00B209BD" w:rsidR="00672651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A771F1" w:rsidP="00B209BD" w:rsidR="00A771F1" w:rsidRPr="00403FA6">
      <w:pPr>
        <w:jc w:val="center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B61FEB" w:rsidP="00B209BD" w:rsidR="00B61FEB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center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 xml:space="preserve">  </w:t>
      </w:r>
    </w:p>
    <w:p w:rsidRDefault="003906A3" w:rsidP="00BC0F45" w:rsidR="003E737A" w:rsidRPr="00403F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403FA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sud u</w:t>
      </w:r>
      <w:r w:rsidR="00403FA6">
        <w:rPr>
          <w:rFonts w:hAnsi="Times New Roman" w:ascii="Times New Roman"/>
          <w:szCs w:val="24"/>
          <w:lang w:val="hr-HR"/>
        </w:rPr>
        <w:t xml:space="preserve"> Zagreb</w:t>
      </w:r>
      <w:r>
        <w:rPr>
          <w:rFonts w:hAnsi="Times New Roman" w:ascii="Times New Roman"/>
          <w:szCs w:val="24"/>
          <w:lang w:val="hr-HR"/>
        </w:rPr>
        <w:t>u</w:t>
      </w:r>
      <w:r w:rsidR="003E737A" w:rsidRPr="00403FA6">
        <w:rPr>
          <w:rFonts w:hAnsi="Times New Roman" w:ascii="Times New Roman"/>
          <w:szCs w:val="24"/>
          <w:lang w:val="hr-HR"/>
        </w:rPr>
        <w:t xml:space="preserve">, po sucu pojedincu Luciji Butigan, </w:t>
      </w:r>
      <w:r w:rsidR="001119FB">
        <w:rPr>
          <w:rFonts w:hAnsi="Times New Roman" w:ascii="Times New Roman"/>
          <w:szCs w:val="24"/>
          <w:lang w:val="hr-HR"/>
        </w:rPr>
        <w:t>u predstečajnom postupku nad dužnikom</w:t>
      </w:r>
      <w:r w:rsidR="00856145" w:rsidRPr="00403FA6">
        <w:rPr>
          <w:rFonts w:hAnsi="Times New Roman" w:ascii="Times New Roman"/>
          <w:szCs w:val="24"/>
          <w:lang w:val="hr-HR"/>
        </w:rPr>
        <w:t xml:space="preserve"> </w:t>
      </w:r>
      <w:r w:rsidR="00403FA6" w:rsidRPr="00403FA6">
        <w:rPr>
          <w:rFonts w:hAnsi="Times New Roman" w:ascii="Times New Roman"/>
          <w:szCs w:val="24"/>
          <w:lang w:val="hr-HR"/>
        </w:rPr>
        <w:t xml:space="preserve">AB-KOD d.o.o., Sesvete, Vugrovečka 9, Dobrol, </w:t>
      </w:r>
      <w:r w:rsidR="00436258" w:rsidRPr="00403FA6">
        <w:rPr>
          <w:rFonts w:hAnsi="Times New Roman" w:ascii="Times New Roman"/>
          <w:szCs w:val="24"/>
          <w:lang w:val="hr-HR"/>
        </w:rPr>
        <w:t>OIB</w:t>
      </w:r>
      <w:r w:rsidR="00403FA6" w:rsidRPr="00403FA6">
        <w:rPr>
          <w:rFonts w:hAnsi="Times New Roman" w:ascii="Times New Roman"/>
          <w:szCs w:val="24"/>
          <w:lang w:val="hr-HR"/>
        </w:rPr>
        <w:t>:04636784262</w:t>
      </w:r>
      <w:r w:rsidR="00436258" w:rsidRPr="00403FA6">
        <w:rPr>
          <w:rFonts w:hAnsi="Times New Roman" w:ascii="Times New Roman"/>
          <w:szCs w:val="24"/>
          <w:lang w:val="hr-HR"/>
        </w:rPr>
        <w:t xml:space="preserve">, </w:t>
      </w:r>
      <w:r w:rsidR="00065F57" w:rsidRPr="00403FA6">
        <w:rPr>
          <w:rFonts w:hAnsi="Times New Roman" w:ascii="Times New Roman"/>
          <w:szCs w:val="24"/>
          <w:lang w:val="hr-HR"/>
        </w:rPr>
        <w:t xml:space="preserve">dana </w:t>
      </w:r>
      <w:r w:rsidR="00BC0F45">
        <w:rPr>
          <w:rFonts w:hAnsi="Times New Roman" w:ascii="Times New Roman"/>
          <w:szCs w:val="24"/>
          <w:lang w:val="hr-HR"/>
        </w:rPr>
        <w:t>02</w:t>
      </w:r>
      <w:r w:rsidR="00436258" w:rsidRPr="00403FA6">
        <w:rPr>
          <w:rFonts w:hAnsi="Times New Roman" w:ascii="Times New Roman"/>
          <w:szCs w:val="24"/>
          <w:lang w:val="hr-HR"/>
        </w:rPr>
        <w:t xml:space="preserve">. </w:t>
      </w:r>
      <w:r w:rsidR="00BC0F45">
        <w:rPr>
          <w:rFonts w:hAnsi="Times New Roman" w:ascii="Times New Roman"/>
          <w:szCs w:val="24"/>
          <w:lang w:val="hr-HR"/>
        </w:rPr>
        <w:t>svibnja</w:t>
      </w:r>
      <w:r w:rsidR="00065F57" w:rsidRPr="00403FA6">
        <w:rPr>
          <w:rFonts w:hAnsi="Times New Roman" w:ascii="Times New Roman"/>
          <w:szCs w:val="24"/>
          <w:lang w:val="hr-HR"/>
        </w:rPr>
        <w:t xml:space="preserve"> </w:t>
      </w:r>
      <w:r w:rsidR="00BC0F45">
        <w:rPr>
          <w:rFonts w:hAnsi="Times New Roman" w:ascii="Times New Roman"/>
          <w:szCs w:val="24"/>
          <w:lang w:val="hr-HR"/>
        </w:rPr>
        <w:t>2017</w:t>
      </w:r>
      <w:r w:rsidR="003E757B" w:rsidRPr="00403FA6">
        <w:rPr>
          <w:rFonts w:hAnsi="Times New Roman" w:ascii="Times New Roman"/>
          <w:szCs w:val="24"/>
          <w:lang w:val="hr-HR"/>
        </w:rPr>
        <w:t xml:space="preserve">. </w:t>
      </w:r>
    </w:p>
    <w:p w:rsidRDefault="00DB2D7D" w:rsidP="00B209BD" w:rsidR="00DB2D7D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center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>r i  j e š i o     j e</w:t>
      </w:r>
    </w:p>
    <w:p w:rsidRDefault="001119FB" w:rsidP="00BC0F45" w:rsidR="00BC0F45">
      <w:pPr>
        <w:tabs>
          <w:tab w:pos="311" w:val="left"/>
        </w:tabs>
        <w:ind w:hanging="311" w:left="31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BC0F45" w:rsidP="00BC0F45" w:rsidR="00BC0F4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Utvrđuje se da je u predstečajnom postupku pod posl. br. St-6985/16 nad dužnikom  AB-</w:t>
      </w:r>
      <w:r w:rsidRPr="00403FA6">
        <w:rPr>
          <w:rFonts w:hAnsi="Times New Roman" w:ascii="Times New Roman"/>
          <w:szCs w:val="24"/>
          <w:lang w:val="hr-HR"/>
        </w:rPr>
        <w:t>KOD d.o.o., Sesvete, Vugrovečka 9, Dobrol, OIB:04636784262</w:t>
      </w:r>
      <w:r>
        <w:rPr>
          <w:rFonts w:hAnsi="Times New Roman" w:ascii="Times New Roman"/>
          <w:szCs w:val="24"/>
          <w:lang w:val="hr-HR"/>
        </w:rPr>
        <w:t>, nastupio prekid postupka.</w:t>
      </w:r>
    </w:p>
    <w:p w:rsidRDefault="00BC0F45" w:rsidP="00BC0F45" w:rsidR="00BC0F45">
      <w:pPr>
        <w:tabs>
          <w:tab w:pos="311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BC0F45" w:rsidP="00BC0F45" w:rsidR="00BC0F45">
      <w:pPr>
        <w:tabs>
          <w:tab w:pos="311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BC0F45" w:rsidP="00BC0F45" w:rsidR="00BC0F4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C0F45" w:rsidP="00BC0F45" w:rsidR="00BC0F4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registar ovog suda utvrđeno je, da je Rješenjem Tt-17/10201-1 od 23. ožujka 2017., dužnik </w:t>
      </w:r>
      <w:r w:rsidRPr="00403FA6">
        <w:rPr>
          <w:rFonts w:hAnsi="Times New Roman" w:ascii="Times New Roman"/>
          <w:szCs w:val="24"/>
          <w:lang w:val="hr-HR"/>
        </w:rPr>
        <w:t>AB-KOD d.o.o., Sesvete, Vugrovečka 9, Dobrol, OIB:04636784262</w:t>
      </w:r>
      <w:r>
        <w:rPr>
          <w:rFonts w:hAnsi="Times New Roman" w:ascii="Times New Roman"/>
          <w:szCs w:val="24"/>
          <w:lang w:val="hr-HR"/>
        </w:rPr>
        <w:t xml:space="preserve">, kao pravna osoba brisan iz registra. </w:t>
      </w:r>
    </w:p>
    <w:p w:rsidRDefault="00BC0F45" w:rsidP="00BC0F45" w:rsidR="00BC0F45">
      <w:p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F2DA8" w:rsidP="00FF2DA8" w:rsidR="00FF2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BC0F45">
        <w:rPr>
          <w:rFonts w:hAnsi="Times New Roman" w:ascii="Times New Roman"/>
          <w:szCs w:val="24"/>
          <w:lang w:val="hr-HR"/>
        </w:rPr>
        <w:t>Člankom 212. st. 1. t.</w:t>
      </w:r>
      <w:r w:rsidR="009639B9">
        <w:rPr>
          <w:rFonts w:hAnsi="Times New Roman" w:ascii="Times New Roman"/>
          <w:szCs w:val="24"/>
          <w:lang w:val="hr-HR"/>
        </w:rPr>
        <w:t xml:space="preserve"> </w:t>
      </w:r>
      <w:r w:rsidR="002E2B51">
        <w:rPr>
          <w:rFonts w:hAnsi="Times New Roman" w:ascii="Times New Roman"/>
          <w:szCs w:val="24"/>
          <w:lang w:val="hr-HR"/>
        </w:rPr>
        <w:t>4. Zakona o parničnom postupku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szCs w:val="24"/>
        </w:rPr>
        <w:t>(</w:t>
      </w:r>
      <w:r w:rsidRPr="00FF2DA8">
        <w:rPr>
          <w:rFonts w:hAnsi="Times New Roman" w:ascii="Times New Roman"/>
          <w:szCs w:val="24"/>
        </w:rPr>
        <w:t>Narodne novine broj: 53/91, 91/92, 112/99, 88/01, 117/03, 88/05, 2/07, 84/08, 96/08, 123/08, 57/11, 148/11, 25/13)</w:t>
      </w:r>
      <w:r>
        <w:rPr>
          <w:rFonts w:hAnsi="Times New Roman" w:ascii="Times New Roman"/>
          <w:szCs w:val="24"/>
        </w:rPr>
        <w:t>, propisano je da se postupak prekida kad stranka koja je pravna osoba prestane postojati odnosno kad nadležno tijelo pravomočno odluči o zabrani rada.</w:t>
      </w:r>
    </w:p>
    <w:p w:rsidRDefault="00FF2DA8" w:rsidP="00FF2DA8" w:rsidR="00FF2DA8">
      <w:pPr>
        <w:rPr>
          <w:rFonts w:hAnsi="Times New Roman" w:ascii="Times New Roman"/>
          <w:szCs w:val="24"/>
        </w:rPr>
      </w:pPr>
    </w:p>
    <w:p w:rsidRDefault="00FF2DA8" w:rsidP="00FF2DA8" w:rsidR="00FF2DA8" w:rsidRPr="00FF2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Dakle, kako je dužnik kao pravna osoba prestao postojati, to je na temelju prethodno citiranog članka i čl. 10 Stečajnog zakona ( NN 71/15), doneseno ovo rješenje.</w:t>
      </w:r>
    </w:p>
    <w:p w:rsidRDefault="00BC0F45" w:rsidP="00FF2DA8" w:rsidR="00BC0F45">
      <w:p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209BD" w:rsidP="00FF2DA8" w:rsidR="00B209BD" w:rsidRPr="00403FA6">
      <w:p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5A1B5D" w:rsidP="005A1B5D" w:rsidR="00B209BD">
      <w:pPr>
        <w:jc w:val="center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 xml:space="preserve">U Zagrebu, </w:t>
      </w:r>
      <w:r w:rsidR="00BC0F45">
        <w:rPr>
          <w:rFonts w:hAnsi="Times New Roman" w:ascii="Times New Roman"/>
          <w:szCs w:val="24"/>
          <w:lang w:val="hr-HR"/>
        </w:rPr>
        <w:t>02</w:t>
      </w:r>
      <w:r w:rsidRPr="00403FA6">
        <w:rPr>
          <w:rFonts w:hAnsi="Times New Roman" w:ascii="Times New Roman"/>
          <w:szCs w:val="24"/>
          <w:lang w:val="hr-HR"/>
        </w:rPr>
        <w:t xml:space="preserve">. </w:t>
      </w:r>
      <w:r w:rsidR="00BC0F45">
        <w:rPr>
          <w:rFonts w:hAnsi="Times New Roman" w:ascii="Times New Roman"/>
          <w:szCs w:val="24"/>
          <w:lang w:val="hr-HR"/>
        </w:rPr>
        <w:t>svibanj 2017</w:t>
      </w:r>
      <w:r w:rsidRPr="00403FA6">
        <w:rPr>
          <w:rFonts w:hAnsi="Times New Roman" w:ascii="Times New Roman"/>
          <w:szCs w:val="24"/>
          <w:lang w:val="hr-HR"/>
        </w:rPr>
        <w:t>.</w:t>
      </w:r>
    </w:p>
    <w:p w:rsidRDefault="00D47D4F" w:rsidP="005A1B5D" w:rsidR="00D47D4F" w:rsidRPr="00403FA6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B209BD" w:rsidR="004E14E3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="00065F57" w:rsidRPr="00403FA6">
        <w:rPr>
          <w:rFonts w:hAnsi="Times New Roman" w:ascii="Times New Roman"/>
          <w:szCs w:val="24"/>
          <w:lang w:val="hr-HR"/>
        </w:rPr>
        <w:t xml:space="preserve">      </w:t>
      </w:r>
      <w:r w:rsidRPr="00403FA6">
        <w:rPr>
          <w:rFonts w:hAnsi="Times New Roman" w:ascii="Times New Roman"/>
          <w:szCs w:val="24"/>
          <w:lang w:val="hr-HR"/>
        </w:rPr>
        <w:tab/>
        <w:t xml:space="preserve">   </w:t>
      </w:r>
      <w:r w:rsidR="00065F57" w:rsidRPr="00403FA6">
        <w:rPr>
          <w:rFonts w:hAnsi="Times New Roman" w:ascii="Times New Roman"/>
          <w:szCs w:val="24"/>
          <w:lang w:val="hr-HR"/>
        </w:rPr>
        <w:t xml:space="preserve"> </w:t>
      </w:r>
      <w:r w:rsidRPr="00403FA6">
        <w:rPr>
          <w:rFonts w:hAnsi="Times New Roman" w:ascii="Times New Roman"/>
          <w:szCs w:val="24"/>
          <w:lang w:val="hr-HR"/>
        </w:rPr>
        <w:t xml:space="preserve">  </w:t>
      </w:r>
      <w:r w:rsidR="00065F57" w:rsidRPr="00403FA6">
        <w:rPr>
          <w:rFonts w:hAnsi="Times New Roman" w:ascii="Times New Roman"/>
          <w:szCs w:val="24"/>
          <w:lang w:val="hr-HR"/>
        </w:rPr>
        <w:t xml:space="preserve">  </w:t>
      </w:r>
      <w:r w:rsidR="005A1B5D" w:rsidRPr="00403FA6">
        <w:rPr>
          <w:rFonts w:hAnsi="Times New Roman" w:ascii="Times New Roman"/>
          <w:szCs w:val="24"/>
          <w:lang w:val="hr-HR"/>
        </w:rPr>
        <w:t xml:space="preserve">    </w:t>
      </w:r>
      <w:r w:rsidR="005A1B5D" w:rsidRPr="00403FA6">
        <w:rPr>
          <w:rFonts w:hAnsi="Times New Roman" w:ascii="Times New Roman"/>
          <w:szCs w:val="24"/>
          <w:lang w:val="hr-HR"/>
        </w:rPr>
        <w:tab/>
        <w:t xml:space="preserve">   </w:t>
      </w:r>
      <w:r w:rsidR="00065F57" w:rsidRPr="00403FA6">
        <w:rPr>
          <w:rFonts w:hAnsi="Times New Roman" w:ascii="Times New Roman"/>
          <w:szCs w:val="24"/>
          <w:lang w:val="hr-HR"/>
        </w:rPr>
        <w:t xml:space="preserve">  </w:t>
      </w:r>
      <w:r w:rsidRPr="00403FA6">
        <w:rPr>
          <w:rFonts w:hAnsi="Times New Roman" w:ascii="Times New Roman"/>
          <w:szCs w:val="24"/>
          <w:lang w:val="hr-HR"/>
        </w:rPr>
        <w:t>S U D A C:</w:t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="00065F57" w:rsidRPr="00403FA6">
        <w:rPr>
          <w:rFonts w:hAnsi="Times New Roman" w:ascii="Times New Roman"/>
          <w:szCs w:val="24"/>
          <w:lang w:val="hr-HR"/>
        </w:rPr>
        <w:t xml:space="preserve"> </w:t>
      </w:r>
      <w:r w:rsidR="003906A3">
        <w:rPr>
          <w:rFonts w:hAnsi="Times New Roman" w:ascii="Times New Roman"/>
          <w:szCs w:val="24"/>
          <w:lang w:val="hr-HR"/>
        </w:rPr>
        <w:tab/>
      </w:r>
      <w:r w:rsidR="00D47D4F">
        <w:rPr>
          <w:rFonts w:hAnsi="Times New Roman" w:ascii="Times New Roman"/>
          <w:szCs w:val="24"/>
          <w:lang w:val="hr-HR"/>
        </w:rPr>
        <w:t xml:space="preserve">   </w:t>
      </w:r>
      <w:r w:rsidRPr="00403FA6">
        <w:rPr>
          <w:rFonts w:hAnsi="Times New Roman" w:ascii="Times New Roman"/>
          <w:szCs w:val="24"/>
          <w:lang w:val="hr-HR"/>
        </w:rPr>
        <w:t xml:space="preserve"> LUCIJA BUTIGAN</w:t>
      </w:r>
      <w:r w:rsidR="00D47D4F">
        <w:rPr>
          <w:rFonts w:hAnsi="Times New Roman" w:ascii="Times New Roman"/>
          <w:szCs w:val="24"/>
          <w:lang w:val="hr-HR"/>
        </w:rPr>
        <w:t>, v.r.</w:t>
      </w:r>
    </w:p>
    <w:p w:rsidRDefault="005E16FA" w:rsidP="00B209BD" w:rsidR="005E16FA">
      <w:pPr>
        <w:jc w:val="both"/>
        <w:rPr>
          <w:rFonts w:hAnsi="Times New Roman" w:ascii="Times New Roman"/>
          <w:szCs w:val="24"/>
          <w:lang w:val="hr-HR"/>
        </w:rPr>
      </w:pPr>
    </w:p>
    <w:p w:rsidRDefault="005E16FA" w:rsidP="00B209BD" w:rsidR="005E16FA">
      <w:pPr>
        <w:jc w:val="both"/>
        <w:rPr>
          <w:rFonts w:hAnsi="Times New Roman" w:ascii="Times New Roman"/>
          <w:szCs w:val="24"/>
          <w:lang w:val="hr-HR"/>
        </w:rPr>
      </w:pPr>
    </w:p>
    <w:p w:rsidRDefault="00D47D4F" w:rsidP="00B209BD" w:rsidR="00D47D4F">
      <w:pPr>
        <w:jc w:val="both"/>
        <w:rPr>
          <w:rFonts w:hAnsi="Times New Roman" w:ascii="Times New Roman"/>
          <w:szCs w:val="24"/>
          <w:lang w:val="hr-HR"/>
        </w:rPr>
      </w:pPr>
    </w:p>
    <w:p w:rsidRDefault="00D47D4F" w:rsidP="00B209BD" w:rsidR="00D47D4F">
      <w:pPr>
        <w:jc w:val="both"/>
        <w:rPr>
          <w:rFonts w:hAnsi="Times New Roman" w:ascii="Times New Roman"/>
          <w:szCs w:val="24"/>
          <w:lang w:val="hr-HR"/>
        </w:rPr>
      </w:pPr>
    </w:p>
    <w:p w:rsidRDefault="00D47D4F" w:rsidP="00B209BD" w:rsidR="00D47D4F">
      <w:pPr>
        <w:jc w:val="both"/>
        <w:rPr>
          <w:rFonts w:hAnsi="Times New Roman" w:ascii="Times New Roman"/>
          <w:szCs w:val="24"/>
          <w:lang w:val="hr-HR"/>
        </w:rPr>
      </w:pPr>
    </w:p>
    <w:p w:rsidRDefault="00D47D4F" w:rsidP="00B209BD" w:rsidR="00D47D4F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 xml:space="preserve">Protiv ovog rješenja </w:t>
      </w:r>
      <w:r w:rsidR="005A1B5D" w:rsidRPr="00403FA6">
        <w:rPr>
          <w:rFonts w:hAnsi="Times New Roman" w:ascii="Times New Roman"/>
          <w:szCs w:val="24"/>
          <w:lang w:val="hr-HR"/>
        </w:rPr>
        <w:t xml:space="preserve">može se podnijeti </w:t>
      </w:r>
      <w:r w:rsidRPr="00403FA6">
        <w:rPr>
          <w:rFonts w:hAnsi="Times New Roman" w:ascii="Times New Roman"/>
          <w:szCs w:val="24"/>
          <w:lang w:val="hr-HR"/>
        </w:rPr>
        <w:t>žalba</w:t>
      </w:r>
      <w:r w:rsidR="005A1B5D" w:rsidRPr="00403FA6">
        <w:rPr>
          <w:rFonts w:hAnsi="Times New Roman" w:ascii="Times New Roman"/>
          <w:szCs w:val="24"/>
          <w:lang w:val="hr-HR"/>
        </w:rPr>
        <w:t xml:space="preserve"> Visokom trgovačkom sudu RH, u roku od 8 dana po primitku rješenja putem Trgovačkog suda u Zagrebu.</w:t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D47D4F" w:rsidP="00D47D4F" w:rsidR="00D47D4F" w:rsidRPr="00D47D4F">
      <w:pPr>
        <w:ind w:left="1363"/>
        <w:jc w:val="right"/>
        <w:rPr>
          <w:rFonts w:hAnsi="Times New Roman" w:ascii="Times New Roman"/>
          <w:szCs w:val="24"/>
        </w:rPr>
      </w:pPr>
      <w:r w:rsidRPr="00D47D4F">
        <w:rPr>
          <w:rFonts w:hAnsi="Times New Roman" w:ascii="Times New Roman"/>
          <w:szCs w:val="24"/>
        </w:rPr>
        <w:t>Za točnost otpravka</w:t>
      </w:r>
    </w:p>
    <w:p w:rsidRDefault="00D47D4F" w:rsidP="00D47D4F" w:rsidR="00D47D4F" w:rsidRPr="00D47D4F">
      <w:pPr>
        <w:ind w:left="1363"/>
        <w:jc w:val="right"/>
        <w:rPr>
          <w:rFonts w:hAnsi="Times New Roman" w:ascii="Times New Roman"/>
          <w:szCs w:val="24"/>
        </w:rPr>
      </w:pPr>
      <w:r w:rsidRPr="00D47D4F">
        <w:rPr>
          <w:rFonts w:hAnsi="Times New Roman" w:ascii="Times New Roman"/>
          <w:szCs w:val="24"/>
        </w:rPr>
        <w:t>ovlašteni službenik</w:t>
      </w:r>
    </w:p>
    <w:p w:rsidRDefault="00D47D4F" w:rsidP="00D47D4F" w:rsidR="00D47D4F" w:rsidRPr="00D47D4F">
      <w:pPr>
        <w:ind w:left="1363"/>
        <w:jc w:val="right"/>
        <w:rPr>
          <w:rFonts w:hAnsi="Times New Roman" w:ascii="Times New Roman"/>
          <w:szCs w:val="24"/>
        </w:rPr>
      </w:pPr>
      <w:r w:rsidRPr="00D47D4F">
        <w:rPr>
          <w:rFonts w:hAnsi="Times New Roman" w:ascii="Times New Roman"/>
          <w:szCs w:val="24"/>
        </w:rPr>
        <w:t>Željka Benković</w:t>
      </w:r>
    </w:p>
    <w:p w:rsidRDefault="004E14E3" w:rsidP="005A1B5D" w:rsidR="004E14E3" w:rsidRPr="00403FA6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C166BB" w:rsidP="00B209BD" w:rsidR="00C166BB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214B05" w:rsidP="00B209BD" w:rsidR="00214B05" w:rsidRPr="00403FA6">
      <w:pPr>
        <w:jc w:val="both"/>
        <w:rPr>
          <w:rFonts w:hAnsi="Times New Roman" w:ascii="Times New Roman"/>
          <w:szCs w:val="24"/>
          <w:lang w:val="hr-HR"/>
        </w:rPr>
      </w:pPr>
    </w:p>
    <w:sectPr w:rsidSect="003C0780" w:rsidR="00214B05" w:rsidRPr="00403FA6">
      <w:headerReference w:type="even" r:id="rId10"/>
      <w:headerReference w:type="default" r:id="rId11"/>
      <w:pgSz w:code="9" w:h="16840" w:w="11907"/>
      <w:pgMar w:gutter="0" w:footer="720" w:header="720" w:left="1531" w:bottom="1418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5A4" w:rsidR="00CB75A4">
      <w:r>
        <w:separator/>
      </w:r>
    </w:p>
  </w:endnote>
  <w:endnote w:id="0" w:type="continuationSeparator">
    <w:p w:rsidRDefault="00CB75A4" w:rsidR="00CB7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5A4" w:rsidR="00CB75A4">
      <w:r>
        <w:separator/>
      </w:r>
    </w:p>
  </w:footnote>
  <w:footnote w:id="0" w:type="continuationSeparator">
    <w:p w:rsidRDefault="00CB75A4" w:rsidR="00CB7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77EE" w:rsidR="008977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0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0FD5" w:rsidP="008C4FF6" w:rsidR="008977EE" w:rsidRPr="00A771F1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>20 St</w:t>
    </w:r>
    <w:r w:rsidR="008977EE" w:rsidRPr="00A771F1">
      <w:rPr>
        <w:rFonts w:hAnsi="Times New Roman" w:ascii="Times New Roman"/>
        <w:szCs w:val="24"/>
        <w:lang w:val="hr-HR"/>
      </w:rPr>
      <w:t>-</w:t>
    </w:r>
    <w:r w:rsidR="00BC0F45">
      <w:rPr>
        <w:rFonts w:hAnsi="Times New Roman" w:ascii="Times New Roman"/>
        <w:szCs w:val="24"/>
        <w:lang w:val="hr-HR"/>
      </w:rPr>
      <w:t>6985</w:t>
    </w:r>
    <w:r>
      <w:rPr>
        <w:rFonts w:hAnsi="Times New Roman" w:ascii="Times New Roman"/>
        <w:szCs w:val="24"/>
        <w:lang w:val="hr-HR"/>
      </w:rPr>
      <w:t>/16</w:t>
    </w:r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65F57"/>
    <w:rsid w:val="00075695"/>
    <w:rsid w:val="000B5D7F"/>
    <w:rsid w:val="000D0B46"/>
    <w:rsid w:val="000D556E"/>
    <w:rsid w:val="000E28D4"/>
    <w:rsid w:val="000F14DB"/>
    <w:rsid w:val="000F55D6"/>
    <w:rsid w:val="001119FB"/>
    <w:rsid w:val="00112376"/>
    <w:rsid w:val="00114BBC"/>
    <w:rsid w:val="001364C7"/>
    <w:rsid w:val="001677E3"/>
    <w:rsid w:val="00181043"/>
    <w:rsid w:val="001B173B"/>
    <w:rsid w:val="001C1212"/>
    <w:rsid w:val="00205B2A"/>
    <w:rsid w:val="00214B05"/>
    <w:rsid w:val="00225D25"/>
    <w:rsid w:val="0024580C"/>
    <w:rsid w:val="0025567D"/>
    <w:rsid w:val="00262720"/>
    <w:rsid w:val="002758A7"/>
    <w:rsid w:val="002B0889"/>
    <w:rsid w:val="002C78AD"/>
    <w:rsid w:val="002E2B51"/>
    <w:rsid w:val="00305425"/>
    <w:rsid w:val="00353C0A"/>
    <w:rsid w:val="00385144"/>
    <w:rsid w:val="003906A3"/>
    <w:rsid w:val="003A2EED"/>
    <w:rsid w:val="003A6AEC"/>
    <w:rsid w:val="003C0780"/>
    <w:rsid w:val="003E737A"/>
    <w:rsid w:val="003E757B"/>
    <w:rsid w:val="00403FA6"/>
    <w:rsid w:val="00414547"/>
    <w:rsid w:val="00436258"/>
    <w:rsid w:val="00455B8A"/>
    <w:rsid w:val="00456395"/>
    <w:rsid w:val="0049624C"/>
    <w:rsid w:val="004A7A4A"/>
    <w:rsid w:val="004C5D49"/>
    <w:rsid w:val="004E14E3"/>
    <w:rsid w:val="00514831"/>
    <w:rsid w:val="00527386"/>
    <w:rsid w:val="005348AC"/>
    <w:rsid w:val="00572C13"/>
    <w:rsid w:val="00573F6D"/>
    <w:rsid w:val="005A1B5D"/>
    <w:rsid w:val="005A39F8"/>
    <w:rsid w:val="005B6A02"/>
    <w:rsid w:val="005C0E1F"/>
    <w:rsid w:val="005E16FA"/>
    <w:rsid w:val="005F06A1"/>
    <w:rsid w:val="005F0FD5"/>
    <w:rsid w:val="00652755"/>
    <w:rsid w:val="00655A86"/>
    <w:rsid w:val="00672651"/>
    <w:rsid w:val="00684BE1"/>
    <w:rsid w:val="006E5637"/>
    <w:rsid w:val="006F28BE"/>
    <w:rsid w:val="006F2BDA"/>
    <w:rsid w:val="007003CE"/>
    <w:rsid w:val="00706D94"/>
    <w:rsid w:val="00771776"/>
    <w:rsid w:val="007954F5"/>
    <w:rsid w:val="00797A79"/>
    <w:rsid w:val="007A3CE4"/>
    <w:rsid w:val="007B6883"/>
    <w:rsid w:val="007E20EE"/>
    <w:rsid w:val="00836750"/>
    <w:rsid w:val="00851CF8"/>
    <w:rsid w:val="00856145"/>
    <w:rsid w:val="00866850"/>
    <w:rsid w:val="0087108F"/>
    <w:rsid w:val="00882AAC"/>
    <w:rsid w:val="0089138F"/>
    <w:rsid w:val="008977EE"/>
    <w:rsid w:val="008B1F74"/>
    <w:rsid w:val="008C346E"/>
    <w:rsid w:val="008C4FF6"/>
    <w:rsid w:val="0094790C"/>
    <w:rsid w:val="009639B9"/>
    <w:rsid w:val="009A0787"/>
    <w:rsid w:val="009C11D6"/>
    <w:rsid w:val="009D098F"/>
    <w:rsid w:val="009D6AA6"/>
    <w:rsid w:val="00A4142B"/>
    <w:rsid w:val="00A546B9"/>
    <w:rsid w:val="00A771F1"/>
    <w:rsid w:val="00A92116"/>
    <w:rsid w:val="00AD1FA5"/>
    <w:rsid w:val="00B0599E"/>
    <w:rsid w:val="00B209BD"/>
    <w:rsid w:val="00B2323F"/>
    <w:rsid w:val="00B320DE"/>
    <w:rsid w:val="00B456F9"/>
    <w:rsid w:val="00B55C24"/>
    <w:rsid w:val="00B61FEB"/>
    <w:rsid w:val="00B80824"/>
    <w:rsid w:val="00BC0F45"/>
    <w:rsid w:val="00BC2943"/>
    <w:rsid w:val="00BC699E"/>
    <w:rsid w:val="00C166BB"/>
    <w:rsid w:val="00C207C8"/>
    <w:rsid w:val="00C5118F"/>
    <w:rsid w:val="00C552A2"/>
    <w:rsid w:val="00C63F6B"/>
    <w:rsid w:val="00C77246"/>
    <w:rsid w:val="00C77B79"/>
    <w:rsid w:val="00CB75A4"/>
    <w:rsid w:val="00CF266C"/>
    <w:rsid w:val="00D47D4F"/>
    <w:rsid w:val="00D814D4"/>
    <w:rsid w:val="00D9698A"/>
    <w:rsid w:val="00DB2D7D"/>
    <w:rsid w:val="00DD560E"/>
    <w:rsid w:val="00E05F5E"/>
    <w:rsid w:val="00E13E44"/>
    <w:rsid w:val="00E23ED3"/>
    <w:rsid w:val="00E341E0"/>
    <w:rsid w:val="00E34475"/>
    <w:rsid w:val="00E36F8D"/>
    <w:rsid w:val="00E757A8"/>
    <w:rsid w:val="00E813A2"/>
    <w:rsid w:val="00EA5810"/>
    <w:rsid w:val="00EA5F96"/>
    <w:rsid w:val="00EC1079"/>
    <w:rsid w:val="00EC4A35"/>
    <w:rsid w:val="00ED7053"/>
    <w:rsid w:val="00EE0B4B"/>
    <w:rsid w:val="00EE681F"/>
    <w:rsid w:val="00EF72EE"/>
    <w:rsid w:val="00F02816"/>
    <w:rsid w:val="00FA6818"/>
    <w:rsid w:val="00FF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90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6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6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6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6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90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6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6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6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6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6985</izvorni_sadrzaj>
    <derivirana_varijabla naziv="DomainObject.Predmet.Broj_1">6985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St-6985/2016</izvorni_sadrzaj>
    <derivirana_varijabla naziv="DomainObject.Predmet.OznakaBroj_1">St-6985/2016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AB-KOD d.o.o.</izvorni_sadrzaj>
    <derivirana_varijabla naziv="DomainObject.Predmet.ProtustrankaFormated_1">  AB-KOD d.o.o.</derivirana_varijabla>
  </DomainObject.Predmet.ProtustrankaFormated>
  <DomainObject.Predmet.ProtustrankaFormatedOIB>
    <izvorni_sadrzaj>  AB-KOD d.o.o., OIB 04636784262</izvorni_sadrzaj>
    <derivirana_varijabla naziv="DomainObject.Predmet.ProtustrankaFormatedOIB_1">  AB-KOD d.o.o., OIB 04636784262</derivirana_varijabla>
  </DomainObject.Predmet.ProtustrankaFormatedOIB>
  <DomainObject.Predmet.ProtustrankaFormatedWithAdress>
    <izvorni_sadrzaj> AB-KOD d.o.o., Vugrovečka 9,Dobrodol, 10360 Sesvete</izvorni_sadrzaj>
    <derivirana_varijabla naziv="DomainObject.Predmet.ProtustrankaFormatedWithAdress_1"> AB-KOD d.o.o., Vugrovečka 9,Dobrodol, 10360 Sesvete</derivirana_varijabla>
  </DomainObject.Predmet.ProtustrankaFormatedWithAdress>
  <DomainObject.Predmet.ProtustrankaFormatedWithAdressOIB>
    <izvorni_sadrzaj> AB-KOD d.o.o., OIB 04636784262, Vugrovečka 9,Dobrodol, 10360 Sesvete</izvorni_sadrzaj>
    <derivirana_varijabla naziv="DomainObject.Predmet.ProtustrankaFormatedWithAdressOIB_1"> AB-KOD d.o.o., OIB 04636784262, Vugrovečka 9,Dobrodol, 10360 Sesvete</derivirana_varijabla>
  </DomainObject.Predmet.ProtustrankaFormatedWithAdressOIB>
  <DomainObject.Predmet.ProtustrankaWithAdress>
    <izvorni_sadrzaj>AB-KOD d.o.o. Vugrovečka 9,Dobrodol, 10360 Sesvete</izvorni_sadrzaj>
    <derivirana_varijabla naziv="DomainObject.Predmet.ProtustrankaWithAdress_1">AB-KOD d.o.o. Vugrovečka 9,Dobrodol, 10360 Sesvete</derivirana_varijabla>
  </DomainObject.Predmet.ProtustrankaWithAdress>
  <DomainObject.Predmet.ProtustrankaWithAdressOIB>
    <izvorni_sadrzaj>AB-KOD d.o.o., OIB 04636784262, Vugrovečka 9,Dobrodol, 10360 Sesvete</izvorni_sadrzaj>
    <derivirana_varijabla naziv="DomainObject.Predmet.ProtustrankaWithAdressOIB_1">AB-KOD d.o.o., OIB 04636784262, Vugrovečka 9,Dobrodol, 10360 Sesvete</derivirana_varijabla>
  </DomainObject.Predmet.ProtustrankaWithAdressOIB>
  <DomainObject.Predmet.ProtustrankaNazivFormated>
    <izvorni_sadrzaj>AB-KOD d.o.o.</izvorni_sadrzaj>
    <derivirana_varijabla naziv="DomainObject.Predmet.ProtustrankaNazivFormated_1">AB-KOD d.o.o.</derivirana_varijabla>
  </DomainObject.Predmet.ProtustrankaNazivFormated>
  <DomainObject.Predmet.ProtustrankaNazivFormatedOIB>
    <izvorni_sadrzaj>AB-KOD d.o.o., OIB 04636784262</izvorni_sadrzaj>
    <derivirana_varijabla naziv="DomainObject.Predmet.ProtustrankaNazivFormatedOIB_1">AB-KOD d.o.o., OIB 04636784262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AB-KOD d.o.o.</izvorni_sadrzaj>
    <derivirana_varijabla naziv="DomainObject.Predmet.StrankaFormated_1">  AB-KOD d.o.o.</derivirana_varijabla>
  </DomainObject.Predmet.StrankaFormated>
  <DomainObject.Predmet.StrankaFormatedOIB>
    <izvorni_sadrzaj>  AB-KOD d.o.o., OIB 04636784262</izvorni_sadrzaj>
    <derivirana_varijabla naziv="DomainObject.Predmet.StrankaFormatedOIB_1">  AB-KOD d.o.o., OIB 04636784262</derivirana_varijabla>
  </DomainObject.Predmet.StrankaFormatedOIB>
  <DomainObject.Predmet.StrankaFormatedWithAdress>
    <izvorni_sadrzaj> AB-KOD d.o.o., Vugrovečka 9,Dobrol, 10360 Sesvete</izvorni_sadrzaj>
    <derivirana_varijabla naziv="DomainObject.Predmet.StrankaFormatedWithAdress_1"> AB-KOD d.o.o., Vugrovečka 9,Dobrol, 10360 Sesvete</derivirana_varijabla>
  </DomainObject.Predmet.StrankaFormatedWithAdress>
  <DomainObject.Predmet.StrankaFormatedWithAdressOIB>
    <izvorni_sadrzaj> AB-KOD d.o.o., OIB 04636784262, Vugrovečka 9,Dobrol, 10360 Sesvete</izvorni_sadrzaj>
    <derivirana_varijabla naziv="DomainObject.Predmet.StrankaFormatedWithAdressOIB_1"> AB-KOD d.o.o., OIB 04636784262, Vugrovečka 9,Dobrol, 10360 Sesvete</derivirana_varijabla>
  </DomainObject.Predmet.StrankaFormatedWithAdressOIB>
  <DomainObject.Predmet.StrankaWithAdress>
    <izvorni_sadrzaj>AB-KOD d.o.o. Vugrovečka 9,Dobrol,10360 Sesvete</izvorni_sadrzaj>
    <derivirana_varijabla naziv="DomainObject.Predmet.StrankaWithAdress_1">AB-KOD d.o.o. Vugrovečka 9,Dobrol,10360 Sesvete</derivirana_varijabla>
  </DomainObject.Predmet.StrankaWithAdress>
  <DomainObject.Predmet.StrankaWithAdressOIB>
    <izvorni_sadrzaj>AB-KOD d.o.o., OIB 04636784262, Vugrovečka 9,Dobrol,10360 Sesvete</izvorni_sadrzaj>
    <derivirana_varijabla naziv="DomainObject.Predmet.StrankaWithAdressOIB_1">AB-KOD d.o.o., OIB 04636784262, Vugrovečka 9,Dobrol,10360 Sesvete</derivirana_varijabla>
  </DomainObject.Predmet.StrankaWithAdressOIB>
  <DomainObject.Predmet.StrankaNazivFormated>
    <izvorni_sadrzaj>AB-KOD d.o.o.</izvorni_sadrzaj>
    <derivirana_varijabla naziv="DomainObject.Predmet.StrankaNazivFormated_1">AB-KOD d.o.o.</derivirana_varijabla>
  </DomainObject.Predmet.StrankaNazivFormated>
  <DomainObject.Predmet.StrankaNazivFormatedOIB>
    <izvorni_sadrzaj>AB-KOD d.o.o., OIB 04636784262</izvorni_sadrzaj>
    <derivirana_varijabla naziv="DomainObject.Predmet.StrankaNazivFormatedOIB_1">AB-KOD d.o.o., OIB 04636784262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AB-KOD d.o.o.</item>
    </izvorni_sadrzaj>
    <derivirana_varijabla naziv="DomainObject.Predmet.StrankaListFormated_1">
      <item>AB-KOD d.o.o.</item>
    </derivirana_varijabla>
  </DomainObject.Predmet.StrankaListFormated>
  <DomainObject.Predmet.StrankaListFormatedOIB>
    <izvorni_sadrzaj>
      <item>AB-KOD d.o.o., OIB 04636784262</item>
    </izvorni_sadrzaj>
    <derivirana_varijabla naziv="DomainObject.Predmet.StrankaListFormatedOIB_1">
      <item>AB-KOD d.o.o., OIB 04636784262</item>
    </derivirana_varijabla>
  </DomainObject.Predmet.StrankaListFormatedOIB>
  <DomainObject.Predmet.StrankaListFormatedWithAdress>
    <izvorni_sadrzaj>
      <item>AB-KOD d.o.o., Vugrovečka 9,Dobrol, 10360 Sesvete</item>
    </izvorni_sadrzaj>
    <derivirana_varijabla naziv="DomainObject.Predmet.StrankaListFormatedWithAdress_1">
      <item>AB-KOD d.o.o., Vugrovečka 9,Dobrol, 10360 Sesvete</item>
    </derivirana_varijabla>
  </DomainObject.Predmet.StrankaListFormatedWithAdress>
  <DomainObject.Predmet.StrankaListFormatedWithAdressOIB>
    <izvorni_sadrzaj>
      <item>AB-KOD d.o.o., OIB 04636784262, Vugrovečka 9,Dobrol, 10360 Sesvete</item>
    </izvorni_sadrzaj>
    <derivirana_varijabla naziv="DomainObject.Predmet.StrankaListFormatedWithAdressOIB_1">
      <item>AB-KOD d.o.o., OIB 04636784262, Vugrovečka 9,Dobrol, 10360 Sesvete</item>
    </derivirana_varijabla>
  </DomainObject.Predmet.StrankaListFormatedWithAdressOIB>
  <DomainObject.Predmet.StrankaListNazivFormated>
    <izvorni_sadrzaj>
      <item>AB-KOD d.o.o.</item>
    </izvorni_sadrzaj>
    <derivirana_varijabla naziv="DomainObject.Predmet.StrankaListNazivFormated_1">
      <item>AB-KOD d.o.o.</item>
    </derivirana_varijabla>
  </DomainObject.Predmet.StrankaListNazivFormated>
  <DomainObject.Predmet.StrankaListNazivFormatedOIB>
    <izvorni_sadrzaj>
      <item>AB-KOD d.o.o., OIB 04636784262</item>
    </izvorni_sadrzaj>
    <derivirana_varijabla naziv="DomainObject.Predmet.StrankaListNazivFormatedOIB_1">
      <item>AB-KOD d.o.o., OIB 04636784262</item>
    </derivirana_varijabla>
  </DomainObject.Predmet.StrankaListNazivFormatedOIB>
  <DomainObject.Predmet.ProtuStrankaListFormated>
    <izvorni_sadrzaj>
      <item>AB-KOD d.o.o.</item>
    </izvorni_sadrzaj>
    <derivirana_varijabla naziv="DomainObject.Predmet.ProtuStrankaListFormated_1">
      <item>AB-KOD d.o.o.</item>
    </derivirana_varijabla>
  </DomainObject.Predmet.ProtuStrankaListFormated>
  <DomainObject.Predmet.ProtuStrankaListFormatedOIB>
    <izvorni_sadrzaj>
      <item>AB-KOD d.o.o., OIB 04636784262</item>
    </izvorni_sadrzaj>
    <derivirana_varijabla naziv="DomainObject.Predmet.ProtuStrankaListFormatedOIB_1">
      <item>AB-KOD d.o.o., OIB 04636784262</item>
    </derivirana_varijabla>
  </DomainObject.Predmet.ProtuStrankaListFormatedOIB>
  <DomainObject.Predmet.ProtuStrankaListFormatedWithAdress>
    <izvorni_sadrzaj>
      <item>AB-KOD d.o.o., Vugrovečka 9,Dobrodol, 10360 Sesvete</item>
    </izvorni_sadrzaj>
    <derivirana_varijabla naziv="DomainObject.Predmet.ProtuStrankaListFormatedWithAdress_1">
      <item>AB-KOD d.o.o., Vugrovečka 9,Dobrodol, 10360 Sesvete</item>
    </derivirana_varijabla>
  </DomainObject.Predmet.ProtuStrankaListFormatedWithAdress>
  <DomainObject.Predmet.ProtuStrankaListFormatedWithAdressOIB>
    <izvorni_sadrzaj>
      <item>AB-KOD d.o.o., OIB 04636784262, Vugrovečka 9,Dobrodol, 10360 Sesvete</item>
    </izvorni_sadrzaj>
    <derivirana_varijabla naziv="DomainObject.Predmet.ProtuStrankaListFormatedWithAdressOIB_1">
      <item>AB-KOD d.o.o., OIB 04636784262, Vugrovečka 9,Dobrodol, 10360 Sesvete</item>
    </derivirana_varijabla>
  </DomainObject.Predmet.ProtuStrankaListFormatedWithAdressOIB>
  <DomainObject.Predmet.ProtuStrankaListNazivFormated>
    <izvorni_sadrzaj>
      <item>AB-KOD d.o.o.</item>
    </izvorni_sadrzaj>
    <derivirana_varijabla naziv="DomainObject.Predmet.ProtuStrankaListNazivFormated_1">
      <item>AB-KOD d.o.o.</item>
    </derivirana_varijabla>
  </DomainObject.Predmet.ProtuStrankaListNazivFormated>
  <DomainObject.Predmet.ProtuStrankaListNazivFormatedOIB>
    <izvorni_sadrzaj>
      <item>AB-KOD d.o.o., OIB 04636784262</item>
    </izvorni_sadrzaj>
    <derivirana_varijabla naziv="DomainObject.Predmet.ProtuStrankaListNazivFormatedOIB_1">
      <item>AB-KOD d.o.o., OIB 04636784262</item>
    </derivirana_varijabla>
  </DomainObject.Predmet.ProtuStrankaListNazivFormatedOIB>
  <DomainObject.Predmet.OstaliListFormated>
    <izvorni_sadrzaj>
      <item>Mislav Karamatić</item>
      <item>DUB-INŽENJERING, društvo s ograničenom odgovornošću za upravljanje nekretninama i građenje</item>
      <item>Vedran Tončić</item>
      <item>Vlasta Allegretti Živčić</item>
      <item>Ivo Allegretti</item>
      <item>Ivana Vojnović</item>
      <item>Ljubica Tončić</item>
      <item>ERSTE&amp;STEIERMÄRKISCHE BANKA dioničko društvo</item>
    </izvorni_sadrzaj>
    <derivirana_varijabla naziv="DomainObject.Predmet.OstaliListFormated_1">
      <item>Mislav Karamatić</item>
      <item>DUB-INŽENJERING, društvo s ograničenom odgovornošću za upravljanje nekretninama i građenje</item>
      <item>Vedran Tončić</item>
      <item>Vlasta Allegretti Živčić</item>
      <item>Ivo Allegretti</item>
      <item>Ivana Vojnović</item>
      <item>Ljubica Tončić</item>
      <item>ERSTE&amp;STEIERMÄRKISCHE BANKA dioničko društvo</item>
    </derivirana_varijabla>
  </DomainObject.Predmet.OstaliListFormated>
  <DomainObject.Predmet.OstaliListFormatedOIB>
    <izvorni_sadrzaj>
      <item>Mislav Karamatić, OIB 49518582460</item>
      <item>DUB-INŽENJERING, društvo s ograničenom odgovornošću za upravljanje nekretninama i građenje, OIB 81391368092</item>
      <item>Vedran Tončić, OIB 89201924880</item>
      <item>Vlasta Allegretti Živčić, OIB 44852015349</item>
      <item>Ivo Allegretti, OIB 09886105192</item>
      <item>Ivana Vojnović, OIB 02834521236</item>
      <item>Ljubica Tončić, OIB 79716529275</item>
      <item>ERSTE&amp;STEIERMÄRKISCHE BANKA dioničko društvo, OIB 23057039320</item>
    </izvorni_sadrzaj>
    <derivirana_varijabla naziv="DomainObject.Predmet.OstaliListFormatedOIB_1">
      <item>Mislav Karamatić, OIB 49518582460</item>
      <item>DUB-INŽENJERING, društvo s ograničenom odgovornošću za upravljanje nekretninama i građenje, OIB 81391368092</item>
      <item>Vedran Tončić, OIB 89201924880</item>
      <item>Vlasta Allegretti Živčić, OIB 44852015349</item>
      <item>Ivo Allegretti, OIB 09886105192</item>
      <item>Ivana Vojnović, OIB 02834521236</item>
      <item>Ljubica Tončić, OIB 79716529275</item>
      <item>ERSTE&amp;STEIERMÄRKISCHE BANKA dioničko društvo, OIB 23057039320</item>
    </derivirana_varijabla>
  </DomainObject.Predmet.OstaliListFormatedOIB>
  <DomainObject.Predmet.OstaliListFormatedWithAdress>
    <izvorni_sadrzaj>
      <item>Mislav Karamatić, Vugrovečka 9, 10360 Dobrodol</item>
      <item>DUB-INŽENJERING, društvo s ograničenom odgovornošću za upravljanje nekretninama i građenje, Šimićeva 9A, 21000 Split</item>
      <item>Vedran Tončić, Gundulićeva 40 A, 21000 Split</item>
      <item>Vlasta Allegretti Živčić, Šulekova 8, 10000 Zagreb</item>
      <item>Ivo Allegretti, Šulekova 8, 10000 Zagreb</item>
      <item>Ivana Vojnović, Slavićeva 44, 21000 Split</item>
      <item>Ljubica Tončić, Gundulićeva 40 A, 21000 Split</item>
      <item>ERSTE&amp;STEIERMÄRKISCHE BANKA dioničko društvo, Jadranski Trg 3/a, 51000 Rijeka</item>
    </izvorni_sadrzaj>
    <derivirana_varijabla naziv="DomainObject.Predmet.OstaliListFormatedWithAdress_1">
      <item>Mislav Karamatić, Vugrovečka 9, 10360 Dobrodol</item>
      <item>DUB-INŽENJERING, društvo s ograničenom odgovornošću za upravljanje nekretninama i građenje, Šimićeva 9A, 21000 Split</item>
      <item>Vedran Tončić, Gundulićeva 40 A, 21000 Split</item>
      <item>Vlasta Allegretti Živčić, Šulekova 8, 10000 Zagreb</item>
      <item>Ivo Allegretti, Šulekova 8, 10000 Zagreb</item>
      <item>Ivana Vojnović, Slavićeva 44, 21000 Split</item>
      <item>Ljubica Tončić, Gundulićeva 40 A, 21000 Split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Mislav Karamatić, OIB 49518582460, Vugrovečka 9, 10360 Dobrodol</item>
      <item>DUB-INŽENJERING, društvo s ograničenom odgovornošću za upravljanje nekretninama i građenje, OIB 81391368092, Šimićeva 9A, 21000 Split</item>
      <item>Vedran Tončić, OIB 89201924880, Gundulićeva 40 A, 21000 Split</item>
      <item>Vlasta Allegretti Živčić, OIB 44852015349, Šulekova 8, 10000 Zagreb</item>
      <item>Ivo Allegretti, OIB 09886105192, Šulekova 8, 10000 Zagreb</item>
      <item>Ivana Vojnović, OIB 02834521236, Slavićeva 44, 21000 Split</item>
      <item>Ljubica Tončić, OIB 79716529275, Gundulićeva 40 A, 21000 Split</item>
      <item>ERSTE&amp;STEIERMÄRKISCHE BANKA dioničko društvo, OIB 23057039320, Jadranski Trg 3/a, 51000 Rijeka</item>
    </izvorni_sadrzaj>
    <derivirana_varijabla naziv="DomainObject.Predmet.OstaliListFormatedWithAdressOIB_1">
      <item>Mislav Karamatić, OIB 49518582460, Vugrovečka 9, 10360 Dobrodol</item>
      <item>DUB-INŽENJERING, društvo s ograničenom odgovornošću za upravljanje nekretninama i građenje, OIB 81391368092, Šimićeva 9A, 21000 Split</item>
      <item>Vedran Tončić, OIB 89201924880, Gundulićeva 40 A, 21000 Split</item>
      <item>Vlasta Allegretti Živčić, OIB 44852015349, Šulekova 8, 10000 Zagreb</item>
      <item>Ivo Allegretti, OIB 09886105192, Šulekova 8, 10000 Zagreb</item>
      <item>Ivana Vojnović, OIB 02834521236, Slavićeva 44, 21000 Split</item>
      <item>Ljubica Tončić, OIB 79716529275, Gundulićeva 40 A, 21000 Split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Mislav Karamatić</item>
      <item>DUB-INŽENJERING, društvo s ograničenom odgovornošću za upravljanje nekretninama i građenje</item>
      <item>Vedran Tončić</item>
      <item>Vlasta Allegretti Živčić</item>
      <item>Ivo Allegretti</item>
      <item>Ivana Vojnović</item>
      <item>Ljubica Tončić</item>
      <item>ERSTE&amp;STEIERMÄRKISCHE BANKA dioničko društvo</item>
    </izvorni_sadrzaj>
    <derivirana_varijabla naziv="DomainObject.Predmet.OstaliListNazivFormated_1">
      <item>Mislav Karamatić</item>
      <item>DUB-INŽENJERING, društvo s ograničenom odgovornošću za upravljanje nekretninama i građenje</item>
      <item>Vedran Tončić</item>
      <item>Vlasta Allegretti Živčić</item>
      <item>Ivo Allegretti</item>
      <item>Ivana Vojnović</item>
      <item>Ljubica Tončić</item>
      <item>ERSTE&amp;STEIERMÄRKISCHE BANKA dioničko društvo</item>
    </derivirana_varijabla>
  </DomainObject.Predmet.OstaliListNazivFormated>
  <DomainObject.Predmet.OstaliListNazivFormatedOIB>
    <izvorni_sadrzaj>
      <item>Mislav Karamatić, OIB 49518582460</item>
      <item>DUB-INŽENJERING, društvo s ograničenom odgovornošću za upravljanje nekretninama i građenje, OIB 81391368092</item>
      <item>Vedran Tončić, OIB 89201924880</item>
      <item>Vlasta Allegretti Živčić, OIB 44852015349</item>
      <item>Ivo Allegretti, OIB 09886105192</item>
      <item>Ivana Vojnović, OIB 02834521236</item>
      <item>Ljubica Tončić, OIB 79716529275</item>
      <item>ERSTE&amp;STEIERMÄRKISCHE BANKA dioničko društvo, OIB 23057039320</item>
    </izvorni_sadrzaj>
    <derivirana_varijabla naziv="DomainObject.Predmet.OstaliListNazivFormatedOIB_1">
      <item>Mislav Karamatić, OIB 49518582460</item>
      <item>DUB-INŽENJERING, društvo s ograničenom odgovornošću za upravljanje nekretninama i građenje, OIB 81391368092</item>
      <item>Vedran Tončić, OIB 89201924880</item>
      <item>Vlasta Allegretti Živčić, OIB 44852015349</item>
      <item>Ivo Allegretti, OIB 09886105192</item>
      <item>Ivana Vojnović, OIB 02834521236</item>
      <item>Ljubica Tončić, OIB 79716529275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AB-KOD d.o.o.</izvorni_sadrzaj>
    <derivirana_varijabla naziv="DomainObject.Predmet.StrankaIDrugi_1">AB-KOD d.o.o.</derivirana_varijabla>
  </DomainObject.Predmet.StrankaIDrugi>
  <DomainObject.Predmet.ProtustrankaIDrugi>
    <izvorni_sadrzaj>AB-KOD d.o.o.</izvorni_sadrzaj>
    <derivirana_varijabla naziv="DomainObject.Predmet.ProtustrankaIDrugi_1">AB-KOD d.o.o.</derivirana_varijabla>
  </DomainObject.Predmet.ProtustrankaIDrugi>
  <DomainObject.Predmet.StrankaIDrugiAdressOIB>
    <izvorni_sadrzaj>AB-KOD d.o.o., OIB 04636784262, Vugrovečka 9,Dobrol, 10360 Sesvete</izvorni_sadrzaj>
    <derivirana_varijabla naziv="DomainObject.Predmet.StrankaIDrugiAdressOIB_1">AB-KOD d.o.o., OIB 04636784262, Vugrovečka 9,Dobrol, 10360 Sesvete</derivirana_varijabla>
  </DomainObject.Predmet.StrankaIDrugiAdressOIB>
  <DomainObject.Predmet.ProtustrankaIDrugiAdressOIB>
    <izvorni_sadrzaj>AB-KOD d.o.o., OIB 04636784262, Vugrovečka 9,Dobrodol, 10360 Sesvete</izvorni_sadrzaj>
    <derivirana_varijabla naziv="DomainObject.Predmet.ProtustrankaIDrugiAdressOIB_1">AB-KOD d.o.o., OIB 04636784262, Vugrovečka 9,Dobrodol,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AB-KOD d.o.o.</item>
      <item>AB-KOD d.o.o.</item>
      <item>Mislav Karamatić</item>
      <item>DUB-INŽENJERING, društvo s ograničenom odgovornošću za upravljanje nekretninama i građenje</item>
      <item>Vedran Tončić</item>
      <item>Vlasta Allegretti Živčić</item>
      <item>Ivo Allegretti</item>
      <item>Ivana Vojnović</item>
      <item>Ljubica Tončić</item>
      <item>ERSTE&amp;STEIERMÄRKISCHE BANKA dioničko društvo</item>
    </izvorni_sadrzaj>
    <derivirana_varijabla naziv="DomainObject.Predmet.SudioniciListNaziv_1">
      <item>AB-KOD d.o.o.</item>
      <item>AB-KOD d.o.o.</item>
      <item>Mislav Karamatić</item>
      <item>DUB-INŽENJERING, društvo s ograničenom odgovornošću za upravljanje nekretninama i građenje</item>
      <item>Vedran Tončić</item>
      <item>Vlasta Allegretti Živčić</item>
      <item>Ivo Allegretti</item>
      <item>Ivana Vojnović</item>
      <item>Ljubica Tončić</item>
      <item>ERSTE&amp;STEIERMÄRKISCHE BANKA dioničko društvo</item>
    </derivirana_varijabla>
  </DomainObject.Predmet.SudioniciListNaziv>
  <DomainObject.Predmet.SudioniciListAdressOIB>
    <izvorni_sadrzaj>
      <item>AB-KOD d.o.o., OIB 04636784262, Vugrovečka 9,Dobrodol,10360 Sesvete</item>
      <item>AB-KOD d.o.o., OIB 04636784262, Vugrovečka 9,Dobrol,10360 Sesvete</item>
      <item>Mislav Karamatić, OIB 49518582460, Vugrovečka 9,10360 Dobrodol</item>
      <item>DUB-INŽENJERING, društvo s ograničenom odgovornošću za upravljanje nekretninama i građenje, OIB 81391368092, Šimićeva 9A,21000 Split</item>
      <item>Vedran Tončić, OIB 89201924880, Gundulićeva 40 A,21000 Split</item>
      <item>Vlasta Allegretti Živčić, OIB 44852015349, Šulekova 8,10000 Zagreb</item>
      <item>Ivo Allegretti, OIB 09886105192, Šulekova 8,10000 Zagreb</item>
      <item>Ivana Vojnović, OIB 02834521236, Slavićeva 44,21000 Split</item>
      <item>Ljubica Tončić, OIB 79716529275, Gundulićeva 40 A,21000 Split</item>
      <item>ERSTE&amp;STEIERMÄRKISCHE BANKA dioničko društvo, OIB 23057039320, Jadranski Trg 3/a,51000 Rijeka</item>
    </izvorni_sadrzaj>
    <derivirana_varijabla naziv="DomainObject.Predmet.SudioniciListAdressOIB_1">
      <item>AB-KOD d.o.o., OIB 04636784262, Vugrovečka 9,Dobrodol,10360 Sesvete</item>
      <item>AB-KOD d.o.o., OIB 04636784262, Vugrovečka 9,Dobrol,10360 Sesvete</item>
      <item>Mislav Karamatić, OIB 49518582460, Vugrovečka 9,10360 Dobrodol</item>
      <item>DUB-INŽENJERING, društvo s ograničenom odgovornošću za upravljanje nekretninama i građenje, OIB 81391368092, Šimićeva 9A,21000 Split</item>
      <item>Vedran Tončić, OIB 89201924880, Gundulićeva 40 A,21000 Split</item>
      <item>Vlasta Allegretti Živčić, OIB 44852015349, Šulekova 8,10000 Zagreb</item>
      <item>Ivo Allegretti, OIB 09886105192, Šulekova 8,10000 Zagreb</item>
      <item>Ivana Vojnović, OIB 02834521236, Slavićeva 44,21000 Split</item>
      <item>Ljubica Tončić, OIB 79716529275, Gundulićeva 40 A,21000 Split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04636784262</item>
      <item>, OIB 04636784262</item>
      <item>, OIB 49518582460</item>
      <item>, OIB 81391368092</item>
      <item>, OIB 89201924880</item>
      <item>, OIB 44852015349</item>
      <item>, OIB 09886105192</item>
      <item>, OIB 02834521236</item>
      <item>, OIB 79716529275</item>
      <item>, OIB 23057039320</item>
    </izvorni_sadrzaj>
    <derivirana_varijabla naziv="DomainObject.Predmet.SudioniciListNazivOIB_1">
      <item>, OIB 04636784262</item>
      <item>, OIB 04636784262</item>
      <item>, OIB 49518582460</item>
      <item>, OIB 81391368092</item>
      <item>, OIB 89201924880</item>
      <item>, OIB 44852015349</item>
      <item>, OIB 09886105192</item>
      <item>, OIB 02834521236</item>
      <item>, OIB 79716529275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247</properties:Words>
  <properties:Characters>1235</properties:Characters>
  <properties:Lines>58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2017-05-02T11:19:00Z</dcterms:created>
  <dc:creator>Sudsko vijeće</dc:creator>
  <cp:lastModifiedBy>Valentina Kranjčić</cp:lastModifiedBy>
  <cp:lastPrinted>2017-05-02T11:49:00Z</cp:lastPrinted>
  <dcterms:modified xmlns:xsi="http://www.w3.org/2001/XMLSchema-instance" xsi:type="dcterms:W3CDTF">2017-05-02T11:49:00Z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