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0eed" w14:paraId="e5d0eed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AD6" w:rsidP="001D7C1D" w:rsidR="00952AD6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</w:p>
    <w:p w:rsidRDefault="00E3002E" w:rsidP="005C35E5" w:rsidR="00E3002E" w:rsidRPr="001251F9">
      <w:pPr>
        <w:jc w:val="right"/>
      </w:pP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802B4E" w:rsidP="00802B4E" w:rsidR="00802B4E">
      <w:pPr>
        <w:jc w:val="both"/>
      </w:pPr>
      <w:r w:rsidRPr="00E914B2">
        <w:t xml:space="preserve">Trgovački sud u Zagrebu, po sucu Nikoli Ribariću, u postupku predstečajne nagodbe u povodu prijedloga dužnika </w:t>
      </w:r>
      <w:r w:rsidR="00807928" w:rsidRPr="00042AEC">
        <w:t>ENERGOREMONT d.d., Karlovac (Grad Karlovac), Mala Švarča 155, OIB: 85895363172</w:t>
      </w:r>
      <w:r w:rsidR="00807928">
        <w:t>, dana 10</w:t>
      </w:r>
      <w:r w:rsidRPr="00E914B2">
        <w:t>.</w:t>
      </w:r>
      <w:r w:rsidR="00807928">
        <w:t xml:space="preserve"> listopada</w:t>
      </w:r>
      <w:r w:rsidRPr="00E914B2">
        <w:t xml:space="preserve"> 201</w:t>
      </w:r>
      <w:r>
        <w:t>8</w:t>
      </w:r>
      <w:r w:rsidRPr="00E914B2">
        <w:t>. godine,</w:t>
      </w:r>
    </w:p>
    <w:p w:rsidRDefault="00802B4E" w:rsidP="006E687C" w:rsidR="00802B4E">
      <w:pPr>
        <w:jc w:val="center"/>
      </w:pPr>
    </w:p>
    <w:p w:rsidRDefault="006E687C" w:rsidP="006E687C" w:rsidR="00952AD6">
      <w:pPr>
        <w:jc w:val="center"/>
        <w:rPr>
          <w:b/>
        </w:rPr>
      </w:pPr>
      <w:r w:rsidRPr="00E22224"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807928" w:rsidRPr="00042AEC">
        <w:t>ENERGOREMONT d.d., Karlovac (Grad Karlovac), Mala Švarča 155, OIB: 85895363172</w:t>
      </w:r>
      <w:r w:rsidR="002C7B2D">
        <w:t>,</w:t>
      </w:r>
      <w:r w:rsidR="0017606F">
        <w:t xml:space="preserve"> </w:t>
      </w:r>
      <w:r>
        <w:t>određuje se za dan</w:t>
      </w:r>
      <w:r w:rsidR="00427F7A">
        <w:t>:</w:t>
      </w:r>
    </w:p>
    <w:p w:rsidRDefault="005C35E5" w:rsidP="00290051" w:rsidR="005C35E5">
      <w:pPr>
        <w:ind w:firstLine="708"/>
        <w:jc w:val="both"/>
      </w:pPr>
    </w:p>
    <w:p w:rsidRDefault="002B747D" w:rsidP="00290051" w:rsidR="002730D8">
      <w:pPr>
        <w:ind w:firstLine="372" w:left="708"/>
        <w:jc w:val="both"/>
      </w:pPr>
      <w:r>
        <w:rPr>
          <w:b/>
        </w:rPr>
        <w:t>13</w:t>
      </w:r>
      <w:r w:rsidR="00040AC6" w:rsidRPr="00E15C0B">
        <w:rPr>
          <w:b/>
        </w:rPr>
        <w:t>.</w:t>
      </w:r>
      <w:r>
        <w:rPr>
          <w:b/>
        </w:rPr>
        <w:t xml:space="preserve"> studenoga</w:t>
      </w:r>
      <w:r w:rsidR="00040AC6" w:rsidRPr="00E15C0B">
        <w:rPr>
          <w:b/>
        </w:rPr>
        <w:t xml:space="preserve"> 201</w:t>
      </w:r>
      <w:r w:rsidR="00F255D7">
        <w:rPr>
          <w:b/>
        </w:rPr>
        <w:t>8</w:t>
      </w:r>
      <w:r w:rsidR="00040AC6">
        <w:t xml:space="preserve">. </w:t>
      </w:r>
      <w:r w:rsidR="002730D8">
        <w:rPr>
          <w:b/>
        </w:rPr>
        <w:t xml:space="preserve"> u </w:t>
      </w:r>
      <w:r w:rsidR="002C7B2D">
        <w:rPr>
          <w:b/>
        </w:rPr>
        <w:t>1</w:t>
      </w:r>
      <w:r w:rsidR="00207728">
        <w:rPr>
          <w:b/>
        </w:rPr>
        <w:t>0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D0065F" w:rsidP="002730D8" w:rsidR="00EA6CDB">
      <w:pPr>
        <w:ind w:left="705"/>
      </w:pPr>
      <w:r>
        <w:t>-</w:t>
      </w:r>
      <w:r w:rsidR="00EA6CDB">
        <w:t xml:space="preserve">punomoćnik </w:t>
      </w:r>
      <w:r w:rsidR="00C678F0" w:rsidRPr="00C678F0">
        <w:t>Goran Jujnović Lučić</w:t>
      </w:r>
    </w:p>
    <w:p w:rsidRDefault="002730D8" w:rsidP="004039F9" w:rsidR="002730D8">
      <w:pPr>
        <w:ind w:left="705"/>
      </w:pPr>
      <w:r>
        <w:t xml:space="preserve">-zz dužnika </w:t>
      </w:r>
      <w:r w:rsidR="00C678F0" w:rsidRPr="00C678F0">
        <w:t>Tihomir Vojnović</w:t>
      </w:r>
    </w:p>
    <w:p w:rsidRDefault="002730D8" w:rsidP="002730D8" w:rsidR="00E65341">
      <w:pPr>
        <w:ind w:left="705"/>
      </w:pPr>
      <w:r>
        <w:t>-povjeren</w:t>
      </w:r>
      <w:r w:rsidR="005C554A">
        <w:t>i</w:t>
      </w:r>
      <w:r>
        <w:t>k</w:t>
      </w:r>
      <w:r w:rsidR="00E65341" w:rsidRPr="00E65341">
        <w:t xml:space="preserve"> </w:t>
      </w:r>
      <w:r w:rsidR="00C678F0" w:rsidRPr="00C678F0">
        <w:t>Zlatko Kosec</w:t>
      </w:r>
    </w:p>
    <w:p w:rsidRDefault="004039F9" w:rsidP="002730D8" w:rsidR="004039F9">
      <w:pPr>
        <w:ind w:left="705"/>
      </w:pP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</w:t>
      </w:r>
      <w:r w:rsidR="00C678F0">
        <w:t>, 104/17</w:t>
      </w:r>
      <w:r w:rsidR="009519C9">
        <w:t>)</w:t>
      </w:r>
      <w:r w:rsidR="00CA6224">
        <w:t>.</w:t>
      </w:r>
      <w:r w:rsidR="00CA6224" w:rsidRPr="00CA6224">
        <w:rPr>
          <w:color w:val="484848"/>
        </w:rPr>
        <w:t xml:space="preserve"> </w:t>
      </w:r>
      <w:r w:rsidR="00CA6224" w:rsidRPr="00CA6224">
        <w:t>Ako je vjerovnik pravna osoba, uz obrazac mora biti priložen dokaz da ga je potpisala ovlaštena osoba.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lastRenderedPageBreak/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</w:t>
      </w:r>
      <w:r w:rsidR="00B33305">
        <w:t>i protiv plana restrukturiranja</w:t>
      </w:r>
    </w:p>
    <w:p w:rsidRDefault="00B33305" w:rsidP="00952AD6" w:rsidR="00B33305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>
        <w:t>.</w:t>
      </w:r>
    </w:p>
    <w:p w:rsidRDefault="00B33305" w:rsidP="00952AD6" w:rsidR="00B33305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FC5CE5">
        <w:t xml:space="preserve"> 10</w:t>
      </w:r>
      <w:r w:rsidR="005C35E5">
        <w:t>.</w:t>
      </w:r>
      <w:r w:rsidR="00FC5CE5">
        <w:t xml:space="preserve"> listopada</w:t>
      </w:r>
      <w:r w:rsidR="005C35E5">
        <w:t xml:space="preserve"> 201</w:t>
      </w:r>
      <w:r w:rsidR="00C327D4">
        <w:t>8</w:t>
      </w:r>
      <w:r w:rsidR="005C35E5">
        <w:t>.</w:t>
      </w: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77A65" w:rsidP="00E91121" w:rsidR="00277A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77A65" w:rsidP="00E91121" w:rsidR="00277A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77A65" w:rsidP="00E91121" w:rsidR="00277A6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77A65" w:rsidP="00E91121" w:rsidR="00277A6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77A65" w:rsidP="00E91121" w:rsidR="00277A6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76B0" w:rsidP="00C327D4" w:rsidR="003176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3176B0" w:rsidP="001D7C1D" w:rsidR="003176B0"/>
    <w:p w:rsidRDefault="003176B0" w:rsidP="001D7C1D" w:rsidR="003176B0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277A65" w:rsidP="001D7C1D" w:rsidR="00277A65"/>
    <w:p w:rsidRDefault="00E22224" w:rsidP="001D7C1D" w:rsidR="00E22224"/>
    <w:sectPr w:rsidSect="0083551A" w:rsidR="00E22224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2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802B4E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2B4E">
      <w:t>72</w:t>
    </w:r>
    <w:r>
      <w:t>.</w:t>
    </w:r>
    <w:r w:rsidR="00802B4E">
      <w:t xml:space="preserve"> St-</w:t>
    </w:r>
    <w:r w:rsidR="00B36EA4">
      <w:t>76</w:t>
    </w:r>
    <w:r w:rsidR="00807928">
      <w:t>7</w:t>
    </w:r>
    <w:r w:rsidR="00B36EA4">
      <w:t>/2018</w:t>
    </w:r>
    <w:r w:rsidR="00277A65">
      <w:t>-24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51ADB"/>
    <w:rsid w:val="002730D8"/>
    <w:rsid w:val="00277A65"/>
    <w:rsid w:val="002841E8"/>
    <w:rsid w:val="00290051"/>
    <w:rsid w:val="002B747D"/>
    <w:rsid w:val="002C1B18"/>
    <w:rsid w:val="002C4A56"/>
    <w:rsid w:val="002C7B2D"/>
    <w:rsid w:val="002D25DE"/>
    <w:rsid w:val="00311D3C"/>
    <w:rsid w:val="003176B0"/>
    <w:rsid w:val="00320F5B"/>
    <w:rsid w:val="003605FD"/>
    <w:rsid w:val="00366CB2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5D4230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07928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678F0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C5CE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Financijska agencija</item>
      <item>Sudski registar</item>
      <item>Općinski sud u Karlovcu - ZK odjel</item>
      <item>Goran Jujnović Lučić</item>
    </izvorni_sadrzaj>
    <derivirana_varijabla naziv="DomainObject.Predmet.OstaliListFormated_1">
      <item>Financijska agencija</item>
      <item>Sudski registar</item>
      <item>Općinski sud u Karlovcu - ZK odjel</item>
      <item>Goran Jujnović Lučić</item>
    </derivirana_varijabla>
  </DomainObject.Predmet.OstaliListFormated>
  <DomainObject.Predmet.OstaliListFormatedOIB>
    <izvorni_sadrzaj>
      <item>Financijska agencija, OIB 85821130368</item>
      <item>Sudski registar</item>
      <item>Općinski sud u Karlovcu - ZK odjel, OIB 05541256968</item>
      <item>Goran Jujnović Lučić</item>
    </izvorni_sadrzaj>
    <derivirana_varijabla naziv="DomainObject.Predmet.OstaliListFormatedOIB_1">
      <item>Financijska agencija, OIB 85821130368</item>
      <item>Sudski registar</item>
      <item>Općinski sud u Karlovcu - ZK odjel, OIB 05541256968</item>
      <item>Goran Jujnović Lučić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Općinski sud u Karlovcu - ZK odjel, Trg hrvatskih branitelja 1, 47000 Karlovac</item>
      <item>Goran Jujnović Lučić, Strojarska c. 20/XXII, 10000 Zagreb</item>
    </izvorni_sadrzaj>
    <derivirana_varijabla naziv="DomainObject.Predmet.OstaliListFormatedWithAdress_1">
      <item>Financijska agencija, Ulica grada Vukovara 70, 10000 Zagreb</item>
      <item>Sudski registar</item>
      <item>Općinski sud u Karlovcu - ZK odjel, Trg hrvatskih branitelja 1, 47000 Karlovac</item>
      <item>Goran Jujnović Lučić, Strojarska c. 20/XXII,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Općinski sud u Karlovcu - ZK odjel, OIB 05541256968, Trg hrvatskih branitelja 1, 47000 Karlovac</item>
      <item>Goran Jujnović Lučić, Strojarska c. 20/XXII, 10000 Zagreb</item>
    </izvorni_sadrzaj>
    <derivirana_varijabla naziv="DomainObject.Predmet.OstaliListFormatedWithAdressOIB_1">
      <item>Financijska agencija, OIB 85821130368, Ulica grada Vukovara 70, 10000 Zagreb</item>
      <item>Sudski registar</item>
      <item>Općinski sud u Karlovcu - ZK odjel, OIB 05541256968, Trg hrvatskih branitelja 1, 47000 Karlovac</item>
      <item>Goran Jujnović Lučić, Strojarska c. 20/XXII, 10000 Zagreb</item>
    </derivirana_varijabla>
  </DomainObject.Predmet.OstaliListFormatedWithAdressOIB>
  <DomainObject.Predmet.OstaliListNazivFormated>
    <izvorni_sadrzaj>
      <item>Financijska agencija</item>
      <item>Sudski registar</item>
      <item>Općinski sud u Karlovcu - ZK odjel</item>
      <item>Goran Jujnović Lučić</item>
    </izvorni_sadrzaj>
    <derivirana_varijabla naziv="DomainObject.Predmet.OstaliListNazivFormated_1">
      <item>Financijska agencija</item>
      <item>Sudski registar</item>
      <item>Općinski sud u Karlovcu - ZK odjel</item>
      <item>Goran Jujnović Lučić</item>
    </derivirana_varijabla>
  </DomainObject.Predmet.OstaliListNazivFormated>
  <DomainObject.Predmet.OstaliListNazivFormatedOIB>
    <izvorni_sadrzaj>
      <item>Financijska agencija, OIB 85821130368</item>
      <item>Sudski registar</item>
      <item>Općinski sud u Karlovcu - ZK odjel, OIB 05541256968</item>
      <item>Goran Jujnović Lučić</item>
    </izvorni_sadrzaj>
    <derivirana_varijabla naziv="DomainObject.Predmet.OstaliListNazivFormatedOIB_1">
      <item>Financijska agencija, OIB 85821130368</item>
      <item>Sudski registar</item>
      <item>Općinski sud u Karlovcu - ZK odjel, OIB 05541256968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371</properties:Words>
  <properties:Characters>2048</properties:Characters>
  <properties:Lines>104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2018-10-11T08:18:00Z</dcterms:created>
  <dc:creator>nribaric</dc:creator>
  <cp:lastModifiedBy>Jadranka Zelić</cp:lastModifiedBy>
  <cp:lastPrinted>2018-10-11T08:18:00Z</cp:lastPrinted>
  <dcterms:modified xmlns:xsi="http://www.w3.org/2001/XMLSchema-instance" xsi:type="dcterms:W3CDTF">2018-10-11T08:20:00Z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za glasovanje o planu - energoremont 10.10.2018.docx)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