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fc05" w14:paraId="d2bfc05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655447" w:rsidP="00655447" w:rsidR="00655447">
      <w:r w:rsidRPr="00746C4B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016" w:rsidP="00123016" w:rsidR="00123016" w:rsidRPr="001A44C2">
      <w:pPr>
        <w:rPr>
          <w:sz w:val="24"/>
          <w:szCs w:val="24"/>
        </w:rPr>
      </w:pPr>
      <w:r w:rsidRPr="001A44C2">
        <w:rPr>
          <w:sz w:val="24"/>
          <w:szCs w:val="24"/>
        </w:rPr>
        <w:t>REPUBLIKA HRVATSKA</w:t>
      </w:r>
    </w:p>
    <w:p w:rsidRDefault="00123016" w:rsidP="00123016" w:rsidR="00123016" w:rsidRPr="001A44C2">
      <w:pPr>
        <w:rPr>
          <w:sz w:val="24"/>
          <w:szCs w:val="24"/>
        </w:rPr>
      </w:pPr>
      <w:r w:rsidRPr="001A44C2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1A44C2">
          <w:rPr>
            <w:sz w:val="24"/>
            <w:szCs w:val="24"/>
          </w:rPr>
          <w:t>72. St</w:t>
        </w:r>
      </w:smartTag>
      <w:r w:rsidRPr="001A44C2">
        <w:rPr>
          <w:sz w:val="24"/>
          <w:szCs w:val="24"/>
        </w:rPr>
        <w:t xml:space="preserve"> -</w:t>
      </w:r>
      <w:r w:rsidR="00616323">
        <w:rPr>
          <w:sz w:val="24"/>
          <w:szCs w:val="24"/>
        </w:rPr>
        <w:t>513/2015</w:t>
      </w:r>
      <w:r w:rsidR="00C54F2A">
        <w:rPr>
          <w:sz w:val="24"/>
          <w:szCs w:val="24"/>
        </w:rPr>
        <w:t>-13</w:t>
      </w:r>
    </w:p>
    <w:p w:rsidRDefault="00123016" w:rsidP="00123016" w:rsidR="00123016" w:rsidRPr="001A44C2">
      <w:pPr>
        <w:rPr>
          <w:sz w:val="24"/>
          <w:szCs w:val="24"/>
        </w:rPr>
      </w:pPr>
      <w:r w:rsidRPr="001A44C2">
        <w:rPr>
          <w:sz w:val="24"/>
          <w:szCs w:val="24"/>
        </w:rPr>
        <w:t>Amruševa 2/II</w:t>
      </w:r>
    </w:p>
    <w:p w:rsidRDefault="00616323" w:rsidP="00123016" w:rsidR="00123016" w:rsidRPr="001A44C2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IME </w:t>
      </w:r>
      <w:r w:rsidR="00123016" w:rsidRPr="001A44C2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="00123016" w:rsidRPr="001A44C2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123016" w:rsidP="00123016" w:rsidR="00123016" w:rsidRPr="00985B49">
      <w:pPr>
        <w:jc w:val="center"/>
        <w:rPr>
          <w:sz w:val="24"/>
          <w:szCs w:val="24"/>
        </w:rPr>
      </w:pPr>
      <w:r w:rsidRPr="00985B49">
        <w:rPr>
          <w:sz w:val="24"/>
          <w:szCs w:val="24"/>
        </w:rPr>
        <w:t>R J E Š E NJ E</w:t>
      </w:r>
    </w:p>
    <w:p w:rsidRDefault="007D101D" w:rsidP="007D101D" w:rsidR="007D101D" w:rsidRPr="00746C4B">
      <w:pPr>
        <w:rPr>
          <w:sz w:val="24"/>
          <w:szCs w:val="24"/>
        </w:rPr>
      </w:pPr>
    </w:p>
    <w:p w:rsidRDefault="00616323" w:rsidP="00616323" w:rsidR="00616323">
      <w:pPr>
        <w:jc w:val="both"/>
        <w:rPr>
          <w:sz w:val="24"/>
          <w:szCs w:val="24"/>
        </w:rPr>
      </w:pPr>
      <w:r w:rsidRPr="0057113F">
        <w:rPr>
          <w:sz w:val="24"/>
          <w:szCs w:val="24"/>
          <w:lang w:val="pt-BR"/>
        </w:rPr>
        <w:t xml:space="preserve">Trgovački sud u Zagrebu, po stečajnom sucu Nikoli Ribarić, u stečajnom predmetu u </w:t>
      </w:r>
      <w:r w:rsidRPr="00BA6B73">
        <w:rPr>
          <w:sz w:val="24"/>
          <w:szCs w:val="24"/>
          <w:lang w:val="pt-BR"/>
        </w:rPr>
        <w:t xml:space="preserve">povodu prijedloga predlagatelja FINANCIJSKA AGENCIJA, Zagreb, Vrtni put 3, za otvaranje stečajnog postupka nad dužnikom </w:t>
      </w:r>
      <w:r w:rsidRPr="00BA6B73">
        <w:rPr>
          <w:sz w:val="24"/>
          <w:szCs w:val="24"/>
        </w:rPr>
        <w:t xml:space="preserve">Oikos nekretnine d.o.o., Zagreb (Grad Zagreb), Savska cesta 50, OIB: 40964403496, MBS: 080553710, dana </w:t>
      </w:r>
      <w:r>
        <w:rPr>
          <w:sz w:val="24"/>
          <w:szCs w:val="24"/>
        </w:rPr>
        <w:t>6</w:t>
      </w:r>
      <w:r w:rsidRPr="00BA6B73">
        <w:rPr>
          <w:sz w:val="24"/>
          <w:szCs w:val="24"/>
        </w:rPr>
        <w:t>. rujna</w:t>
      </w:r>
      <w:r>
        <w:rPr>
          <w:sz w:val="24"/>
          <w:szCs w:val="24"/>
        </w:rPr>
        <w:t xml:space="preserve"> 2016</w:t>
      </w:r>
      <w:r w:rsidRPr="00BA6B73">
        <w:rPr>
          <w:sz w:val="24"/>
          <w:szCs w:val="24"/>
        </w:rPr>
        <w:t>. godine,</w:t>
      </w:r>
    </w:p>
    <w:p w:rsidRDefault="00616323" w:rsidP="00616323" w:rsidR="00616323" w:rsidRPr="00BA6B73">
      <w:pPr>
        <w:jc w:val="both"/>
        <w:rPr>
          <w:sz w:val="24"/>
          <w:szCs w:val="24"/>
          <w:lang w:val="pt-BR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I. Otvara se stečajni postupak nad društvom </w:t>
      </w:r>
      <w:r w:rsidR="00616323" w:rsidRPr="00BA6B73">
        <w:rPr>
          <w:sz w:val="24"/>
          <w:szCs w:val="24"/>
        </w:rPr>
        <w:t>Oikos nekretnine d.o.o., Zagreb (Grad Zagreb), Savska cesta 50, OIB: 40964403496, MBS: 080553710</w:t>
      </w:r>
      <w:r w:rsidRPr="00B14698">
        <w:rPr>
          <w:sz w:val="24"/>
          <w:szCs w:val="24"/>
        </w:rPr>
        <w:t>. Oglas o otvaranju stečajnog postupka nad dužnikom istaknut je na</w:t>
      </w:r>
      <w:r w:rsidR="00655447">
        <w:rPr>
          <w:sz w:val="24"/>
          <w:szCs w:val="24"/>
        </w:rPr>
        <w:t xml:space="preserve"> e</w:t>
      </w:r>
      <w:r w:rsidRPr="00B14698">
        <w:rPr>
          <w:sz w:val="24"/>
          <w:szCs w:val="24"/>
        </w:rPr>
        <w:t xml:space="preserve"> oglasnoj ploči </w:t>
      </w:r>
      <w:r w:rsidR="006317F6" w:rsidRPr="00B14698">
        <w:rPr>
          <w:sz w:val="24"/>
          <w:szCs w:val="24"/>
        </w:rPr>
        <w:t xml:space="preserve">Trgovačkog suda u Zagrebu dana </w:t>
      </w:r>
      <w:r w:rsidR="00616323">
        <w:rPr>
          <w:sz w:val="24"/>
          <w:szCs w:val="24"/>
        </w:rPr>
        <w:t>6</w:t>
      </w:r>
      <w:r w:rsidRPr="00B14698">
        <w:rPr>
          <w:sz w:val="24"/>
          <w:szCs w:val="24"/>
        </w:rPr>
        <w:t>.</w:t>
      </w:r>
      <w:r w:rsidR="00616323">
        <w:rPr>
          <w:sz w:val="24"/>
          <w:szCs w:val="24"/>
        </w:rPr>
        <w:t xml:space="preserve"> rujna</w:t>
      </w:r>
      <w:r w:rsidRPr="00B14698">
        <w:rPr>
          <w:sz w:val="24"/>
          <w:szCs w:val="24"/>
        </w:rPr>
        <w:t xml:space="preserve"> 201</w:t>
      </w:r>
      <w:r w:rsidR="00123016">
        <w:rPr>
          <w:sz w:val="24"/>
          <w:szCs w:val="24"/>
        </w:rPr>
        <w:t>6</w:t>
      </w:r>
      <w:r w:rsidRPr="00B14698">
        <w:rPr>
          <w:sz w:val="24"/>
          <w:szCs w:val="24"/>
        </w:rPr>
        <w:t>. u 14.00 sati.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II. Za stečajnog upravitelja imenuje se </w:t>
      </w:r>
      <w:r w:rsidR="00655447" w:rsidRPr="00655447">
        <w:rPr>
          <w:sz w:val="24"/>
          <w:szCs w:val="24"/>
        </w:rPr>
        <w:t>Marijan Belčić, Zagreb, Trnjanska cesta 59A, OIB: 18990535755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III. Zaključuje se stečajni postupak nad dužnikom </w:t>
      </w:r>
      <w:r w:rsidR="00616323" w:rsidRPr="00BA6B73">
        <w:rPr>
          <w:sz w:val="24"/>
          <w:szCs w:val="24"/>
        </w:rPr>
        <w:t>Oikos nekretnine d.o.o., Zagreb (Grad Zagreb), Savska cesta 50, OIB: 40964403496, MBS: 080553710</w:t>
      </w:r>
      <w:r w:rsidR="00123016">
        <w:rPr>
          <w:sz w:val="24"/>
          <w:szCs w:val="24"/>
        </w:rPr>
        <w:t>.</w:t>
      </w:r>
    </w:p>
    <w:p w:rsidRDefault="001C364D" w:rsidP="006A0F64" w:rsidR="00AD0E97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IV. Nastali troškovi </w:t>
      </w:r>
      <w:r w:rsidR="00AD0E97" w:rsidRPr="00B14698">
        <w:rPr>
          <w:sz w:val="24"/>
          <w:szCs w:val="24"/>
        </w:rPr>
        <w:t xml:space="preserve">koji se ne mogu namiriti iz imovine dužnika </w:t>
      </w:r>
      <w:r w:rsidRPr="00B14698">
        <w:rPr>
          <w:sz w:val="24"/>
          <w:szCs w:val="24"/>
        </w:rPr>
        <w:t xml:space="preserve">podmirit će se iz Fonda za pokriće troškova stečajnog postupka </w:t>
      </w:r>
    </w:p>
    <w:p w:rsidRDefault="00374A8F" w:rsidP="00374A8F" w:rsidR="00374A8F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Pr="00EA161B">
        <w:rPr>
          <w:sz w:val="24"/>
          <w:szCs w:val="24"/>
        </w:rPr>
        <w:t>i dostavlja sudskom registru ovog suda radi brisanja dužnika iz registra.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225E81" w:rsidP="00225E81" w:rsidR="00225E81" w:rsidRPr="0057113F">
      <w:pPr>
        <w:ind w:firstLine="709"/>
        <w:jc w:val="both"/>
        <w:rPr>
          <w:sz w:val="24"/>
          <w:szCs w:val="24"/>
        </w:rPr>
      </w:pPr>
      <w:r w:rsidRPr="0057113F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10</w:t>
      </w:r>
      <w:r w:rsidRPr="0057113F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57113F">
        <w:rPr>
          <w:sz w:val="24"/>
          <w:szCs w:val="24"/>
        </w:rPr>
        <w:t xml:space="preserve"> 2015. prijedlog za otvaranje stečajnog postupka nad dužnikom.</w:t>
      </w:r>
    </w:p>
    <w:p w:rsidRDefault="00225E81" w:rsidP="00225E81" w:rsidR="00225E81" w:rsidRPr="0057113F">
      <w:pPr>
        <w:ind w:firstLine="709"/>
        <w:jc w:val="both"/>
        <w:rPr>
          <w:sz w:val="24"/>
          <w:szCs w:val="24"/>
        </w:rPr>
      </w:pPr>
      <w:r w:rsidRPr="0057113F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57113F">
          <w:rPr>
            <w:sz w:val="24"/>
            <w:szCs w:val="24"/>
          </w:rPr>
          <w:t>49. st</w:t>
        </w:r>
      </w:smartTag>
      <w:r w:rsidRPr="0057113F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15</w:t>
      </w:r>
      <w:r w:rsidRPr="0057113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57113F">
        <w:rPr>
          <w:sz w:val="24"/>
          <w:szCs w:val="24"/>
        </w:rPr>
        <w:t xml:space="preserve"> 2015. poslovni broj ur. br. 04-06-15-</w:t>
      </w:r>
      <w:r>
        <w:rPr>
          <w:sz w:val="24"/>
          <w:szCs w:val="24"/>
        </w:rPr>
        <w:t>8169-2</w:t>
      </w:r>
      <w:r w:rsidRPr="0057113F">
        <w:rPr>
          <w:sz w:val="24"/>
          <w:szCs w:val="24"/>
        </w:rPr>
        <w:t xml:space="preserve">, nagodbeno vijeće odbacilo prijedlog ovdje dužnika za otvaranje postupka predstečajne nagodbe. </w:t>
      </w:r>
    </w:p>
    <w:p w:rsidRDefault="00225E81" w:rsidP="00225E81" w:rsidR="00225E81" w:rsidRPr="0057113F">
      <w:pPr>
        <w:ind w:firstLine="709"/>
        <w:jc w:val="both"/>
        <w:rPr>
          <w:sz w:val="24"/>
          <w:szCs w:val="24"/>
        </w:rPr>
      </w:pPr>
      <w:r w:rsidRPr="0057113F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15</w:t>
      </w:r>
      <w:r w:rsidRPr="0057113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57113F">
        <w:rPr>
          <w:sz w:val="24"/>
          <w:szCs w:val="24"/>
        </w:rPr>
        <w:t xml:space="preserve"> 2015. , rješenje o odbacivanju prijedloga za otvaranje p</w:t>
      </w:r>
      <w:r>
        <w:rPr>
          <w:sz w:val="24"/>
          <w:szCs w:val="24"/>
        </w:rPr>
        <w:t>ostupka predstečajne nagodbe od 15</w:t>
      </w:r>
      <w:r w:rsidRPr="0057113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57113F">
        <w:rPr>
          <w:sz w:val="24"/>
          <w:szCs w:val="24"/>
        </w:rPr>
        <w:t xml:space="preserve"> 2015., te spis predstečajne nagodbe. </w:t>
      </w:r>
    </w:p>
    <w:p w:rsidRDefault="00225E81" w:rsidP="00225E81" w:rsidR="00225E81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225E81" w:rsidP="00225E81" w:rsidR="00225E81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Stoga je sud 22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225E81" w:rsidP="00225E81" w:rsidR="00225E81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13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listopada 2015</w:t>
      </w:r>
      <w:r w:rsidRPr="009D07BF">
        <w:rPr>
          <w:sz w:val="24"/>
          <w:szCs w:val="24"/>
        </w:rPr>
        <w:t xml:space="preserve">. godine. Na navedeno ročište pristupio </w:t>
      </w:r>
      <w:r>
        <w:rPr>
          <w:sz w:val="24"/>
          <w:szCs w:val="24"/>
        </w:rPr>
        <w:t>je punomoćnik zastupnik po zakonu predloženog stečajnog dužnika.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Isti se nije protivio prijedlogu za otvaranjem stečajnog postupka. </w:t>
      </w:r>
    </w:p>
    <w:p w:rsidRDefault="00225E81" w:rsidP="00225E81" w:rsidR="00225E81" w:rsidRPr="00E62BEB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t xml:space="preserve"> Ročište radi rasprave o uvjetima za otvaranje stečajnog postupka </w:t>
      </w:r>
      <w:r>
        <w:rPr>
          <w:sz w:val="24"/>
          <w:szCs w:val="24"/>
        </w:rPr>
        <w:t>održano je 13</w:t>
      </w:r>
      <w:r w:rsidRPr="00E62BEB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E62BEB">
        <w:rPr>
          <w:sz w:val="24"/>
          <w:szCs w:val="24"/>
        </w:rPr>
        <w:t xml:space="preserve"> 2015. godine. </w:t>
      </w:r>
      <w:r>
        <w:rPr>
          <w:sz w:val="24"/>
          <w:szCs w:val="24"/>
        </w:rPr>
        <w:t xml:space="preserve">Na navedeno ročište pristupio je zastupnik po zakonu predloženog stečajnog dužnika koji se nije protivio prijedlogu. Na ročištu je pročitan prokazni popis imovine kojeg zastupnik po zakonu predao 2.10.2015., a iz kojeg proizlazi kako predloženi stečajni dužnik nema imovine </w:t>
      </w:r>
      <w:r w:rsidRPr="00E62BEB">
        <w:rPr>
          <w:sz w:val="24"/>
          <w:szCs w:val="24"/>
        </w:rPr>
        <w:t xml:space="preserve">iz koje se mogu podmiriti troškovi stečajnog postupka. </w:t>
      </w:r>
      <w:r>
        <w:rPr>
          <w:sz w:val="24"/>
          <w:szCs w:val="24"/>
        </w:rPr>
        <w:t>Pročitana je Potvrda FINA-e od 15.6.2015. iz koje je vidljivo kako je račun predloženog stečajnog dužnika blokiran u razdoblju duljem od 60 dana.</w:t>
      </w:r>
    </w:p>
    <w:p w:rsidRDefault="00225E81" w:rsidP="007D101D" w:rsidR="007D101D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  <w:r w:rsidR="007D101D" w:rsidRPr="009D07BF">
        <w:rPr>
          <w:sz w:val="24"/>
          <w:szCs w:val="24"/>
        </w:rPr>
        <w:t xml:space="preserve">. </w:t>
      </w:r>
    </w:p>
    <w:p w:rsidRDefault="00374A8F" w:rsidP="002056B9" w:rsidR="00374A8F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225E81">
        <w:rPr>
          <w:sz w:val="24"/>
          <w:szCs w:val="24"/>
        </w:rPr>
        <w:t>14</w:t>
      </w:r>
      <w:r>
        <w:rPr>
          <w:sz w:val="24"/>
          <w:szCs w:val="24"/>
        </w:rPr>
        <w:t>.</w:t>
      </w:r>
      <w:r w:rsidR="00225E81">
        <w:rPr>
          <w:sz w:val="24"/>
          <w:szCs w:val="24"/>
        </w:rPr>
        <w:t xml:space="preserve"> listopada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>
        <w:rPr>
          <w:sz w:val="24"/>
          <w:szCs w:val="24"/>
        </w:rPr>
        <w:t>o je</w:t>
      </w:r>
      <w:r w:rsidR="002056B9">
        <w:rPr>
          <w:sz w:val="24"/>
          <w:szCs w:val="24"/>
        </w:rPr>
        <w:t xml:space="preserve"> na mrežnim stranicama E oglasna ploča sukladno članku 441.st.2. u vezi članka 12. Stečajnog zakona („Narodne novine“ broj: 71/15). </w:t>
      </w:r>
      <w:r w:rsidRPr="00A44792">
        <w:rPr>
          <w:sz w:val="24"/>
          <w:szCs w:val="24"/>
        </w:rPr>
        <w:t xml:space="preserve">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374A8F" w:rsidP="00374A8F" w:rsidR="00374A8F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374A8F" w:rsidP="00123016" w:rsidR="001756E2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985B49" w:rsidP="00374A8F" w:rsidR="00985B49">
      <w:pPr>
        <w:pStyle w:val="Tijeloteksta"/>
        <w:jc w:val="center"/>
      </w:pPr>
    </w:p>
    <w:p w:rsidRDefault="007D101D" w:rsidP="00374A8F" w:rsidR="00374A8F">
      <w:pPr>
        <w:pStyle w:val="Tijeloteksta"/>
        <w:jc w:val="center"/>
        <w:rPr>
          <w:b/>
        </w:rPr>
      </w:pPr>
      <w:r>
        <w:t xml:space="preserve">U Zagrebu, </w:t>
      </w:r>
      <w:r w:rsidR="002056B9">
        <w:t>6</w:t>
      </w:r>
      <w:r w:rsidR="00374A8F" w:rsidRPr="00EA161B">
        <w:t>.</w:t>
      </w:r>
      <w:r w:rsidR="002056B9">
        <w:t xml:space="preserve"> rujna</w:t>
      </w:r>
      <w:r w:rsidR="00374A8F" w:rsidRPr="00EA161B">
        <w:t xml:space="preserve"> 201</w:t>
      </w:r>
      <w:r w:rsidR="00123016">
        <w:t>6</w:t>
      </w:r>
      <w:r w:rsidR="00374A8F" w:rsidRPr="00EA161B">
        <w:t>. godine</w:t>
      </w:r>
    </w:p>
    <w:p w:rsidRDefault="001756E2" w:rsidP="00374A8F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54F2A" w:rsidP="00E91121" w:rsidR="00C54F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4F2A" w:rsidP="00E91121" w:rsidR="00C54F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4F2A" w:rsidP="00E91121" w:rsidR="00C54F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4F2A" w:rsidP="00E91121" w:rsidR="00C54F2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4F2A" w:rsidP="00E91121" w:rsidR="00C54F2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74A8F" w:rsidP="00374A8F" w:rsidR="00374A8F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UPUTA O PRAVNOM LIJEKU:</w:t>
      </w:r>
    </w:p>
    <w:p w:rsidRDefault="00374A8F" w:rsidP="00374A8F" w:rsidR="00374A8F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8A795A" w:rsidP="00374A8F" w:rsidR="008A795A">
      <w:pPr>
        <w:ind w:left="1440"/>
        <w:jc w:val="both"/>
        <w:rPr>
          <w:sz w:val="24"/>
          <w:szCs w:val="24"/>
        </w:rPr>
      </w:pPr>
    </w:p>
    <w:p w:rsidRDefault="008A795A" w:rsidP="00374A8F" w:rsidR="008A795A">
      <w:pPr>
        <w:ind w:left="1440"/>
        <w:jc w:val="both"/>
        <w:rPr>
          <w:sz w:val="24"/>
          <w:szCs w:val="24"/>
        </w:rPr>
      </w:pPr>
    </w:p>
    <w:p w:rsidRDefault="00007A64" w:rsidP="00374A8F" w:rsidR="00007A64" w:rsidRPr="00EA161B">
      <w:pPr>
        <w:rPr>
          <w:sz w:val="24"/>
          <w:szCs w:val="24"/>
        </w:rPr>
      </w:pPr>
    </w:p>
    <w:p w:rsidRDefault="001C364D" w:rsidP="00374A8F" w:rsidR="001C364D" w:rsidRPr="00655447">
      <w:pPr>
        <w:ind w:firstLine="720"/>
        <w:jc w:val="both"/>
        <w:rPr>
          <w:sz w:val="24"/>
          <w:szCs w:val="24"/>
        </w:rPr>
      </w:pPr>
    </w:p>
    <w:sectPr w:rsidSect="00222BC4" w:rsidR="001C364D" w:rsidRPr="0065544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9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616323">
      <w:rPr>
        <w:sz w:val="24"/>
        <w:szCs w:val="24"/>
      </w:rPr>
      <w:t>513/201</w:t>
    </w:r>
    <w:r w:rsidR="004C3E24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7A64"/>
    <w:rsid w:val="000C7063"/>
    <w:rsid w:val="000C7CD5"/>
    <w:rsid w:val="00115C50"/>
    <w:rsid w:val="0012073F"/>
    <w:rsid w:val="00123016"/>
    <w:rsid w:val="001756E2"/>
    <w:rsid w:val="001979ED"/>
    <w:rsid w:val="001C364D"/>
    <w:rsid w:val="001D52F8"/>
    <w:rsid w:val="001E04B8"/>
    <w:rsid w:val="002056B9"/>
    <w:rsid w:val="00222BC4"/>
    <w:rsid w:val="00225E81"/>
    <w:rsid w:val="00262B05"/>
    <w:rsid w:val="00293C1F"/>
    <w:rsid w:val="00374A8F"/>
    <w:rsid w:val="00392C86"/>
    <w:rsid w:val="003F6519"/>
    <w:rsid w:val="004318FC"/>
    <w:rsid w:val="0047598A"/>
    <w:rsid w:val="004C3E24"/>
    <w:rsid w:val="004F0847"/>
    <w:rsid w:val="005B0F7C"/>
    <w:rsid w:val="005B4814"/>
    <w:rsid w:val="005B4E64"/>
    <w:rsid w:val="00616323"/>
    <w:rsid w:val="0062435C"/>
    <w:rsid w:val="006317F6"/>
    <w:rsid w:val="00655447"/>
    <w:rsid w:val="006A0F64"/>
    <w:rsid w:val="00722C1A"/>
    <w:rsid w:val="007D101D"/>
    <w:rsid w:val="00856CD5"/>
    <w:rsid w:val="008A795A"/>
    <w:rsid w:val="008D1D84"/>
    <w:rsid w:val="00942CE2"/>
    <w:rsid w:val="00985B49"/>
    <w:rsid w:val="00AA0E86"/>
    <w:rsid w:val="00AD0E97"/>
    <w:rsid w:val="00B14698"/>
    <w:rsid w:val="00B455D8"/>
    <w:rsid w:val="00BD61D8"/>
    <w:rsid w:val="00C54F2A"/>
    <w:rsid w:val="00C7305B"/>
    <w:rsid w:val="00CA2A83"/>
    <w:rsid w:val="00CC61FB"/>
    <w:rsid w:val="00CE2DBE"/>
    <w:rsid w:val="00CE59EA"/>
    <w:rsid w:val="00D5756C"/>
    <w:rsid w:val="00D67CB9"/>
    <w:rsid w:val="00ED5A4D"/>
    <w:rsid w:val="00EF4CCD"/>
    <w:rsid w:val="00F335DE"/>
    <w:rsid w:val="00FC1CBB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65544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75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9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9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9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9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65544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75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9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9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9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9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Oikos nekretnine d.o.o.</izvorni_sadrzaj>
    <derivirana_varijabla naziv="DomainObject.Predmet.ProtustrankaFormated_1">  Oikos nekretnine d.o.o.</derivirana_varijabla>
  </DomainObject.Predmet.ProtustrankaFormated>
  <DomainObject.Predmet.ProtustrankaFormatedOIB>
    <izvorni_sadrzaj>  Oikos nekretnine d.o.o., OIB 40964403496</izvorni_sadrzaj>
    <derivirana_varijabla naziv="DomainObject.Predmet.ProtustrankaFormatedOIB_1">  Oikos nekretnine d.o.o., OIB 40964403496</derivirana_varijabla>
  </DomainObject.Predmet.ProtustrankaFormatedOIB>
  <DomainObject.Predmet.ProtustrankaFormatedWithAdress>
    <izvorni_sadrzaj> Oikos nekretnine d.o.o., Savska cesta 50, 10000 Zagreb</izvorni_sadrzaj>
    <derivirana_varijabla naziv="DomainObject.Predmet.ProtustrankaFormatedWithAdress_1"> Oikos nekretnine d.o.o., Savska cesta 50, 10000 Zagreb</derivirana_varijabla>
  </DomainObject.Predmet.ProtustrankaFormatedWithAdress>
  <DomainObject.Predmet.ProtustrankaFormatedWithAdressOIB>
    <izvorni_sadrzaj> Oikos nekretnine d.o.o., OIB 40964403496, Savska cesta 50, 10000 Zagreb</izvorni_sadrzaj>
    <derivirana_varijabla naziv="DomainObject.Predmet.ProtustrankaFormatedWithAdressOIB_1"> Oikos nekretnine d.o.o., OIB 40964403496, Savska cesta 50, 10000 Zagreb</derivirana_varijabla>
  </DomainObject.Predmet.ProtustrankaFormatedWithAdressOIB>
  <DomainObject.Predmet.ProtustrankaWithAdress>
    <izvorni_sadrzaj>Oikos nekretnine d.o.o. Savska cesta 50, 10000 Zagreb</izvorni_sadrzaj>
    <derivirana_varijabla naziv="DomainObject.Predmet.ProtustrankaWithAdress_1">Oikos nekretnine d.o.o. Savska cesta 50, 10000 Zagreb</derivirana_varijabla>
  </DomainObject.Predmet.ProtustrankaWithAdress>
  <DomainObject.Predmet.ProtustrankaWithAdressOIB>
    <izvorni_sadrzaj>Oikos nekretnine d.o.o., OIB 40964403496, Savska cesta 50, 10000 Zagreb</izvorni_sadrzaj>
    <derivirana_varijabla naziv="DomainObject.Predmet.ProtustrankaWithAdressOIB_1">Oikos nekretnine d.o.o., OIB 40964403496, Savska cesta 50, 10000 Zagreb</derivirana_varijabla>
  </DomainObject.Predmet.ProtustrankaWithAdressOIB>
  <DomainObject.Predmet.ProtustrankaNazivFormated>
    <izvorni_sadrzaj>Oikos nekretnine d.o.o.</izvorni_sadrzaj>
    <derivirana_varijabla naziv="DomainObject.Predmet.ProtustrankaNazivFormated_1">Oikos nekretnine d.o.o.</derivirana_varijabla>
  </DomainObject.Predmet.ProtustrankaNazivFormated>
  <DomainObject.Predmet.ProtustrankaNazivFormatedOIB>
    <izvorni_sadrzaj>Oikos nekretnine d.o.o., OIB 40964403496</izvorni_sadrzaj>
    <derivirana_varijabla naziv="DomainObject.Predmet.ProtustrankaNazivFormatedOIB_1">Oikos nekretnine d.o.o., OIB 40964403496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Ul. grada Vukovara 70, 10000 Zagreb</izvorni_sadrzaj>
    <derivirana_varijabla naziv="DomainObject.Predmet.StrankaFormatedWithAdress_1"> FINA REGIONALNI CENTAR, Ul. grada Vukovara 70, 10000 Zagreb</derivirana_varijabla>
  </DomainObject.Predmet.StrankaFormatedWithAdress>
  <DomainObject.Predmet.StrankaFormatedWithAdressOIB>
    <izvorni_sadrzaj> FINA REGIONALNI CENTAR, OIB 85821130368, Ul. grada Vukovara 70, 10000 Zagreb</izvorni_sadrzaj>
    <derivirana_varijabla naziv="DomainObject.Predmet.StrankaFormatedWithAdressOIB_1"> FINA REGIONALNI CENTAR, OIB 85821130368, Ul. grada Vukovara 70, 10000 Zagreb</derivirana_varijabla>
  </DomainObject.Predmet.StrankaFormatedWithAdressOIB>
  <DomainObject.Predmet.StrankaWithAdress>
    <izvorni_sadrzaj>FINA REGIONALNI CENTAR Ul. grada Vukovara 70,10000 Zagreb</izvorni_sadrzaj>
    <derivirana_varijabla naziv="DomainObject.Predmet.StrankaWithAdress_1">FINA REGIONALNI CENTAR Ul. grada Vukovara 70,10000 Zagreb</derivirana_varijabla>
  </DomainObject.Predmet.StrankaWithAdress>
  <DomainObject.Predmet.StrankaWithAdressOIB>
    <izvorni_sadrzaj>FINA REGIONALNI CENTAR, OIB 85821130368, Ul. grada Vukovara 70,10000 Zagreb</izvorni_sadrzaj>
    <derivirana_varijabla naziv="DomainObject.Predmet.StrankaWithAdressOIB_1">FINA REGIONALNI CENTAR, OIB 85821130368, Ul.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Ul. grada Vukovara 70, 10000 Zagreb</item>
    </izvorni_sadrzaj>
    <derivirana_varijabla naziv="DomainObject.Predmet.StrankaListFormatedWithAdress_1">
      <item>FINA REGIONALNI CENTAR, Ul. grada Vukovara 70, 10000 Zagreb</item>
    </derivirana_varijabla>
  </DomainObject.Predmet.StrankaListFormatedWithAdress>
  <DomainObject.Predmet.StrankaListFormatedWithAdressOIB>
    <izvorni_sadrzaj>
      <item>FINA REGIONALNI CENTAR, OIB 85821130368, Ul. grada Vukovara 70, 10000 Zagreb</item>
    </izvorni_sadrzaj>
    <derivirana_varijabla naziv="DomainObject.Predmet.StrankaListFormatedWithAdressOIB_1">
      <item>FINA REGIONALNI CENTAR, OIB 85821130368, Ul.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Oikos nekretnine d.o.o.</item>
    </izvorni_sadrzaj>
    <derivirana_varijabla naziv="DomainObject.Predmet.ProtuStrankaListFormated_1">
      <item>Oikos nekretnine d.o.o.</item>
    </derivirana_varijabla>
  </DomainObject.Predmet.ProtuStrankaListFormated>
  <DomainObject.Predmet.ProtuStrankaListFormatedOIB>
    <izvorni_sadrzaj>
      <item>Oikos nekretnine d.o.o., OIB 40964403496</item>
    </izvorni_sadrzaj>
    <derivirana_varijabla naziv="DomainObject.Predmet.ProtuStrankaListFormatedOIB_1">
      <item>Oikos nekretnine d.o.o., OIB 40964403496</item>
    </derivirana_varijabla>
  </DomainObject.Predmet.ProtuStrankaListFormatedOIB>
  <DomainObject.Predmet.ProtuStrankaListFormatedWithAdress>
    <izvorni_sadrzaj>
      <item>Oikos nekretnine d.o.o., Savska cesta 50, 10000 Zagreb</item>
    </izvorni_sadrzaj>
    <derivirana_varijabla naziv="DomainObject.Predmet.ProtuStrankaListFormatedWithAdress_1">
      <item>Oikos nekretnine d.o.o., Savska cesta 50, 10000 Zagreb</item>
    </derivirana_varijabla>
  </DomainObject.Predmet.ProtuStrankaListFormatedWithAdress>
  <DomainObject.Predmet.ProtuStrankaListFormatedWithAdressOIB>
    <izvorni_sadrzaj>
      <item>Oikos nekretnine d.o.o., OIB 40964403496, Savska cesta 50, 10000 Zagreb</item>
    </izvorni_sadrzaj>
    <derivirana_varijabla naziv="DomainObject.Predmet.ProtuStrankaListFormatedWithAdressOIB_1">
      <item>Oikos nekretnine d.o.o., OIB 40964403496, Savska cesta 50, 10000 Zagreb</item>
    </derivirana_varijabla>
  </DomainObject.Predmet.ProtuStrankaListFormatedWithAdressOIB>
  <DomainObject.Predmet.ProtuStrankaListNazivFormated>
    <izvorni_sadrzaj>
      <item>Oikos nekretnine d.o.o.</item>
    </izvorni_sadrzaj>
    <derivirana_varijabla naziv="DomainObject.Predmet.ProtuStrankaListNazivFormated_1">
      <item>Oikos nekretnine d.o.o.</item>
    </derivirana_varijabla>
  </DomainObject.Predmet.ProtuStrankaListNazivFormated>
  <DomainObject.Predmet.ProtuStrankaListNazivFormatedOIB>
    <izvorni_sadrzaj>
      <item>Oikos nekretnine d.o.o., OIB 40964403496</item>
    </izvorni_sadrzaj>
    <derivirana_varijabla naziv="DomainObject.Predmet.ProtuStrankaListNazivFormatedOIB_1">
      <item>Oikos nekretnine d.o.o., OIB 40964403496</item>
    </derivirana_varijabla>
  </DomainObject.Predmet.ProtuStrankaListNazivFormatedOIB>
  <DomainObject.Predmet.OstaliListFormated>
    <izvorni_sadrzaj>
      <item>Michael Trager</item>
    </izvorni_sadrzaj>
    <derivirana_varijabla naziv="DomainObject.Predmet.OstaliListFormated_1">
      <item>Michael Trager</item>
    </derivirana_varijabla>
  </DomainObject.Predmet.OstaliListFormated>
  <DomainObject.Predmet.OstaliListFormatedOIB>
    <izvorni_sadrzaj>
      <item>Michael Trager, OIB 47959199566</item>
    </izvorni_sadrzaj>
    <derivirana_varijabla naziv="DomainObject.Predmet.OstaliListFormatedOIB_1">
      <item>Michael Trager, OIB 47959199566</item>
    </derivirana_varijabla>
  </DomainObject.Predmet.OstaliListFormatedOIB>
  <DomainObject.Predmet.OstaliListFormatedWithAdress>
    <izvorni_sadrzaj>
      <item>Michael Trager, Savska c. 50, 10000 Zagreb</item>
    </izvorni_sadrzaj>
    <derivirana_varijabla naziv="DomainObject.Predmet.OstaliListFormatedWithAdress_1">
      <item>Michael Trager, Savska c. 50, 10000 Zagreb</item>
    </derivirana_varijabla>
  </DomainObject.Predmet.OstaliListFormatedWithAdress>
  <DomainObject.Predmet.OstaliListFormatedWithAdressOIB>
    <izvorni_sadrzaj>
      <item>Michael Trager, OIB 47959199566, Savska c. 50, 10000 Zagreb</item>
    </izvorni_sadrzaj>
    <derivirana_varijabla naziv="DomainObject.Predmet.OstaliListFormatedWithAdressOIB_1">
      <item>Michael Trager, OIB 47959199566, Savska c. 50, 10000 Zagreb</item>
    </derivirana_varijabla>
  </DomainObject.Predmet.OstaliListFormatedWithAdressOIB>
  <DomainObject.Predmet.OstaliListNazivFormated>
    <izvorni_sadrzaj>
      <item>Michael Trager</item>
    </izvorni_sadrzaj>
    <derivirana_varijabla naziv="DomainObject.Predmet.OstaliListNazivFormated_1">
      <item>Michael Trager</item>
    </derivirana_varijabla>
  </DomainObject.Predmet.OstaliListNazivFormated>
  <DomainObject.Predmet.OstaliListNazivFormatedOIB>
    <izvorni_sadrzaj>
      <item>Michael Trager, OIB 47959199566</item>
    </izvorni_sadrzaj>
    <derivirana_varijabla naziv="DomainObject.Predmet.OstaliListNazivFormatedOIB_1">
      <item>Michael Trager,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Oikos nekretnine d.o.o.</izvorni_sadrzaj>
    <derivirana_varijabla naziv="DomainObject.Predmet.ProtustrankaIDrugi_1">Oikos nekretnine d.o.o.</derivirana_varijabla>
  </DomainObject.Predmet.ProtustrankaIDrugi>
  <DomainObject.Predmet.StrankaIDrugiAdressOIB>
    <izvorni_sadrzaj>FINA REGIONALNI CENTAR, OIB 85821130368, Ul. grada Vukovara 70, 10000 Zagreb</izvorni_sadrzaj>
    <derivirana_varijabla naziv="DomainObject.Predmet.StrankaIDrugiAdressOIB_1">FINA REGIONALNI CENTAR, OIB 85821130368, Ul. grada Vukovara 70, 10000 Zagreb</derivirana_varijabla>
  </DomainObject.Predmet.StrankaIDrugiAdressOIB>
  <DomainObject.Predmet.ProtustrankaIDrugiAdressOIB>
    <izvorni_sadrzaj>Oikos nekretnine d.o.o., OIB 40964403496, Savska cesta 50, 10000 Zagreb</izvorni_sadrzaj>
    <derivirana_varijabla naziv="DomainObject.Predmet.ProtustrankaIDrugiAdressOIB_1">Oikos nekretnine d.o.o., OIB 40964403496, Savska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Oikos nekretnine d.o.o.</item>
      <item>Michael Trager</item>
    </izvorni_sadrzaj>
    <derivirana_varijabla naziv="DomainObject.Predmet.SudioniciListNaziv_1">
      <item>FINA REGIONALNI CENTAR</item>
      <item>Oikos nekretnine d.o.o.</item>
      <item>Michael Trager</item>
    </derivirana_varijabla>
  </DomainObject.Predmet.SudioniciListNaziv>
  <DomainObject.Predmet.SudioniciListAdressOIB>
    <izvorni_sadrzaj>
      <item>FINA REGIONALNI CENTAR, OIB 85821130368, Ul. grada Vukovara 70,10000 Zagreb</item>
      <item>Oikos nekretnine d.o.o., OIB 40964403496, Savska cesta 50,10000 Zagreb</item>
      <item>Michael Trager, OIB 47959199566, Savska c. 50,10000 Zagreb</item>
    </izvorni_sadrzaj>
    <derivirana_varijabla naziv="DomainObject.Predmet.SudioniciListAdressOIB_1">
      <item>FINA REGIONALNI CENTAR, OIB 85821130368, Ul. grada Vukovara 70,10000 Zagreb</item>
      <item>Oikos nekretnine d.o.o., OIB 40964403496, Savska cesta 50,10000 Zagreb</item>
      <item>Michael Trager, OIB 47959199566, Savska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40964403496</item>
      <item>, OIB 47959199566</item>
    </izvorni_sadrzaj>
    <derivirana_varijabla naziv="DomainObject.Predmet.SudioniciListNazivOIB_1">
      <item>, OIB 85821130368</item>
      <item>, OIB 40964403496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851</properties:Words>
  <properties:Characters>4822</properties:Characters>
  <properties:Lines>102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2016-09-06T09:32:00Z</dcterms:created>
  <dc:creator>nribaric</dc:creator>
  <cp:lastModifiedBy>Jadranka Zelić</cp:lastModifiedBy>
  <cp:lastPrinted>2016-09-06T09:34:00Z</cp:lastPrinted>
  <dcterms:modified xmlns:xsi="http://www.w3.org/2001/XMLSchema-instance" xsi:type="dcterms:W3CDTF">2016-09-06T09:36:00Z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