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BC0116" w:rsidR="00122E18" w:rsidRPr="00E003B6">
            <w:pPr>
              <w:jc w:val="right"/>
              <w:rPr>
                <w:noProof/>
              </w:rPr>
            </w:pPr>
            <w:r w:rsidRPr="00E003B6">
              <w:rPr>
                <w:noProof/>
              </w:rPr>
              <w:t>Poslovni broj: 11.St</w:t>
            </w:r>
            <w:r>
              <w:rPr>
                <w:noProof/>
              </w:rPr>
              <w:t>-</w:t>
            </w:r>
            <w:r w:rsidR="00BC0116">
              <w:rPr>
                <w:noProof/>
              </w:rPr>
              <w:t>854/2017-15</w:t>
            </w:r>
          </w:p>
        </w:tc>
      </w:tr>
    </w:tbl>
    <w:p w14:textId="3cc5c8f" w14:paraId="3cc5c8f"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BC0116" w:rsidRPr="00BC0116">
        <w:t>IN CAPITA d.o.o., OIB: 11261512176, Split, 114. brigade 8</w:t>
      </w:r>
      <w:r w:rsidR="008405A3" w:rsidRPr="008405A3">
        <w:t xml:space="preserve">, </w:t>
      </w:r>
      <w:r w:rsidR="00B961CC">
        <w:t>7</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BC0116" w:rsidRPr="00BC0116">
        <w:t>IN CAPITA d.o.o., OIB: 11261512176, Split, 114. brigade 8</w:t>
      </w:r>
      <w:r w:rsidR="00A060E5">
        <w:t>,</w:t>
      </w:r>
      <w:r w:rsidR="00B32D61" w:rsidRPr="0036235C">
        <w:t xml:space="preserve"> </w:t>
      </w:r>
      <w:r w:rsidR="00090C84" w:rsidRPr="0036235C">
        <w:t xml:space="preserve">postavlja </w:t>
      </w:r>
      <w:r w:rsidR="00B961CC">
        <w:t>Meri Šitić</w:t>
      </w:r>
      <w:r w:rsidR="00B961CC" w:rsidRPr="00B961CC">
        <w:t xml:space="preserve"> iz Splita, Šime Ljubića 7, OIB:</w:t>
      </w:r>
      <w:r w:rsidR="00B961CC">
        <w:t xml:space="preserve"> 61723426098</w:t>
      </w:r>
      <w:r w:rsidR="00943A0A">
        <w:t>,</w:t>
      </w:r>
      <w:r w:rsidR="003626BF" w:rsidRPr="0036235C">
        <w:t xml:space="preserve"> </w:t>
      </w:r>
      <w:r w:rsidR="007A053B" w:rsidRPr="0036235C">
        <w:t>privremen</w:t>
      </w:r>
      <w:r w:rsidR="00B961CC">
        <w:t>o</w:t>
      </w:r>
      <w:r w:rsidR="00073D39" w:rsidRPr="0036235C">
        <w:t>m stečajn</w:t>
      </w:r>
      <w:r w:rsidR="00B961CC">
        <w:t>o</w:t>
      </w:r>
      <w:r w:rsidR="003018C4" w:rsidRPr="0036235C">
        <w:t>m upravitelj</w:t>
      </w:r>
      <w:r w:rsidR="00B961CC">
        <w:t>ico</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BC0116" w:rsidP="00BC0116" w:rsidR="00BC0116" w:rsidRPr="00BC0116">
      <w:pPr>
        <w:spacing w:before="100"/>
        <w:ind w:firstLine="703"/>
        <w:jc w:val="both"/>
        <w:rPr>
          <w:rFonts w:cstheme="minorBidi" w:eastAsiaTheme="minorHAnsi"/>
          <w:szCs w:val="22"/>
          <w:lang w:eastAsia="en-US"/>
        </w:rPr>
      </w:pPr>
      <w:r w:rsidRPr="00BC0116">
        <w:rPr>
          <w:rFonts w:cstheme="minorBidi" w:eastAsiaTheme="minorHAnsi"/>
          <w:szCs w:val="22"/>
          <w:lang w:eastAsia="en-US"/>
        </w:rPr>
        <w:t xml:space="preserve">Financijska agencija, Regionalni centar Split, Podružnica Split, podnijela je ovom sudu 6. rujna 2017., na temelju odredbe čl. 110.  st. 1. </w:t>
      </w:r>
      <w:r w:rsidRPr="00BC0116">
        <w:rPr>
          <w:rFonts w:eastAsiaTheme="minorHAnsi"/>
          <w:lang w:eastAsia="en-US"/>
        </w:rPr>
        <w:t>Stečajnog zakona („Narodne novine“ 71/15 i 104/17; dalje SZ)</w:t>
      </w:r>
      <w:r w:rsidRPr="00BC0116">
        <w:rPr>
          <w:rFonts w:cstheme="minorBidi" w:eastAsiaTheme="minorHAnsi"/>
          <w:szCs w:val="22"/>
          <w:lang w:eastAsia="en-US"/>
        </w:rPr>
        <w:t xml:space="preserve">, prijedlog za otvaranje stečajnog postupka nad dužnikom IN CAPITA d.o.o., OIB: 11261512176, Split, 114. brigade 8. U prijedlogu se navodi da dužnik na dan 1. rujna 2017. u Očevidniku redoslijeda osnova za plaćanje ima evidentirane neizvršene osnove za plaćanja u neprekinutom razdoblju od 120 dana, u ukupnom iznosu od </w:t>
      </w:r>
      <w:r w:rsidRPr="00BC0116">
        <w:rPr>
          <w:rFonts w:cstheme="minorBidi" w:eastAsiaTheme="minorHAnsi"/>
          <w:szCs w:val="22"/>
          <w:lang w:eastAsia="en-US"/>
        </w:rPr>
        <w:lastRenderedPageBreak/>
        <w:t xml:space="preserve">863.280,91 kn, kao i da prema podacima koji su dostavljeni od Hrvatskog zavoda za mirovinsko osiguranje dužnik ima 2 zaposlena. </w:t>
      </w:r>
    </w:p>
    <w:p w:rsidRDefault="00BC0116" w:rsidP="00BC0116" w:rsidR="00BC0116">
      <w:pPr>
        <w:spacing w:before="100"/>
        <w:ind w:firstLine="703"/>
        <w:jc w:val="both"/>
        <w:rPr>
          <w:rFonts w:cstheme="minorBidi" w:eastAsiaTheme="minorHAnsi"/>
          <w:szCs w:val="22"/>
          <w:lang w:eastAsia="en-US"/>
        </w:rPr>
      </w:pPr>
      <w:r w:rsidRPr="00BC0116">
        <w:rPr>
          <w:rFonts w:cstheme="minorBidi" w:eastAsiaTheme="minorHAnsi"/>
          <w:szCs w:val="22"/>
          <w:lang w:eastAsia="en-US"/>
        </w:rPr>
        <w:t>Rješenjem ovog suda 11.St-854/2017 od 6. veljače 2018. pokrenut je prethodni postupak radi utvrđivanja pretpostavki za otvaranje stečajnog postupka nad dužnikom i određeno je ročište radi očitovanja o prijedlogu za otvaranje stečajnog postupka.</w:t>
      </w:r>
    </w:p>
    <w:p w:rsidRDefault="00BC0116" w:rsidP="00BC0116" w:rsidR="00BC0116">
      <w:pPr>
        <w:spacing w:before="100"/>
        <w:ind w:firstLine="703"/>
        <w:jc w:val="both"/>
        <w:rPr>
          <w:rFonts w:cstheme="minorBidi" w:eastAsiaTheme="minorHAnsi"/>
          <w:szCs w:val="22"/>
          <w:lang w:eastAsia="en-US"/>
        </w:rPr>
      </w:pPr>
      <w:r>
        <w:rPr>
          <w:rFonts w:cstheme="minorBidi" w:eastAsiaTheme="minorHAnsi"/>
          <w:szCs w:val="22"/>
          <w:lang w:eastAsia="en-US"/>
        </w:rPr>
        <w:t>Dana 16. veljače 2018. kod ovog suda zaprimljeno je izvješće o financijsko – gospodarskom stanju dužnika te prokazni p</w:t>
      </w:r>
      <w:r w:rsidR="00605CC9">
        <w:rPr>
          <w:rFonts w:cstheme="minorBidi" w:eastAsiaTheme="minorHAnsi"/>
          <w:szCs w:val="22"/>
          <w:lang w:eastAsia="en-US"/>
        </w:rPr>
        <w:t>opis imovine (list 21-40 spisa) iz kojih u bitnom proizlazi da dužnik:</w:t>
      </w:r>
    </w:p>
    <w:p w:rsidRDefault="00605CC9" w:rsidP="00605CC9" w:rsidR="00605CC9">
      <w:pPr>
        <w:spacing w:before="40"/>
        <w:ind w:firstLine="703"/>
        <w:jc w:val="both"/>
        <w:rPr>
          <w:rFonts w:cstheme="minorBidi" w:eastAsiaTheme="minorHAnsi"/>
          <w:szCs w:val="22"/>
          <w:lang w:eastAsia="en-US"/>
        </w:rPr>
      </w:pPr>
      <w:r>
        <w:rPr>
          <w:rFonts w:cstheme="minorBidi" w:eastAsiaTheme="minorHAnsi"/>
          <w:szCs w:val="22"/>
          <w:lang w:eastAsia="en-US"/>
        </w:rPr>
        <w:t>- u vlasništvu ima pokretnine ukupne knjigovodstvene vrijednosti 23.046,50 kn</w:t>
      </w:r>
    </w:p>
    <w:p w:rsidRDefault="00605CC9" w:rsidP="00605CC9" w:rsidR="00605CC9">
      <w:pPr>
        <w:spacing w:before="40"/>
        <w:ind w:firstLine="703"/>
        <w:jc w:val="both"/>
        <w:rPr>
          <w:rFonts w:cstheme="minorBidi" w:eastAsiaTheme="minorHAnsi"/>
          <w:szCs w:val="22"/>
          <w:lang w:eastAsia="en-US"/>
        </w:rPr>
      </w:pPr>
      <w:r>
        <w:rPr>
          <w:rFonts w:cstheme="minorBidi" w:eastAsiaTheme="minorHAnsi"/>
          <w:szCs w:val="22"/>
          <w:lang w:eastAsia="en-US"/>
        </w:rPr>
        <w:t>- ima potraživanja prema svojim dužnicima u ukupnom iznosu od 878.344,51 kn</w:t>
      </w:r>
    </w:p>
    <w:p w:rsidRDefault="00605CC9" w:rsidP="00605CC9" w:rsidR="00605CC9">
      <w:pPr>
        <w:spacing w:before="40"/>
        <w:ind w:firstLine="703"/>
        <w:jc w:val="both"/>
        <w:rPr>
          <w:rFonts w:cstheme="minorBidi" w:eastAsiaTheme="minorHAnsi"/>
          <w:szCs w:val="22"/>
          <w:lang w:eastAsia="en-US"/>
        </w:rPr>
      </w:pPr>
      <w:r>
        <w:rPr>
          <w:rFonts w:cstheme="minorBidi" w:eastAsiaTheme="minorHAnsi"/>
          <w:szCs w:val="22"/>
          <w:lang w:eastAsia="en-US"/>
        </w:rPr>
        <w:t>- ima potraživanja prema dužnicima iz inozemstva u iznosu od 3.425,57 kn</w:t>
      </w:r>
    </w:p>
    <w:p w:rsidRDefault="00605CC9" w:rsidP="00605CC9" w:rsidR="00605CC9">
      <w:pPr>
        <w:spacing w:before="40"/>
        <w:ind w:firstLine="703"/>
        <w:jc w:val="both"/>
        <w:rPr>
          <w:rFonts w:cstheme="minorBidi" w:eastAsiaTheme="minorHAnsi"/>
          <w:szCs w:val="22"/>
          <w:lang w:eastAsia="en-US"/>
        </w:rPr>
      </w:pPr>
      <w:r>
        <w:rPr>
          <w:rFonts w:cstheme="minorBidi" w:eastAsiaTheme="minorHAnsi"/>
          <w:szCs w:val="22"/>
          <w:lang w:eastAsia="en-US"/>
        </w:rPr>
        <w:t>- ima potraživanja od brodara po obračunima u iznosu od 7.373,70 kn</w:t>
      </w:r>
    </w:p>
    <w:p w:rsidRDefault="00605CC9" w:rsidP="00605CC9" w:rsidR="00605CC9">
      <w:pPr>
        <w:spacing w:before="40"/>
        <w:ind w:firstLine="703"/>
        <w:jc w:val="both"/>
        <w:rPr>
          <w:rFonts w:cstheme="minorBidi" w:eastAsiaTheme="minorHAnsi"/>
          <w:szCs w:val="22"/>
          <w:lang w:eastAsia="en-US"/>
        </w:rPr>
      </w:pPr>
      <w:r>
        <w:rPr>
          <w:rFonts w:cstheme="minorBidi" w:eastAsiaTheme="minorHAnsi"/>
          <w:szCs w:val="22"/>
          <w:lang w:eastAsia="en-US"/>
        </w:rPr>
        <w:t>- ima potraživanja za predujmljene usluge u iznosu od 1.365,80 kn</w:t>
      </w:r>
    </w:p>
    <w:p w:rsidRDefault="00605CC9" w:rsidP="00605CC9" w:rsidR="00605CC9">
      <w:pPr>
        <w:spacing w:before="40"/>
        <w:ind w:firstLine="703"/>
        <w:jc w:val="both"/>
        <w:rPr>
          <w:rFonts w:cstheme="minorBidi" w:eastAsiaTheme="minorHAnsi"/>
          <w:szCs w:val="22"/>
          <w:lang w:eastAsia="en-US"/>
        </w:rPr>
      </w:pPr>
      <w:r>
        <w:rPr>
          <w:rFonts w:cstheme="minorBidi" w:eastAsiaTheme="minorHAnsi"/>
          <w:szCs w:val="22"/>
          <w:lang w:eastAsia="en-US"/>
        </w:rPr>
        <w:t>- ima potraživanja od Republike Hrvatske na ime poreza i doprinosa u ukupnom iznosu od 651,70 kn.</w:t>
      </w:r>
    </w:p>
    <w:p w:rsidRDefault="009728C3" w:rsidP="00BC0116" w:rsidR="00A060E5">
      <w:pPr>
        <w:spacing w:before="100"/>
        <w:ind w:firstLine="703"/>
        <w:jc w:val="both"/>
      </w:pPr>
      <w:r w:rsidRPr="00073637">
        <w:t>Na ročište radi očitovanja o uvjetima za otvaranje stečajnog postupka</w:t>
      </w:r>
      <w:r w:rsidR="00053DE6">
        <w:t>,</w:t>
      </w:r>
      <w:r w:rsidRPr="00073637">
        <w:t xml:space="preserve"> </w:t>
      </w:r>
      <w:r w:rsidR="00A060E5">
        <w:t xml:space="preserve">održano </w:t>
      </w:r>
      <w:r w:rsidR="00BC0116">
        <w:t>9. ožujka 2018</w:t>
      </w:r>
      <w:r w:rsidR="002D337A">
        <w:t xml:space="preserve">., </w:t>
      </w:r>
      <w:r w:rsidR="00BC0116">
        <w:t xml:space="preserve">pristupila je zastupnica po zakonu dužnika koja je </w:t>
      </w:r>
      <w:r w:rsidR="00A060E5">
        <w:t>nave</w:t>
      </w:r>
      <w:r w:rsidR="00BC0116">
        <w:t>la</w:t>
      </w:r>
      <w:r w:rsidR="00A060E5">
        <w:t xml:space="preserve"> </w:t>
      </w:r>
      <w:r w:rsidR="00BC0116">
        <w:t>da priznaje postojanje stečajnog ra</w:t>
      </w:r>
      <w:r w:rsidR="00605CC9">
        <w:t>zloga nesposobnosti za plaćanje te da u cijelosti ostaje kod pisanog izvješća predanog sudu 16. veljače 2018.</w:t>
      </w:r>
    </w:p>
    <w:p w:rsidRDefault="0036235C" w:rsidP="00CC27FF"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A060E5" w:rsidRPr="00A060E5">
        <w:rPr>
          <w:color w:val="000000"/>
        </w:rPr>
        <w:t>Stečajnog zakona („Narodne novine“ 71/15 i 104/17; dalje SZ)</w:t>
      </w:r>
      <w:r w:rsidR="00A060E5">
        <w:rPr>
          <w:color w:val="000000"/>
        </w:rPr>
        <w:t xml:space="preserve"> </w:t>
      </w:r>
      <w:r w:rsidR="00791D5A" w:rsidRPr="00791D5A">
        <w:rPr>
          <w:color w:val="000000"/>
        </w:rPr>
        <w:t xml:space="preserve">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CC27FF"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w:t>
      </w:r>
      <w:r w:rsidR="002A56A7">
        <w:rPr>
          <w:color w:val="000000"/>
        </w:rPr>
        <w:t xml:space="preserve"> (naplativost potraživanja koje dužnik ima prema trećim osobama i tržišna vrijednost pokretnina)</w:t>
      </w:r>
      <w:r w:rsidRPr="00791D5A">
        <w:rPr>
          <w:color w:val="000000"/>
        </w:rPr>
        <w:t>,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CC27FF"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xml:space="preserve">. SZ-a, a ukoliko dužnik ima imovine koju je potrebno u stečaju </w:t>
      </w:r>
      <w:r w:rsidRPr="005C0FD5">
        <w:rPr>
          <w:rFonts w:cs="Times New Roman" w:hAnsi="Times New Roman" w:ascii="Times New Roman"/>
          <w:sz w:val="24"/>
          <w:szCs w:val="24"/>
        </w:rPr>
        <w:lastRenderedPageBreak/>
        <w:t>unovčiti i njome namiriti stečajne vjerovnike, tada će privremeni  stečajni upravitelj predložiti ne samo otvaranje, već i vođenje stečajnog postupka nad dužnikom.</w:t>
      </w:r>
    </w:p>
    <w:p w:rsidRDefault="00B961CC" w:rsidP="00CC27FF" w:rsidR="005F684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Privremena stečajna upraviteljica Meri Šitić</w:t>
      </w:r>
      <w:r w:rsidR="001872F9" w:rsidRPr="00DB27DC">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Pr>
          <w:rFonts w:cs="Times New Roman" w:hAnsi="Times New Roman" w:ascii="Times New Roman"/>
          <w:sz w:val="24"/>
          <w:szCs w:val="24"/>
        </w:rPr>
        <w:t>a</w:t>
      </w:r>
      <w:r w:rsidR="005F6849"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005F6849"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005F6849" w:rsidRPr="005F6849">
        <w:rPr>
          <w:rFonts w:cs="Times New Roman" w:hAnsi="Times New Roman" w:ascii="Times New Roman"/>
          <w:sz w:val="24"/>
          <w:szCs w:val="24"/>
        </w:rPr>
        <w:t>85. SZ-</w:t>
      </w:r>
      <w:r w:rsidR="005F6849">
        <w:rPr>
          <w:rFonts w:cs="Times New Roman" w:hAnsi="Times New Roman" w:ascii="Times New Roman"/>
          <w:sz w:val="24"/>
          <w:szCs w:val="24"/>
        </w:rPr>
        <w:t>a.</w:t>
      </w:r>
    </w:p>
    <w:p w:rsidRDefault="00874E96" w:rsidP="00CC27FF"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B961CC">
        <w:t>7</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5D5623">
      <w:pPr>
        <w:ind w:left="6372"/>
        <w:jc w:val="center"/>
      </w:pPr>
      <w:r>
        <w:t>Ana Golub Gruić</w:t>
      </w:r>
      <w:r w:rsidR="005D5623">
        <w:t>, v.r.</w:t>
      </w:r>
    </w:p>
    <w:p w:rsidRDefault="005D5623" w:rsidP="008832A6" w:rsidR="005D5623">
      <w:pPr>
        <w:jc w:val="right"/>
      </w:pPr>
      <w:r>
        <w:t>za točnost otpravka – ovlašteni službenik</w:t>
      </w:r>
    </w:p>
    <w:p w:rsidRDefault="005D5623" w:rsidP="008832A6" w:rsidR="005D5623">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5D5623">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A060E5">
      <w:t>-</w:t>
    </w:r>
    <w:r w:rsidR="00BC0116">
      <w:t>854/2017-15</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61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A56A7"/>
    <w:rsid w:val="002B17D0"/>
    <w:rsid w:val="002B21EE"/>
    <w:rsid w:val="002B4F3F"/>
    <w:rsid w:val="002C052E"/>
    <w:rsid w:val="002C0DC8"/>
    <w:rsid w:val="002C2C6D"/>
    <w:rsid w:val="002C5AB8"/>
    <w:rsid w:val="002C7ECE"/>
    <w:rsid w:val="002D337A"/>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D5623"/>
    <w:rsid w:val="005E33DE"/>
    <w:rsid w:val="005F0FF0"/>
    <w:rsid w:val="005F6849"/>
    <w:rsid w:val="006045CF"/>
    <w:rsid w:val="00605CC9"/>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060E5"/>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0728"/>
    <w:rsid w:val="00B43F45"/>
    <w:rsid w:val="00B4472F"/>
    <w:rsid w:val="00B53F43"/>
    <w:rsid w:val="00B565F4"/>
    <w:rsid w:val="00B5784E"/>
    <w:rsid w:val="00B808AD"/>
    <w:rsid w:val="00B82C95"/>
    <w:rsid w:val="00B83CC3"/>
    <w:rsid w:val="00B854B7"/>
    <w:rsid w:val="00B961CC"/>
    <w:rsid w:val="00BA0E2E"/>
    <w:rsid w:val="00BA16C8"/>
    <w:rsid w:val="00BB1653"/>
    <w:rsid w:val="00BB42DD"/>
    <w:rsid w:val="00BB49E2"/>
    <w:rsid w:val="00BB5167"/>
    <w:rsid w:val="00BC0116"/>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D5623"/>
    <w:rPr>
      <w:color w:val="808080"/>
      <w:bdr w:space="0" w:sz="0" w:color="auto" w:val="none"/>
      <w:shd w:fill="auto" w:color="auto" w:val="clear"/>
    </w:rPr>
  </w:style>
  <w:style w:customStyle="true" w:styleId="eSPISCCParagraphDefaultFont" w:type="character">
    <w:name w:val="eSPIS_CC_Paragraph Default Font"/>
    <w:basedOn w:val="Zadanifontodlomka"/>
    <w:rsid w:val="005D56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5623"/>
    <w:rPr>
      <w:bdr w:space="0" w:sz="0" w:color="auto" w:val="none"/>
      <w:shd w:fill="FFFFCC" w:color="auto" w:val="clear"/>
      <w:lang w:val="hr-HR"/>
    </w:rPr>
  </w:style>
  <w:style w:customStyle="true" w:styleId="PozadinaSvijetloCrvena" w:type="character">
    <w:name w:val="Pozadina_SvijetloCrvena"/>
    <w:basedOn w:val="eSPISCCParagraphDefaultFont"/>
    <w:rsid w:val="005D56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56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D5623"/>
    <w:rPr>
      <w:color w:val="808080"/>
      <w:bdr w:color="auto" w:space="0" w:sz="0" w:val="none"/>
      <w:shd w:color="auto" w:fill="auto" w:val="clear"/>
    </w:rPr>
  </w:style>
  <w:style w:customStyle="1" w:styleId="eSPISCCParagraphDefaultFont" w:type="character">
    <w:name w:val="eSPIS_CC_Paragraph Default Font"/>
    <w:basedOn w:val="Zadanifontodlomka"/>
    <w:rsid w:val="005D56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5623"/>
    <w:rPr>
      <w:bdr w:color="auto" w:space="0" w:sz="0" w:val="none"/>
      <w:shd w:color="auto" w:fill="FFFFCC" w:val="clear"/>
      <w:lang w:val="hr-HR"/>
    </w:rPr>
  </w:style>
  <w:style w:customStyle="1" w:styleId="PozadinaSvijetloCrvena" w:type="character">
    <w:name w:val="Pozadina_SvijetloCrvena"/>
    <w:basedOn w:val="eSPISCCParagraphDefaultFont"/>
    <w:rsid w:val="005D56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56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St-854/2017</izvorni_sadrzaj>
    <derivirana_varijabla naziv="DomainObject.Predmet.OznakaBroj_1">St-854/2017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IN CAPITA društvo s ograničenom odgovornošću za poslovne usluge, putnička agencija</izvorni_sadrzaj>
    <derivirana_varijabla naziv="DomainObject.Predmet.ProtustrankaFormated_1">  IN CAPITA društvo s ograničenom odgovornošću za poslovne usluge, putnička agencija</derivirana_varijabla>
  </DomainObject.Predmet.ProtustrankaFormated>
  <DomainObject.Predmet.ProtustrankaFormatedOIB>
    <izvorni_sadrzaj>  IN CAPITA društvo s ograničenom odgovornošću za poslovne usluge, putnička agencija, OIB 11261512176</izvorni_sadrzaj>
    <derivirana_varijabla naziv="DomainObject.Predmet.ProtustrankaFormatedOIB_1">  IN CAPITA društvo s ograničenom odgovornošću za poslovne usluge, putnička agencija, OIB 11261512176</derivirana_varijabla>
  </DomainObject.Predmet.ProtustrankaFormatedOIB>
  <DomainObject.Predmet.ProtustrankaFormatedWithAdress>
    <izvorni_sadrzaj> IN CAPITA društvo s ograničenom odgovornošću za poslovne usluge, putnička agencija, 114. Brigade 8, 21000 Split</izvorni_sadrzaj>
    <derivirana_varijabla naziv="DomainObject.Predmet.ProtustrankaFormatedWithAdress_1"> IN CAPITA društvo s ograničenom odgovornošću za poslovne usluge, putnička agencija, 114. Brigade 8, 21000 Split</derivirana_varijabla>
  </DomainObject.Predmet.ProtustrankaFormatedWithAdress>
  <DomainObject.Predmet.ProtustrankaFormatedWithAdressOIB>
    <izvorni_sadrzaj> IN CAPITA društvo s ograničenom odgovornošću za poslovne usluge, putnička agencija, OIB 11261512176, 114. Brigade 8, 21000 Split</izvorni_sadrzaj>
    <derivirana_varijabla naziv="DomainObject.Predmet.ProtustrankaFormatedWithAdressOIB_1"> IN CAPITA društvo s ograničenom odgovornošću za poslovne usluge, putnička agencija, OIB 11261512176, 114. Brigade 8, 21000 Split</derivirana_varijabla>
  </DomainObject.Predmet.ProtustrankaFormatedWithAdressOIB>
  <DomainObject.Predmet.ProtustrankaWithAdress>
    <izvorni_sadrzaj>IN CAPITA društvo s ograničenom odgovornošću za poslovne usluge, putnička agencija 114. Brigade 8, 21000 Split</izvorni_sadrzaj>
    <derivirana_varijabla naziv="DomainObject.Predmet.ProtustrankaWithAdress_1">IN CAPITA društvo s ograničenom odgovornošću za poslovne usluge, putnička agencija 114. Brigade 8, 21000 Split</derivirana_varijabla>
  </DomainObject.Predmet.ProtustrankaWithAdress>
  <DomainObject.Predmet.ProtustrankaWithAdressOIB>
    <izvorni_sadrzaj>IN CAPITA društvo s ograničenom odgovornošću za poslovne usluge, putnička agencija, OIB 11261512176, 114. Brigade 8, 21000 Split</izvorni_sadrzaj>
    <derivirana_varijabla naziv="DomainObject.Predmet.ProtustrankaWithAdressOIB_1">IN CAPITA društvo s ograničenom odgovornošću za poslovne usluge, putnička agencija, OIB 11261512176, 114. Brigade 8, 21000 Split</derivirana_varijabla>
  </DomainObject.Predmet.ProtustrankaWithAdressOIB>
  <DomainObject.Predmet.ProtustrankaNazivFormated>
    <izvorni_sadrzaj>IN CAPITA društvo s ograničenom odgovornošću za poslovne usluge, putnička agencija</izvorni_sadrzaj>
    <derivirana_varijabla naziv="DomainObject.Predmet.ProtustrankaNazivFormated_1">IN CAPITA društvo s ograničenom odgovornošću za poslovne usluge, putnička agencija</derivirana_varijabla>
  </DomainObject.Predmet.ProtustrankaNazivFormated>
  <DomainObject.Predmet.ProtustrankaNazivFormatedOIB>
    <izvorni_sadrzaj>IN CAPITA društvo s ograničenom odgovornošću za poslovne usluge, putnička agencija, OIB 11261512176</izvorni_sadrzaj>
    <derivirana_varijabla naziv="DomainObject.Predmet.ProtustrankaNazivFormatedOIB_1">IN CAPITA društvo s ograničenom odgovornošću za poslovne usluge, putnička agencija, OIB 11261512176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863280.91</izvorni_sadrzaj>
    <derivirana_varijabla naziv="DomainObject.Predmet.TrenutnaVrijednost_1">863280.91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 CAPITA društvo s ograničenom odgovornošću za poslovne usluge, putnička agencija</item>
    </izvorni_sadrzaj>
    <derivirana_varijabla naziv="DomainObject.Predmet.ProtuStrankaListFormated_1">
      <item>IN CAPITA društvo s ograničenom odgovornošću za poslovne usluge, putnička agencija</item>
    </derivirana_varijabla>
  </DomainObject.Predmet.ProtuStrankaListFormated>
  <DomainObject.Predmet.ProtuStrankaListFormatedOIB>
    <izvorni_sadrzaj>
      <item>IN CAPITA društvo s ograničenom odgovornošću za poslovne usluge, putnička agencija, OIB 11261512176</item>
    </izvorni_sadrzaj>
    <derivirana_varijabla naziv="DomainObject.Predmet.ProtuStrankaListFormatedOIB_1">
      <item>IN CAPITA društvo s ograničenom odgovornošću za poslovne usluge, putnička agencija, OIB 11261512176</item>
    </derivirana_varijabla>
  </DomainObject.Predmet.ProtuStrankaListFormatedOIB>
  <DomainObject.Predmet.ProtuStrankaListFormatedWithAdress>
    <izvorni_sadrzaj>
      <item>IN CAPITA društvo s ograničenom odgovornošću za poslovne usluge, putnička agencija, 114. Brigade 8, 21000 Split</item>
    </izvorni_sadrzaj>
    <derivirana_varijabla naziv="DomainObject.Predmet.ProtuStrankaListFormatedWithAdress_1">
      <item>IN CAPITA društvo s ograničenom odgovornošću za poslovne usluge, putnička agencija, 114. Brigade 8, 21000 Split</item>
    </derivirana_varijabla>
  </DomainObject.Predmet.ProtuStrankaListFormatedWithAdress>
  <DomainObject.Predmet.ProtuStrankaListFormatedWithAdressOIB>
    <izvorni_sadrzaj>
      <item>IN CAPITA društvo s ograničenom odgovornošću za poslovne usluge, putnička agencija, OIB 11261512176, 114. Brigade 8, 21000 Split</item>
    </izvorni_sadrzaj>
    <derivirana_varijabla naziv="DomainObject.Predmet.ProtuStrankaListFormatedWithAdressOIB_1">
      <item>IN CAPITA društvo s ograničenom odgovornošću za poslovne usluge, putnička agencija, OIB 11261512176, 114. Brigade 8, 21000 Split</item>
    </derivirana_varijabla>
  </DomainObject.Predmet.ProtuStrankaListFormatedWithAdressOIB>
  <DomainObject.Predmet.ProtuStrankaListNazivFormated>
    <izvorni_sadrzaj>
      <item>IN CAPITA društvo s ograničenom odgovornošću za poslovne usluge, putnička agencija</item>
    </izvorni_sadrzaj>
    <derivirana_varijabla naziv="DomainObject.Predmet.ProtuStrankaListNazivFormated_1">
      <item>IN CAPITA društvo s ograničenom odgovornošću za poslovne usluge, putnička agencija</item>
    </derivirana_varijabla>
  </DomainObject.Predmet.ProtuStrankaListNazivFormated>
  <DomainObject.Predmet.ProtuStrankaListNazivFormatedOIB>
    <izvorni_sadrzaj>
      <item>IN CAPITA društvo s ograničenom odgovornošću za poslovne usluge, putnička agencija, OIB 11261512176</item>
    </izvorni_sadrzaj>
    <derivirana_varijabla naziv="DomainObject.Predmet.ProtuStrankaListNazivFormatedOIB_1">
      <item>IN CAPITA društvo s ograničenom odgovornošću za poslovne usluge, putnička agencija, OIB 11261512176</item>
    </derivirana_varijabla>
  </DomainObject.Predmet.ProtuStrankaListNazivFormatedOIB>
  <DomainObject.Predmet.OstaliListFormated>
    <izvorni_sadrzaj>
      <item>Nataša Vuković</item>
    </izvorni_sadrzaj>
    <derivirana_varijabla naziv="DomainObject.Predmet.OstaliListFormated_1">
      <item>Nataša Vuković</item>
    </derivirana_varijabla>
  </DomainObject.Predmet.OstaliListFormated>
  <DomainObject.Predmet.OstaliListFormatedOIB>
    <izvorni_sadrzaj>
      <item>Nataša Vuković, OIB 04976837285</item>
    </izvorni_sadrzaj>
    <derivirana_varijabla naziv="DomainObject.Predmet.OstaliListFormatedOIB_1">
      <item>Nataša Vuković, OIB 04976837285</item>
    </derivirana_varijabla>
  </DomainObject.Predmet.OstaliListFormatedOIB>
  <DomainObject.Predmet.OstaliListFormatedWithAdress>
    <izvorni_sadrzaj>
      <item>Nataša Vuković, Cesta Mutogras 67, 21311 Podstrana</item>
    </izvorni_sadrzaj>
    <derivirana_varijabla naziv="DomainObject.Predmet.OstaliListFormatedWithAdress_1">
      <item>Nataša Vuković, Cesta Mutogras 67, 21311 Podstrana</item>
    </derivirana_varijabla>
  </DomainObject.Predmet.OstaliListFormatedWithAdress>
  <DomainObject.Predmet.OstaliListFormatedWithAdressOIB>
    <izvorni_sadrzaj>
      <item>Nataša Vuković, OIB 04976837285, Cesta Mutogras 67, 21311 Podstrana</item>
    </izvorni_sadrzaj>
    <derivirana_varijabla naziv="DomainObject.Predmet.OstaliListFormatedWithAdressOIB_1">
      <item>Nataša Vuković, OIB 04976837285, Cesta Mutogras 67, 21311 Podstrana</item>
    </derivirana_varijabla>
  </DomainObject.Predmet.OstaliListFormatedWithAdressOIB>
  <DomainObject.Predmet.OstaliListNazivFormated>
    <izvorni_sadrzaj>
      <item>Nataša Vuković</item>
    </izvorni_sadrzaj>
    <derivirana_varijabla naziv="DomainObject.Predmet.OstaliListNazivFormated_1">
      <item>Nataša Vuković</item>
    </derivirana_varijabla>
  </DomainObject.Predmet.OstaliListNazivFormated>
  <DomainObject.Predmet.OstaliListNazivFormatedOIB>
    <izvorni_sadrzaj>
      <item>Nataša Vuković, OIB 04976837285</item>
    </izvorni_sadrzaj>
    <derivirana_varijabla naziv="DomainObject.Predmet.OstaliListNazivFormatedOIB_1">
      <item>Nataša Vuković, OIB 04976837285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 CAPITA društvo s ograničenom odgovornošću za poslovne usluge, putnička agencija</izvorni_sadrzaj>
    <derivirana_varijabla naziv="DomainObject.Predmet.ProtustrankaIDrugi_1">IN CAPITA društvo s ograničenom odgovornošću za poslovne usluge,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 CAPITA društvo s ograničenom odgovornošću za poslovne usluge, putnička agencija, OIB 11261512176, 114. Brigade 8, 21000 Split</izvorni_sadrzaj>
    <derivirana_varijabla naziv="DomainObject.Predmet.ProtustrankaIDrugiAdressOIB_1">IN CAPITA društvo s ograničenom odgovornošću za poslovne usluge, putnička agencija, OIB 11261512176, 114. Brigade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CAPITA društvo s ograničenom odgovornošću za poslovne usluge, putnička agencija</item>
      <item>FINANCIJSKA AGENCIJA, RC SPLIT</item>
      <item>Nataša Vuković</item>
    </izvorni_sadrzaj>
    <derivirana_varijabla naziv="DomainObject.Predmet.SudioniciListNaziv_1">
      <item>IN CAPITA društvo s ograničenom odgovornošću za poslovne usluge, putnička agencija</item>
      <item>FINANCIJSKA AGENCIJA, RC SPLIT</item>
      <item>Nataša Vuković</item>
    </derivirana_varijabla>
  </DomainObject.Predmet.SudioniciListNaziv>
  <DomainObject.Predmet.SudioniciListAdressOIB>
    <izvorni_sadrzaj>
      <item>IN CAPITA društvo s ograničenom odgovornošću za poslovne usluge, putnička agencija, OIB 11261512176, 114. Brigade 8,21000 Split</item>
      <item>FINANCIJSKA AGENCIJA, RC SPLIT, OIB 85821130368, Mažuranićevo šetalište 24 b,21000 Split</item>
      <item>Nataša Vuković, OIB 04976837285, Cesta Mutogras 67,21311 Podstrana</item>
    </izvorni_sadrzaj>
    <derivirana_varijabla naziv="DomainObject.Predmet.SudioniciListAdressOIB_1">
      <item>IN CAPITA društvo s ograničenom odgovornošću za poslovne usluge, putnička agencija, OIB 11261512176, 114. Brigade 8,21000 Split</item>
      <item>FINANCIJSKA AGENCIJA, RC SPLIT, OIB 85821130368, Mažuranićevo šetalište 24 b,21000 Split</item>
      <item>Nataša Vuković, OIB 04976837285, Cesta Mutogras 67,21311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11261512176</item>
      <item>, OIB 85821130368</item>
      <item>, OIB 04976837285</item>
    </izvorni_sadrzaj>
    <derivirana_varijabla naziv="DomainObject.Predmet.SudioniciListNazivOIB_1">
      <item>, OIB 11261512176</item>
      <item>, OIB 85821130368</item>
      <item>, OIB 04976837285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ožujka 2018.</izvorni_sadrzaj>
    <derivirana_varijabla naziv="DomainObject.Predmet.DatumZadnjeOdrzaneSudskeRadnje_1">9. ožujka 2018.</derivirana_varijabla>
  </DomainObject.Predmet.DatumZadnjeOdrzaneSudskeRadnje>
  <DomainObject.PredzadnjaOdlukaIzPredmeta.DatumDonosenjaOdluke>
    <izvorni_sadrzaj>6. veljače 2018.</izvorni_sadrzaj>
    <derivirana_varijabla naziv="DomainObject.PredzadnjaOdlukaIzPredmeta.DatumDonosenjaOdluke_1">6. veljače 2018.</derivirana_varijabla>
  </DomainObject.PredzadnjaOdlukaIzPredmeta.DatumDonosenjaOdluke>
  <DomainObject.PredzadnjaOdlukaIzPredmeta.Oznaka>
    <izvorni_sadrzaj>St-854/2017-9</izvorni_sadrzaj>
    <derivirana_varijabla naziv="DomainObject.PredzadnjaOdlukaIzPredmeta.Oznaka_1">St-854/2017-9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09034-9223-45F4-A82E-766384F7E6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985</properties:Words>
  <properties:Characters>5616</properties:Characters>
  <properties:Lines>107</properties:Lines>
  <properties:Paragraphs>41</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2018-11-07T10:40:00Z</cp:lastPrinted>
  <dcterms:modified xmlns:xsi="http://www.w3.org/2001/XMLSchema-instance" xsi:type="dcterms:W3CDTF">2018-11-07T10:40:00Z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(St-854-2017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