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dc26" w14:paraId="5b9dc26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60924">
        <w:t>3</w:t>
      </w:r>
      <w:r w:rsidR="008D1BF2">
        <w:t>3</w:t>
      </w:r>
      <w:r w:rsidR="00D54E65">
        <w:t>48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D54E65">
        <w:rPr>
          <w:szCs w:val="20"/>
        </w:rPr>
        <w:t xml:space="preserve">MANDIĆ INTERIJERI d.o.o., Zagreb, </w:t>
      </w:r>
      <w:proofErr w:type="spellStart"/>
      <w:r w:rsidR="00D54E65">
        <w:rPr>
          <w:szCs w:val="20"/>
        </w:rPr>
        <w:t>Pakoštanska</w:t>
      </w:r>
      <w:proofErr w:type="spellEnd"/>
      <w:r w:rsidR="00D54E65">
        <w:rPr>
          <w:szCs w:val="20"/>
        </w:rPr>
        <w:t xml:space="preserve"> 5/2, MBS: 080084302, OIB: 25159778153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D54E65">
        <w:t>329.517,57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1032F4"/>
    <w:rsid w:val="00131E95"/>
    <w:rsid w:val="0019711A"/>
    <w:rsid w:val="001A1D04"/>
    <w:rsid w:val="00241F71"/>
    <w:rsid w:val="00457EF8"/>
    <w:rsid w:val="00460924"/>
    <w:rsid w:val="0069561D"/>
    <w:rsid w:val="007A1913"/>
    <w:rsid w:val="008D1BF2"/>
    <w:rsid w:val="00950F54"/>
    <w:rsid w:val="00951125"/>
    <w:rsid w:val="00A53DC3"/>
    <w:rsid w:val="00B4105F"/>
    <w:rsid w:val="00BE7FA2"/>
    <w:rsid w:val="00CA63C1"/>
    <w:rsid w:val="00D05353"/>
    <w:rsid w:val="00D54E65"/>
    <w:rsid w:val="00D90085"/>
    <w:rsid w:val="00DE7E19"/>
    <w:rsid w:val="00F17064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7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0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0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0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0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7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0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0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0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0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3348</izvorni_sadrzaj>
    <derivirana_varijabla naziv="DomainObject.Predmet.Broj_1">3348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St-3348/2015</izvorni_sadrzaj>
    <derivirana_varijabla naziv="DomainObject.Predmet.OznakaBroj_1">St-3348/2015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MANDIĆ INTERIJERI d.o.o.</izvorni_sadrzaj>
    <derivirana_varijabla naziv="DomainObject.Predmet.ProtustrankaFormated_1">  MANDIĆ INTERIJERI d.o.o.</derivirana_varijabla>
  </DomainObject.Predmet.ProtustrankaFormated>
  <DomainObject.Predmet.ProtustrankaFormatedOIB>
    <izvorni_sadrzaj>  MANDIĆ INTERIJERI d.o.o., OIB 25159778153</izvorni_sadrzaj>
    <derivirana_varijabla naziv="DomainObject.Predmet.ProtustrankaFormatedOIB_1">  MANDIĆ INTERIJERI d.o.o., OIB 25159778153</derivirana_varijabla>
  </DomainObject.Predmet.ProtustrankaFormatedOIB>
  <DomainObject.Predmet.ProtustrankaFormatedWithAdress>
    <izvorni_sadrzaj> MANDIĆ INTERIJERI d.o.o., Pakoštanska 5/2, 10000 Zagreb</izvorni_sadrzaj>
    <derivirana_varijabla naziv="DomainObject.Predmet.ProtustrankaFormatedWithAdress_1"> MANDIĆ INTERIJERI d.o.o., Pakoštanska 5/2, 10000 Zagreb</derivirana_varijabla>
  </DomainObject.Predmet.ProtustrankaFormatedWithAdress>
  <DomainObject.Predmet.ProtustrankaFormatedWithAdressOIB>
    <izvorni_sadrzaj> MANDIĆ INTERIJERI d.o.o., OIB 25159778153, Pakoštanska 5/2, 10000 Zagreb</izvorni_sadrzaj>
    <derivirana_varijabla naziv="DomainObject.Predmet.ProtustrankaFormatedWithAdressOIB_1"> MANDIĆ INTERIJERI d.o.o., OIB 25159778153, Pakoštanska 5/2, 10000 Zagreb</derivirana_varijabla>
  </DomainObject.Predmet.ProtustrankaFormatedWithAdressOIB>
  <DomainObject.Predmet.ProtustrankaWithAdress>
    <izvorni_sadrzaj>MANDIĆ INTERIJERI d.o.o. Pakoštanska 5/2, 10000 Zagreb</izvorni_sadrzaj>
    <derivirana_varijabla naziv="DomainObject.Predmet.ProtustrankaWithAdress_1">MANDIĆ INTERIJERI d.o.o. Pakoštanska 5/2, 10000 Zagreb</derivirana_varijabla>
  </DomainObject.Predmet.ProtustrankaWithAdress>
  <DomainObject.Predmet.ProtustrankaWithAdressOIB>
    <izvorni_sadrzaj>MANDIĆ INTERIJERI d.o.o., OIB 25159778153, Pakoštanska 5/2, 10000 Zagreb</izvorni_sadrzaj>
    <derivirana_varijabla naziv="DomainObject.Predmet.ProtustrankaWithAdressOIB_1">MANDIĆ INTERIJERI d.o.o., OIB 25159778153, Pakoštanska 5/2, 10000 Zagreb</derivirana_varijabla>
  </DomainObject.Predmet.ProtustrankaWithAdressOIB>
  <DomainObject.Predmet.ProtustrankaNazivFormated>
    <izvorni_sadrzaj>MANDIĆ INTERIJERI d.o.o.</izvorni_sadrzaj>
    <derivirana_varijabla naziv="DomainObject.Predmet.ProtustrankaNazivFormated_1">MANDIĆ INTERIJERI d.o.o.</derivirana_varijabla>
  </DomainObject.Predmet.ProtustrankaNazivFormated>
  <DomainObject.Predmet.ProtustrankaNazivFormatedOIB>
    <izvorni_sadrzaj>MANDIĆ INTERIJERI d.o.o., OIB 25159778153</izvorni_sadrzaj>
    <derivirana_varijabla naziv="DomainObject.Predmet.ProtustrankaNazivFormatedOIB_1">MANDIĆ INTERIJERI d.o.o., OIB 25159778153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MANDIĆ INTERIJERI d.o.o.</item>
    </izvorni_sadrzaj>
    <derivirana_varijabla naziv="DomainObject.Predmet.ProtuStrankaListFormated_1">
      <item>MANDIĆ INTERIJERI d.o.o.</item>
    </derivirana_varijabla>
  </DomainObject.Predmet.ProtuStrankaListFormated>
  <DomainObject.Predmet.ProtuStrankaListFormatedOIB>
    <izvorni_sadrzaj>
      <item>MANDIĆ INTERIJERI d.o.o., OIB 25159778153</item>
    </izvorni_sadrzaj>
    <derivirana_varijabla naziv="DomainObject.Predmet.ProtuStrankaListFormatedOIB_1">
      <item>MANDIĆ INTERIJERI d.o.o., OIB 25159778153</item>
    </derivirana_varijabla>
  </DomainObject.Predmet.ProtuStrankaListFormatedOIB>
  <DomainObject.Predmet.ProtuStrankaListFormatedWithAdress>
    <izvorni_sadrzaj>
      <item>MANDIĆ INTERIJERI d.o.o., Pakoštanska 5/2, 10000 Zagreb</item>
    </izvorni_sadrzaj>
    <derivirana_varijabla naziv="DomainObject.Predmet.ProtuStrankaListFormatedWithAdress_1">
      <item>MANDIĆ INTERIJERI d.o.o., Pakoštanska 5/2, 10000 Zagreb</item>
    </derivirana_varijabla>
  </DomainObject.Predmet.ProtuStrankaListFormatedWithAdress>
  <DomainObject.Predmet.ProtuStrankaListFormatedWithAdressOIB>
    <izvorni_sadrzaj>
      <item>MANDIĆ INTERIJERI d.o.o., OIB 25159778153, Pakoštanska 5/2, 10000 Zagreb</item>
    </izvorni_sadrzaj>
    <derivirana_varijabla naziv="DomainObject.Predmet.ProtuStrankaListFormatedWithAdressOIB_1">
      <item>MANDIĆ INTERIJERI d.o.o., OIB 25159778153, Pakoštanska 5/2, 10000 Zagreb</item>
    </derivirana_varijabla>
  </DomainObject.Predmet.ProtuStrankaListFormatedWithAdressOIB>
  <DomainObject.Predmet.ProtuStrankaListNazivFormated>
    <izvorni_sadrzaj>
      <item>MANDIĆ INTERIJERI d.o.o.</item>
    </izvorni_sadrzaj>
    <derivirana_varijabla naziv="DomainObject.Predmet.ProtuStrankaListNazivFormated_1">
      <item>MANDIĆ INTERIJERI d.o.o.</item>
    </derivirana_varijabla>
  </DomainObject.Predmet.ProtuStrankaListNazivFormated>
  <DomainObject.Predmet.ProtuStrankaListNazivFormatedOIB>
    <izvorni_sadrzaj>
      <item>MANDIĆ INTERIJERI d.o.o., OIB 25159778153</item>
    </izvorni_sadrzaj>
    <derivirana_varijabla naziv="DomainObject.Predmet.ProtuStrankaListNazivFormatedOIB_1">
      <item>MANDIĆ INTERIJERI d.o.o., OIB 25159778153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MANDIĆ INTERIJERI d.o.o.</izvorni_sadrzaj>
    <derivirana_varijabla naziv="DomainObject.Predmet.ProtustrankaIDrugi_1">MANDIĆ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MANDIĆ INTERIJERI d.o.o., OIB 25159778153, Pakoštanska 5/2, 10000 Zagreb</izvorni_sadrzaj>
    <derivirana_varijabla naziv="DomainObject.Predmet.ProtustrankaIDrugiAdressOIB_1">MANDIĆ INTERIJERI d.o.o., OIB 25159778153, Pakoštanska 5/2,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MANDIĆ INTERIJERI d.o.o.</item>
    </izvorni_sadrzaj>
    <derivirana_varijabla naziv="DomainObject.Predmet.SudioniciListNaziv_1">
      <item>FINA Regionalni centar Zagreb</item>
      <item>MANDIĆ 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MANDIĆ INTERIJERI d.o.o., OIB 25159778153, Pakoštanska 5/2,10000 Zagreb</item>
    </izvorni_sadrzaj>
    <derivirana_varijabla naziv="DomainObject.Predmet.SudioniciListAdressOIB_1">
      <item>FINA Regionalni centar Zagreb, OIB 85821130368, Trg svibanjskih žrtava 1995. 1,10000 Zagreb</item>
      <item>MANDIĆ INTERIJERI d.o.o., OIB 25159778153, Pakoštanska 5/2,10000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25159778153</item>
    </izvorni_sadrzaj>
    <derivirana_varijabla naziv="DomainObject.Predmet.SudioniciListNazivOIB_1">
      <item>, OIB 85821130368</item>
      <item>, OIB 25159778153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1326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2016-01-26T08:44:00Z</dcterms:created>
  <dc:creator>Ivana Manestar</dc:creator>
  <cp:lastModifiedBy>Ksenija Nol</cp:lastModifiedBy>
  <cp:lastPrinted>2016-01-26T08:40:00Z</cp:lastPrinted>
  <dcterms:modified xmlns:xsi="http://www.w3.org/2001/XMLSchema-instance" xsi:type="dcterms:W3CDTF">2016-01-26T09:48:00Z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