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d794" w14:paraId="7a2d794" w:rsidRDefault="000F4D0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60</w:t>
      </w:r>
      <w:r w:rsidR="00A55B1A">
        <w:rPr>
          <w:rFonts w:hAnsi="Times New Roman" w:ascii="Times New Roman"/>
          <w:noProof/>
          <w:szCs w:val="24"/>
          <w:lang w:val="hr-HR"/>
        </w:rPr>
        <w:t>. St-</w:t>
      </w:r>
      <w:r w:rsidR="00E5228A">
        <w:rPr>
          <w:rFonts w:hAnsi="Times New Roman" w:ascii="Times New Roman"/>
          <w:noProof/>
          <w:szCs w:val="24"/>
          <w:lang w:val="hr-HR"/>
        </w:rPr>
        <w:t>8535</w:t>
      </w:r>
      <w:r w:rsidR="00A55B1A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C87A26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C87A26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u skraćenom stečajnom postupku pokrenutim nad dužnikom </w:t>
      </w:r>
      <w:r w:rsidR="00E5228A" w:rsidRPr="00E5228A">
        <w:rPr>
          <w:rFonts w:hAnsi="Times New Roman" w:ascii="Times New Roman"/>
          <w:szCs w:val="24"/>
          <w:lang w:val="hr-HR"/>
        </w:rPr>
        <w:t>IOTA d.o.o., Zagreb, Branimirova 39/I, OIB:  78085898447</w:t>
      </w:r>
      <w:r w:rsidR="00C87A26" w:rsidRPr="00C87A26">
        <w:rPr>
          <w:rFonts w:hAnsi="Times New Roman" w:ascii="Times New Roman"/>
          <w:szCs w:val="24"/>
          <w:lang w:val="hr-HR"/>
        </w:rPr>
        <w:t>,</w:t>
      </w:r>
      <w:r w:rsidR="00F57F53">
        <w:rPr>
          <w:rFonts w:hAnsi="Times New Roman" w:ascii="Times New Roman"/>
          <w:szCs w:val="24"/>
          <w:lang w:val="hr-HR"/>
        </w:rPr>
        <w:t xml:space="preserve"> MBS: </w:t>
      </w:r>
      <w:r w:rsidR="00E5228A">
        <w:rPr>
          <w:rFonts w:hAnsi="Times New Roman" w:ascii="Times New Roman"/>
          <w:szCs w:val="24"/>
          <w:lang w:val="hr-HR"/>
        </w:rPr>
        <w:t>080350288</w:t>
      </w:r>
      <w:r w:rsidR="00F57F53">
        <w:rPr>
          <w:rFonts w:hAnsi="Times New Roman" w:ascii="Times New Roman"/>
          <w:szCs w:val="24"/>
          <w:lang w:val="hr-HR"/>
        </w:rPr>
        <w:t>,</w:t>
      </w:r>
      <w:r w:rsidR="00C87A26" w:rsidRPr="00C87A26">
        <w:rPr>
          <w:rFonts w:hAnsi="Times New Roman" w:ascii="Times New Roman"/>
          <w:szCs w:val="24"/>
          <w:lang w:val="hr-HR"/>
        </w:rPr>
        <w:t xml:space="preserve"> dana </w:t>
      </w:r>
      <w:r w:rsidR="00E5228A">
        <w:rPr>
          <w:rFonts w:hAnsi="Times New Roman" w:ascii="Times New Roman"/>
          <w:szCs w:val="24"/>
          <w:lang w:val="hr-HR"/>
        </w:rPr>
        <w:t>1. travnja</w:t>
      </w:r>
      <w:r w:rsidR="00C87A26" w:rsidRPr="00C87A26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E5228A" w:rsidRPr="00E5228A">
        <w:rPr>
          <w:rFonts w:hAnsi="Times New Roman" w:ascii="Times New Roman"/>
          <w:szCs w:val="24"/>
          <w:lang w:val="en-GB"/>
        </w:rPr>
        <w:t>IOTA d.o.o., Zagreb, Branimirova 39/I, OIB:  78085898447, MBS: 080350288</w:t>
      </w:r>
      <w:r w:rsidR="00654BF6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E5228A">
        <w:rPr>
          <w:rFonts w:hAnsi="Times New Roman" w:ascii="Times New Roman"/>
          <w:szCs w:val="24"/>
        </w:rPr>
        <w:t>1. travnja</w:t>
      </w:r>
      <w:r w:rsidRPr="00C87A26">
        <w:rPr>
          <w:rFonts w:hAnsi="Times New Roman" w:ascii="Times New Roman"/>
          <w:szCs w:val="24"/>
        </w:rPr>
        <w:t xml:space="preserve"> 2016. u </w:t>
      </w:r>
      <w:r w:rsidR="00E5228A">
        <w:rPr>
          <w:rFonts w:hAnsi="Times New Roman" w:ascii="Times New Roman"/>
          <w:szCs w:val="24"/>
        </w:rPr>
        <w:t>11</w:t>
      </w:r>
      <w:r w:rsidR="00654BF6">
        <w:rPr>
          <w:rFonts w:hAnsi="Times New Roman" w:ascii="Times New Roman"/>
          <w:szCs w:val="24"/>
        </w:rPr>
        <w:t>,00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E5228A" w:rsidRPr="00E5228A">
        <w:rPr>
          <w:rFonts w:hAnsi="Times New Roman" w:ascii="Times New Roman"/>
          <w:szCs w:val="24"/>
          <w:lang w:val="en-GB"/>
        </w:rPr>
        <w:t>Milan Bariša Obradović, Sveta Nedjelja, Srebrnjak 20B, OIB: 45619494339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654BF6" w:rsidRPr="00654BF6">
        <w:rPr>
          <w:rFonts w:hAnsi="Times New Roman" w:ascii="Times New Roman"/>
        </w:rPr>
        <w:t xml:space="preserve">dužnikom </w:t>
      </w:r>
      <w:r w:rsidR="00E5228A" w:rsidRPr="00E5228A">
        <w:rPr>
          <w:rFonts w:hAnsi="Times New Roman" w:ascii="Times New Roman"/>
          <w:lang w:val="en-GB"/>
        </w:rPr>
        <w:t>IOTA d.o.o., Zagreb, Branimirova 39/I, OIB:  78085898447, MBS: 080350288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5228A">
        <w:rPr>
          <w:rFonts w:hAnsi="Times New Roman" w:ascii="Times New Roman"/>
          <w:lang w:val="hr-HR"/>
        </w:rPr>
        <w:t xml:space="preserve">2. veljače 2016. </w:t>
      </w:r>
      <w:r w:rsidR="00C87A26">
        <w:rPr>
          <w:rFonts w:hAnsi="Times New Roman" w:ascii="Times New Roman"/>
          <w:lang w:val="hr-HR"/>
        </w:rPr>
        <w:t>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E5228A">
        <w:rPr>
          <w:rFonts w:hAnsi="Times New Roman" w:ascii="Times New Roman"/>
          <w:lang w:val="hr-HR"/>
        </w:rPr>
        <w:t>16. veljače</w:t>
      </w:r>
      <w:r w:rsidR="002D70BE">
        <w:rPr>
          <w:rFonts w:hAnsi="Times New Roman" w:ascii="Times New Roman"/>
          <w:lang w:val="hr-HR"/>
        </w:rPr>
        <w:t xml:space="preserve"> 2016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3B3C3E" w:rsidP="00C87A26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</w:t>
      </w:r>
      <w:r w:rsidR="00A440F2">
        <w:rPr>
          <w:rFonts w:hAnsi="Times New Roman" w:ascii="Times New Roman"/>
          <w:lang w:val="hr-HR"/>
        </w:rPr>
        <w:t>. St-</w:t>
      </w:r>
      <w:r w:rsidR="00E5228A">
        <w:rPr>
          <w:rFonts w:hAnsi="Times New Roman" w:ascii="Times New Roman"/>
          <w:lang w:val="hr-HR"/>
        </w:rPr>
        <w:t>8535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E5228A">
        <w:rPr>
          <w:rFonts w:hAnsi="Times New Roman" w:ascii="Times New Roman"/>
          <w:lang w:val="hr-HR"/>
        </w:rPr>
        <w:t>2. veljače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E5228A">
        <w:rPr>
          <w:rFonts w:hAnsi="Times New Roman" w:ascii="Times New Roman"/>
          <w:lang w:val="hr-HR"/>
        </w:rPr>
        <w:t>1. travnja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87A26" w:rsidR="00C87A26" w:rsidRPr="00C87A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C87A26" w:rsidRPr="00C87A26">
        <w:rPr>
          <w:rFonts w:hAnsi="Times New Roman" w:ascii="Times New Roman"/>
          <w:lang w:val="hr-HR"/>
        </w:rPr>
        <w:t xml:space="preserve">      Viša sudska savjetnica: </w:t>
      </w:r>
    </w:p>
    <w:p w:rsidRDefault="00C87A26" w:rsidP="00C87A26" w:rsidR="00C87A26" w:rsidRPr="00C87A26">
      <w:pPr>
        <w:ind w:firstLine="720" w:left="5040"/>
        <w:jc w:val="right"/>
        <w:rPr>
          <w:rFonts w:hAnsi="Times New Roman" w:ascii="Times New Roman"/>
        </w:rPr>
      </w:pPr>
      <w:r w:rsidRPr="00C87A26">
        <w:rPr>
          <w:rFonts w:hAnsi="Times New Roman" w:ascii="Times New Roman"/>
        </w:rPr>
        <w:t>Jelena Vučemilo Manojlovski</w:t>
      </w:r>
      <w:r w:rsidR="00D05F2C">
        <w:rPr>
          <w:rFonts w:hAnsi="Times New Roman" w:ascii="Times New Roman"/>
        </w:rPr>
        <w:t xml:space="preserve"> v.r.</w:t>
      </w: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05F2C" w:rsidP="00917453" w:rsidR="00D05F2C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 xml:space="preserve">Za točnost otpravka: </w:t>
      </w:r>
    </w:p>
    <w:p w:rsidRDefault="00D05F2C" w:rsidP="00917453" w:rsidR="00D05F2C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D05F2C" w:rsidR="00D05F2C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05F2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82088"/>
    <w:rsid w:val="00194DD7"/>
    <w:rsid w:val="002678AE"/>
    <w:rsid w:val="00282835"/>
    <w:rsid w:val="002D70BE"/>
    <w:rsid w:val="00343C82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05F2C"/>
    <w:rsid w:val="00D44D4F"/>
    <w:rsid w:val="00D673B8"/>
    <w:rsid w:val="00D955F3"/>
    <w:rsid w:val="00DB29D2"/>
    <w:rsid w:val="00DB4528"/>
    <w:rsid w:val="00E5228A"/>
    <w:rsid w:val="00E71EA7"/>
    <w:rsid w:val="00EE5750"/>
    <w:rsid w:val="00EE69E5"/>
    <w:rsid w:val="00F57F53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F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F2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F2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F2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F2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F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F2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F2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8535</izvorni_sadrzaj>
    <derivirana_varijabla naziv="DomainObject.Predmet.Broj_1">8535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St-8535/2015</izvorni_sadrzaj>
    <derivirana_varijabla naziv="DomainObject.Predmet.OznakaBroj_1">St-8535/2015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IOTA d.o.o.</izvorni_sadrzaj>
    <derivirana_varijabla naziv="DomainObject.Predmet.ProtustrankaFormated_1">  IOTA d.o.o.</derivirana_varijabla>
  </DomainObject.Predmet.ProtustrankaFormated>
  <DomainObject.Predmet.ProtustrankaFormatedOIB>
    <izvorni_sadrzaj>  IOTA d.o.o., OIB 78085898447</izvorni_sadrzaj>
    <derivirana_varijabla naziv="DomainObject.Predmet.ProtustrankaFormatedOIB_1">  IOTA d.o.o., OIB 78085898447</derivirana_varijabla>
  </DomainObject.Predmet.ProtustrankaFormatedOIB>
  <DomainObject.Predmet.ProtustrankaFormatedWithAdress>
    <izvorni_sadrzaj> IOTA d.o.o., Branimirova 39/I, 10000 Zagreb</izvorni_sadrzaj>
    <derivirana_varijabla naziv="DomainObject.Predmet.ProtustrankaFormatedWithAdress_1"> IOTA d.o.o., Branimirova 39/I, 10000 Zagreb</derivirana_varijabla>
  </DomainObject.Predmet.ProtustrankaFormatedWithAdress>
  <DomainObject.Predmet.ProtustrankaFormatedWithAdressOIB>
    <izvorni_sadrzaj> IOTA d.o.o., OIB 78085898447, Branimirova 39/I, 10000 Zagreb</izvorni_sadrzaj>
    <derivirana_varijabla naziv="DomainObject.Predmet.ProtustrankaFormatedWithAdressOIB_1"> IOTA d.o.o., OIB 78085898447, Branimirova 39/I, 10000 Zagreb</derivirana_varijabla>
  </DomainObject.Predmet.ProtustrankaFormatedWithAdressOIB>
  <DomainObject.Predmet.ProtustrankaWithAdress>
    <izvorni_sadrzaj>IOTA d.o.o. Branimirova 39/I, 10000 Zagreb</izvorni_sadrzaj>
    <derivirana_varijabla naziv="DomainObject.Predmet.ProtustrankaWithAdress_1">IOTA d.o.o. Branimirova 39/I, 10000 Zagreb</derivirana_varijabla>
  </DomainObject.Predmet.ProtustrankaWithAdress>
  <DomainObject.Predmet.ProtustrankaWithAdressOIB>
    <izvorni_sadrzaj>IOTA d.o.o., OIB 78085898447, Branimirova 39/I, 10000 Zagreb</izvorni_sadrzaj>
    <derivirana_varijabla naziv="DomainObject.Predmet.ProtustrankaWithAdressOIB_1">IOTA d.o.o., OIB 78085898447, Branimirova 39/I, 10000 Zagreb</derivirana_varijabla>
  </DomainObject.Predmet.ProtustrankaWithAdressOIB>
  <DomainObject.Predmet.ProtustrankaNazivFormated>
    <izvorni_sadrzaj>IOTA d.o.o.</izvorni_sadrzaj>
    <derivirana_varijabla naziv="DomainObject.Predmet.ProtustrankaNazivFormated_1">IOTA d.o.o.</derivirana_varijabla>
  </DomainObject.Predmet.ProtustrankaNazivFormated>
  <DomainObject.Predmet.ProtustrankaNazivFormatedOIB>
    <izvorni_sadrzaj>IOTA d.o.o., OIB 78085898447</izvorni_sadrzaj>
    <derivirana_varijabla naziv="DomainObject.Predmet.ProtustrankaNazivFormatedOIB_1">IOTA d.o.o., OIB 78085898447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IOTA d.o.o.</item>
    </izvorni_sadrzaj>
    <derivirana_varijabla naziv="DomainObject.Predmet.ProtuStrankaListFormated_1">
      <item>IOTA d.o.o.</item>
    </derivirana_varijabla>
  </DomainObject.Predmet.ProtuStrankaListFormated>
  <DomainObject.Predmet.ProtuStrankaListFormatedOIB>
    <izvorni_sadrzaj>
      <item>IOTA d.o.o., OIB 78085898447</item>
    </izvorni_sadrzaj>
    <derivirana_varijabla naziv="DomainObject.Predmet.ProtuStrankaListFormatedOIB_1">
      <item>IOTA d.o.o., OIB 78085898447</item>
    </derivirana_varijabla>
  </DomainObject.Predmet.ProtuStrankaListFormatedOIB>
  <DomainObject.Predmet.ProtuStrankaListFormatedWithAdress>
    <izvorni_sadrzaj>
      <item>IOTA d.o.o., Branimirova 39/I, 10000 Zagreb</item>
    </izvorni_sadrzaj>
    <derivirana_varijabla naziv="DomainObject.Predmet.ProtuStrankaListFormatedWithAdress_1">
      <item>IOTA d.o.o., Branimirova 39/I, 10000 Zagreb</item>
    </derivirana_varijabla>
  </DomainObject.Predmet.ProtuStrankaListFormatedWithAdress>
  <DomainObject.Predmet.ProtuStrankaListFormatedWithAdressOIB>
    <izvorni_sadrzaj>
      <item>IOTA d.o.o., OIB 78085898447, Branimirova 39/I, 10000 Zagreb</item>
    </izvorni_sadrzaj>
    <derivirana_varijabla naziv="DomainObject.Predmet.ProtuStrankaListFormatedWithAdressOIB_1">
      <item>IOTA d.o.o., OIB 78085898447, Branimirova 39/I, 10000 Zagreb</item>
    </derivirana_varijabla>
  </DomainObject.Predmet.ProtuStrankaListFormatedWithAdressOIB>
  <DomainObject.Predmet.ProtuStrankaListNazivFormated>
    <izvorni_sadrzaj>
      <item>IOTA d.o.o.</item>
    </izvorni_sadrzaj>
    <derivirana_varijabla naziv="DomainObject.Predmet.ProtuStrankaListNazivFormated_1">
      <item>IOTA d.o.o.</item>
    </derivirana_varijabla>
  </DomainObject.Predmet.ProtuStrankaListNazivFormated>
  <DomainObject.Predmet.ProtuStrankaListNazivFormatedOIB>
    <izvorni_sadrzaj>
      <item>IOTA d.o.o., OIB 78085898447</item>
    </izvorni_sadrzaj>
    <derivirana_varijabla naziv="DomainObject.Predmet.ProtuStrankaListNazivFormatedOIB_1">
      <item>IOTA d.o.o., OIB 78085898447</item>
    </derivirana_varijabla>
  </DomainObject.Predmet.ProtuStrankaListNazivFormatedOIB>
  <DomainObject.Predmet.OstaliListFormated>
    <izvorni_sadrzaj>
      <item>Stjepan Merčep</item>
    </izvorni_sadrzaj>
    <derivirana_varijabla naziv="DomainObject.Predmet.OstaliListFormated_1">
      <item>Stjepan Merčep</item>
    </derivirana_varijabla>
  </DomainObject.Predmet.OstaliListFormated>
  <DomainObject.Predmet.OstaliListFormatedOIB>
    <izvorni_sadrzaj>
      <item>Stjepan Merčep, OIB 06209901950</item>
    </izvorni_sadrzaj>
    <derivirana_varijabla naziv="DomainObject.Predmet.OstaliListFormatedOIB_1">
      <item>Stjepan Merčep, OIB 06209901950</item>
    </derivirana_varijabla>
  </DomainObject.Predmet.OstaliListFormatedOIB>
  <DomainObject.Predmet.OstaliListFormatedWithAdress>
    <izvorni_sadrzaj>
      <item>Stjepan Merčep, Spinutska 51, 21000 Split</item>
    </izvorni_sadrzaj>
    <derivirana_varijabla naziv="DomainObject.Predmet.OstaliListFormatedWithAdress_1">
      <item>Stjepan Merčep, Spinutska 51, 21000 Split</item>
    </derivirana_varijabla>
  </DomainObject.Predmet.OstaliListFormatedWithAdress>
  <DomainObject.Predmet.OstaliListFormatedWithAdressOIB>
    <izvorni_sadrzaj>
      <item>Stjepan Merčep, OIB 06209901950, Spinutska 51, 21000 Split</item>
    </izvorni_sadrzaj>
    <derivirana_varijabla naziv="DomainObject.Predmet.OstaliListFormatedWithAdressOIB_1">
      <item>Stjepan Merčep, OIB 06209901950, Spinutska 51, 21000 Split</item>
    </derivirana_varijabla>
  </DomainObject.Predmet.OstaliListFormatedWithAdressOIB>
  <DomainObject.Predmet.OstaliListNazivFormated>
    <izvorni_sadrzaj>
      <item>Stjepan Merčep</item>
    </izvorni_sadrzaj>
    <derivirana_varijabla naziv="DomainObject.Predmet.OstaliListNazivFormated_1">
      <item>Stjepan Merčep</item>
    </derivirana_varijabla>
  </DomainObject.Predmet.OstaliListNazivFormated>
  <DomainObject.Predmet.OstaliListNazivFormatedOIB>
    <izvorni_sadrzaj>
      <item>Stjepan Merčep, OIB 06209901950</item>
    </izvorni_sadrzaj>
    <derivirana_varijabla naziv="DomainObject.Predmet.OstaliListNazivFormatedOIB_1">
      <item>Stjepan Merčep, OIB 06209901950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IOTA d.o.o.</izvorni_sadrzaj>
    <derivirana_varijabla naziv="DomainObject.Predmet.ProtustrankaIDrugi_1">IOTA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IOTA d.o.o., OIB 78085898447, Branimirova 39/I, 10000 Zagreb</izvorni_sadrzaj>
    <derivirana_varijabla naziv="DomainObject.Predmet.ProtustrankaIDrugiAdressOIB_1">IOTA d.o.o., OIB 78085898447, Branimirova 39/I,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IOTA d.o.o.</item>
      <item>FINA Regionalni centar Zagreb</item>
      <item>Stjepan Merčep</item>
    </izvorni_sadrzaj>
    <derivirana_varijabla naziv="DomainObject.Predmet.SudioniciListNaziv_1">
      <item>IOTA d.o.o.</item>
      <item>FINA Regionalni centar Zagreb</item>
      <item>Stjepan Merčep</item>
    </derivirana_varijabla>
  </DomainObject.Predmet.SudioniciListNaziv>
  <DomainObject.Predmet.SudioniciListAdressOIB>
    <izvorni_sadrzaj>
      <item>IOTA d.o.o., OIB 78085898447, Branimirova 39/I,10000 Zagreb</item>
      <item>FINA Regionalni centar Zagreb, OIB 85821130368, Trg svibanjskih žrtava 1995. br. 1,10000 Zagreb</item>
      <item>Stjepan Merčep, OIB 06209901950, Spinutska 51,21000 Split</item>
    </izvorni_sadrzaj>
    <derivirana_varijabla naziv="DomainObject.Predmet.SudioniciListAdressOIB_1">
      <item>IOTA d.o.o., OIB 78085898447, Branimirova 39/I,10000 Zagreb</item>
      <item>FINA Regionalni centar Zagreb, OIB 85821130368, Trg svibanjskih žrtava 1995. br. 1,10000 Zagreb</item>
      <item>Stjepan Merčep, OIB 06209901950, Spinutska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78085898447</item>
      <item>, OIB 85821130368</item>
      <item>, OIB 06209901950</item>
    </izvorni_sadrzaj>
    <derivirana_varijabla naziv="DomainObject.Predmet.SudioniciListNazivOIB_1">
      <item>, OIB 78085898447</item>
      <item>, OIB 85821130368</item>
      <item>, OIB 06209901950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355</properties:Words>
  <properties:Characters>1932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2016-04-01T08:20:00Z</dcterms:created>
  <dc:creator>Sudsko vijeæe</dc:creator>
  <cp:lastModifiedBy>Ivana Slaviček</cp:lastModifiedBy>
  <cp:lastPrinted>2015-12-29T08:40:00Z</cp:lastPrinted>
  <dcterms:modified xmlns:xsi="http://www.w3.org/2001/XMLSchema-instance" xsi:type="dcterms:W3CDTF">2016-04-01T08:50:00Z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