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d5e0" w14:paraId="f93d5e0" w:rsidRDefault="00206722" w:rsidP="00910611" w:rsidR="002067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722" w:rsidP="00910611" w:rsidR="00206722" w:rsidRPr="00206722">
      <w:pPr>
        <w:rPr>
          <w:rFonts w:cs="Times New Roman" w:hAnsi="Times New Roman" w:ascii="Times New Roman"/>
          <w:sz w:val="24"/>
        </w:rPr>
      </w:pPr>
      <w:r w:rsidRPr="00206722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06722" w:rsidP="00910611" w:rsidR="00206722" w:rsidRPr="00206722">
      <w:pPr>
        <w:rPr>
          <w:rFonts w:cs="Times New Roman" w:hAnsi="Times New Roman" w:ascii="Times New Roman"/>
          <w:sz w:val="24"/>
        </w:rPr>
      </w:pPr>
      <w:r w:rsidRPr="0020672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06722" w:rsidR="00206722" w:rsidRPr="00206722">
      <w:pPr>
        <w:rPr>
          <w:rFonts w:cs="Times New Roman" w:eastAsia="MS Mincho" w:hAnsi="Times New Roman" w:ascii="Times New Roman"/>
          <w:sz w:val="24"/>
          <w:szCs w:val="24"/>
        </w:rPr>
      </w:pPr>
      <w:r w:rsidRPr="00206722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U   I M E   R E P U B L I K E    H R V A T S K E</w:t>
      </w:r>
    </w:p>
    <w:p w:rsidRDefault="00E544E9" w:rsidP="00491967" w:rsidR="00E544E9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D665A" w:rsidP="006D665A" w:rsidR="006D665A" w:rsidRPr="006D66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D665A">
        <w:rPr>
          <w:rFonts w:cs="Times New Roman" w:hAnsi="Times New Roman" w:ascii="Times New Roman"/>
          <w:sz w:val="24"/>
          <w:szCs w:val="24"/>
        </w:rPr>
        <w:t xml:space="preserve">Trgovački sud u Rijeci, 88785964957, po sucu pojedincu Danieli Korlević, odlučujući o prijedlogu Nevia Žepina osobe ovlaštene za zastupanje trgovačkog društva KONDURA d.o.o. Rijeka, D. Tadijanovića 5, za otvaranje predstečajnog postupka nad dužnikom </w:t>
      </w:r>
      <w:r w:rsidRPr="006D665A">
        <w:rPr>
          <w:rFonts w:cs="Times New Roman" w:hAnsi="Times New Roman" w:ascii="Times New Roman"/>
          <w:b/>
          <w:sz w:val="24"/>
          <w:szCs w:val="24"/>
        </w:rPr>
        <w:t xml:space="preserve">KONDURA, društvo s ograničenom odgovornošću za trgovinu i proizvodnju unikatnih predmeta, Rijeka, Dragutina Tadijanovića 5, OIB 94992849747, </w:t>
      </w:r>
      <w:r w:rsidRPr="006D665A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>16. siječnja 2018</w:t>
      </w:r>
      <w:r w:rsidRPr="006D665A">
        <w:rPr>
          <w:rFonts w:cs="Times New Roman" w:hAnsi="Times New Roman" w:ascii="Times New Roman"/>
          <w:sz w:val="24"/>
          <w:szCs w:val="24"/>
        </w:rPr>
        <w:t>. godine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6D665A" w:rsidRPr="006D665A">
        <w:rPr>
          <w:rFonts w:cs="Times New Roman" w:hAnsi="Times New Roman" w:ascii="Times New Roman"/>
          <w:b/>
          <w:bCs/>
          <w:sz w:val="24"/>
          <w:szCs w:val="24"/>
        </w:rPr>
        <w:t>KONDURA, društvo s ograničenom odgovornošću za trgovinu i proizvodnju unikatnih predmeta, Rijeka, Dragutina Tadijanovića 5, OIB 94992849747</w:t>
      </w:r>
      <w:r w:rsidR="00DC5FC2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6D665A">
        <w:rPr>
          <w:rFonts w:cs="Times New Roman" w:hAnsi="Times New Roman" w:ascii="Times New Roman"/>
          <w:sz w:val="24"/>
          <w:szCs w:val="24"/>
        </w:rPr>
        <w:t>16. siječnja 2018</w:t>
      </w:r>
      <w:r w:rsidR="00C04E1E">
        <w:rPr>
          <w:rFonts w:cs="Times New Roman" w:hAnsi="Times New Roman" w:ascii="Times New Roman"/>
          <w:sz w:val="24"/>
          <w:szCs w:val="24"/>
        </w:rPr>
        <w:t>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917540" w:rsid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6D665A">
        <w:rPr>
          <w:rFonts w:cs="Times New Roman" w:hAnsi="Times New Roman" w:ascii="Times New Roman"/>
          <w:b/>
          <w:sz w:val="24"/>
          <w:szCs w:val="24"/>
        </w:rPr>
        <w:t>Boris Zadković, Buzet, Sportska 2, OIB 90786626685</w:t>
      </w:r>
      <w:r w:rsidR="00DC5FC2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ED3B3D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17540">
        <w:rPr>
          <w:rFonts w:cs="Times New Roman" w:hAnsi="Times New Roman" w:ascii="Times New Roman"/>
          <w:sz w:val="24"/>
        </w:rPr>
        <w:t xml:space="preserve">Pozivaju se vjerovnici </w:t>
      </w:r>
      <w:r w:rsidR="00410300" w:rsidRPr="00917540">
        <w:rPr>
          <w:rFonts w:cs="Times New Roman" w:hAnsi="Times New Roman" w:ascii="Times New Roman"/>
          <w:sz w:val="24"/>
        </w:rPr>
        <w:t xml:space="preserve">dužnika </w:t>
      </w:r>
      <w:r w:rsidRPr="00917540">
        <w:rPr>
          <w:rFonts w:cs="Times New Roman" w:hAnsi="Times New Roman" w:ascii="Times New Roman"/>
          <w:sz w:val="24"/>
        </w:rPr>
        <w:t>da nadležnoj jedinici Financijske agencije, u rok</w:t>
      </w:r>
      <w:r w:rsidR="00410300" w:rsidRPr="00917540">
        <w:rPr>
          <w:rFonts w:cs="Times New Roman" w:hAnsi="Times New Roman" w:ascii="Times New Roman"/>
          <w:sz w:val="24"/>
        </w:rPr>
        <w:t xml:space="preserve">u od 15 dana od dana objave </w:t>
      </w:r>
      <w:r w:rsidRPr="00917540">
        <w:rPr>
          <w:rFonts w:cs="Times New Roman" w:hAnsi="Times New Roman" w:ascii="Times New Roman"/>
          <w:sz w:val="24"/>
        </w:rPr>
        <w:t>rješenja</w:t>
      </w:r>
      <w:r w:rsidR="00410300" w:rsidRPr="00917540">
        <w:rPr>
          <w:rFonts w:cs="Times New Roman" w:hAnsi="Times New Roman" w:ascii="Times New Roman"/>
          <w:sz w:val="24"/>
        </w:rPr>
        <w:t xml:space="preserve"> na mrežnoj stranice e-Oglasna ploča sudova prijave</w:t>
      </w:r>
      <w:r w:rsidRPr="00917540">
        <w:rPr>
          <w:rFonts w:cs="Times New Roman" w:hAnsi="Times New Roman" w:ascii="Times New Roman"/>
          <w:sz w:val="24"/>
        </w:rPr>
        <w:t xml:space="preserve"> svoje tražbine</w:t>
      </w:r>
      <w:r w:rsidR="00410300" w:rsidRPr="00917540">
        <w:rPr>
          <w:rFonts w:cs="Times New Roman" w:hAnsi="Times New Roman" w:ascii="Times New Roman"/>
          <w:sz w:val="24"/>
        </w:rPr>
        <w:t>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17540" w:rsidP="0091754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  <w:szCs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 xml:space="preserve">ozivaju se </w:t>
      </w:r>
      <w:r w:rsidR="00410300" w:rsidRPr="00917540">
        <w:rPr>
          <w:rFonts w:cs="Times New Roman" w:hAnsi="Times New Roman" w:ascii="Times New Roman"/>
          <w:sz w:val="24"/>
        </w:rPr>
        <w:t xml:space="preserve">razlučni i izlučni vjerovnici u roku iz točke III. prijaviti svoja razlučna ili izlučna prava.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>oziva</w:t>
      </w:r>
      <w:r w:rsidR="00410300" w:rsidRPr="00917540">
        <w:rPr>
          <w:rFonts w:cs="Times New Roman" w:hAnsi="Times New Roman" w:ascii="Times New Roman"/>
          <w:sz w:val="24"/>
        </w:rPr>
        <w:t>ju se dužnik i povjerenik predstečajne nagodbe u roku osam dana od dana objave tablice prijavljenih tražbina dostaviti nadležnoj jedinici Financijske agencije dostaviti pisano očitovanje o svakoj prijavljenoj tražbini priznaje li je ili osporava,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VI. </w:t>
      </w:r>
      <w:r>
        <w:rPr>
          <w:rFonts w:cs="Times New Roman" w:hAnsi="Times New Roman" w:ascii="Times New Roman"/>
          <w:sz w:val="24"/>
        </w:rPr>
        <w:tab/>
      </w:r>
      <w:r w:rsidR="00ED3B3D" w:rsidRPr="00917540">
        <w:rPr>
          <w:rFonts w:cs="Times New Roman" w:hAnsi="Times New Roman" w:ascii="Times New Roman"/>
          <w:sz w:val="24"/>
        </w:rPr>
        <w:t xml:space="preserve">Pozivaju se </w:t>
      </w:r>
      <w:r w:rsidR="00410300" w:rsidRPr="00917540">
        <w:rPr>
          <w:rFonts w:cs="Times New Roman" w:hAnsi="Times New Roman" w:ascii="Times New Roman"/>
          <w:sz w:val="24"/>
        </w:rPr>
        <w:t>vjerovnici u roku osam dana od dana objave očitov</w:t>
      </w:r>
      <w:r w:rsidRPr="00917540">
        <w:rPr>
          <w:rFonts w:cs="Times New Roman" w:hAnsi="Times New Roman" w:ascii="Times New Roman"/>
          <w:sz w:val="24"/>
        </w:rPr>
        <w:t>a</w:t>
      </w:r>
      <w:r w:rsidR="00410300" w:rsidRPr="00917540">
        <w:rPr>
          <w:rFonts w:cs="Times New Roman" w:hAnsi="Times New Roman" w:ascii="Times New Roman"/>
          <w:sz w:val="24"/>
        </w:rPr>
        <w:t>nja o prijavljenim tražbinama dužnika i povjerenika osporiti prijavljene tražbine koje smatraju nepostojećim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VII.</w:t>
      </w:r>
      <w:r>
        <w:rPr>
          <w:rFonts w:cs="Times New Roman" w:hAnsi="Times New Roman" w:ascii="Times New Roman"/>
          <w:sz w:val="24"/>
        </w:rPr>
        <w:tab/>
      </w:r>
      <w:r w:rsidR="00410300" w:rsidRPr="00917540">
        <w:rPr>
          <w:rFonts w:cs="Times New Roman" w:hAnsi="Times New Roman" w:ascii="Times New Roman"/>
          <w:sz w:val="24"/>
        </w:rPr>
        <w:t>Poziva</w:t>
      </w:r>
      <w:r w:rsidR="00213442" w:rsidRPr="00917540">
        <w:rPr>
          <w:rFonts w:cs="Times New Roman" w:hAnsi="Times New Roman" w:ascii="Times New Roman"/>
          <w:sz w:val="24"/>
        </w:rPr>
        <w:t xml:space="preserve"> se dužnik</w:t>
      </w:r>
      <w:r w:rsidR="00410300" w:rsidRPr="00917540">
        <w:rPr>
          <w:rFonts w:cs="Times New Roman" w:hAnsi="Times New Roman" w:ascii="Times New Roman"/>
          <w:sz w:val="24"/>
        </w:rPr>
        <w:t xml:space="preserve"> vjerovnicima i povjereniku omogućiti uvid u isprave iz kojih proizlaze tražbine navedene u popisu imovine i obveza.</w:t>
      </w:r>
      <w:r w:rsidR="00213442" w:rsidRPr="00917540">
        <w:rPr>
          <w:rFonts w:cs="Times New Roman" w:hAnsi="Times New Roman" w:ascii="Times New Roman"/>
          <w:sz w:val="24"/>
        </w:rPr>
        <w:t xml:space="preserve"> </w:t>
      </w:r>
    </w:p>
    <w:p w:rsidRDefault="00410300" w:rsidP="00917540" w:rsidR="00410300">
      <w:pPr>
        <w:jc w:val="both"/>
        <w:rPr>
          <w:rFonts w:cs="Times New Roman" w:hAnsi="Times New Roman" w:ascii="Times New Roman"/>
          <w:b/>
          <w:sz w:val="24"/>
        </w:rPr>
      </w:pPr>
    </w:p>
    <w:p w:rsidRDefault="000E0FDA" w:rsidP="00917540" w:rsidR="00D3589E">
      <w:pPr>
        <w:jc w:val="both"/>
        <w:rPr>
          <w:rFonts w:cs="Times New Roman" w:hAnsi="Times New Roman" w:ascii="Times New Roman"/>
          <w:sz w:val="24"/>
        </w:rPr>
      </w:pPr>
      <w:r w:rsidRPr="000E0FDA">
        <w:rPr>
          <w:rFonts w:cs="Times New Roman" w:hAnsi="Times New Roman" w:ascii="Times New Roman"/>
          <w:sz w:val="24"/>
        </w:rPr>
        <w:t>VIII</w:t>
      </w:r>
      <w:r>
        <w:rPr>
          <w:rFonts w:cs="Times New Roman" w:hAnsi="Times New Roman" w:ascii="Times New Roman"/>
          <w:b/>
          <w:sz w:val="24"/>
        </w:rPr>
        <w:t xml:space="preserve">. </w:t>
      </w:r>
      <w:r>
        <w:rPr>
          <w:rFonts w:cs="Times New Roman" w:hAnsi="Times New Roman" w:ascii="Times New Roman"/>
          <w:b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>Pozivaju se dužnikovi dužnici svoje dospjele obveze bez odgode ispunjavati dužniku.</w:t>
      </w:r>
    </w:p>
    <w:p w:rsidRDefault="00206722" w:rsidP="00917540" w:rsidR="00206722">
      <w:pPr>
        <w:jc w:val="both"/>
        <w:rPr>
          <w:rFonts w:cs="Times New Roman" w:hAnsi="Times New Roman" w:ascii="Times New Roman"/>
          <w:sz w:val="24"/>
        </w:rPr>
      </w:pP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IX.</w:t>
      </w:r>
      <w:r>
        <w:rPr>
          <w:rFonts w:cs="Times New Roman" w:hAnsi="Times New Roman" w:ascii="Times New Roman"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 xml:space="preserve">Pozivaju se vjerovnici, dužnik i povjerenik pristupiti na ročište radi ispitivanja tražbina dana </w:t>
      </w:r>
    </w:p>
    <w:p w:rsidRDefault="005D7C59" w:rsidP="000E0FDA" w:rsidR="00C04E1E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</w:t>
      </w:r>
      <w:r w:rsidR="006D665A">
        <w:rPr>
          <w:rFonts w:cs="Times New Roman" w:hAnsi="Times New Roman" w:ascii="Times New Roman"/>
          <w:b/>
          <w:sz w:val="24"/>
          <w:szCs w:val="24"/>
        </w:rPr>
        <w:t>13</w:t>
      </w:r>
      <w:r w:rsidR="00A24CE4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6D665A">
        <w:rPr>
          <w:rFonts w:cs="Times New Roman" w:hAnsi="Times New Roman" w:ascii="Times New Roman"/>
          <w:b/>
          <w:sz w:val="24"/>
          <w:szCs w:val="24"/>
        </w:rPr>
        <w:t xml:space="preserve">ožujka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201</w:t>
      </w:r>
      <w:r w:rsidR="006D665A">
        <w:rPr>
          <w:rFonts w:cs="Times New Roman" w:hAnsi="Times New Roman" w:ascii="Times New Roman"/>
          <w:b/>
          <w:sz w:val="24"/>
          <w:szCs w:val="24"/>
        </w:rPr>
        <w:t>8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. godine u 10.00 sati</w:t>
      </w:r>
    </w:p>
    <w:p w:rsidRDefault="005D7C59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kod Trgovačkog suda u Rijeci</w:t>
      </w:r>
    </w:p>
    <w:p w:rsidRDefault="00C04E1E" w:rsidP="005D7C59" w:rsidR="005D7C5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C04E1E" w:rsidP="005D7C59" w:rsidR="00E544E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sudnica 2, I. kat</w:t>
      </w:r>
    </w:p>
    <w:p w:rsidRDefault="000E0FDA" w:rsidP="000E0FDA" w:rsidR="000E0FDA">
      <w:pPr>
        <w:spacing w:lineRule="auto" w:line="240"/>
        <w:ind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E0FDA" w:rsidP="000E0FDA" w:rsidR="00213442" w:rsidRPr="000E0FDA">
      <w:pPr>
        <w:pStyle w:val="Bezproreda"/>
        <w:jc w:val="both"/>
      </w:pPr>
      <w:r>
        <w:rPr>
          <w:rFonts w:cs="Times New Roman" w:hAnsi="Times New Roman" w:ascii="Times New Roman"/>
          <w:sz w:val="24"/>
        </w:rPr>
        <w:t>X.</w:t>
      </w:r>
      <w:r>
        <w:rPr>
          <w:rFonts w:cs="Times New Roman" w:hAnsi="Times New Roman" w:ascii="Times New Roman"/>
          <w:sz w:val="24"/>
        </w:rPr>
        <w:tab/>
      </w:r>
      <w:r w:rsidR="00213442" w:rsidRPr="000E0FDA">
        <w:rPr>
          <w:rFonts w:cs="Times New Roman" w:hAnsi="Times New Roman" w:ascii="Times New Roman"/>
          <w:sz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</w:t>
      </w:r>
      <w:r w:rsidR="00213442" w:rsidRPr="000E0FDA">
        <w:t>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3C37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at će se u sudski registar </w:t>
      </w:r>
      <w:r w:rsidR="001C7A43">
        <w:rPr>
          <w:rFonts w:cs="Times New Roman" w:hAnsi="Times New Roman" w:ascii="Times New Roman"/>
          <w:sz w:val="24"/>
          <w:szCs w:val="24"/>
        </w:rPr>
        <w:t xml:space="preserve">ovoga suda </w:t>
      </w:r>
      <w:r w:rsidR="001C7A43" w:rsidRPr="001C7A43">
        <w:rPr>
          <w:rFonts w:cs="Times New Roman" w:hAnsi="Times New Roman" w:ascii="Times New Roman"/>
          <w:sz w:val="24"/>
          <w:szCs w:val="24"/>
        </w:rPr>
        <w:t xml:space="preserve">i u zemljišne knjige Općinskog suda u </w:t>
      </w:r>
      <w:r w:rsidR="006D665A">
        <w:rPr>
          <w:rFonts w:cs="Times New Roman" w:hAnsi="Times New Roman" w:ascii="Times New Roman"/>
          <w:sz w:val="24"/>
          <w:szCs w:val="24"/>
        </w:rPr>
        <w:t>Dubrovniku</w:t>
      </w:r>
      <w:r w:rsidR="001C7A43" w:rsidRPr="001C7A43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6D665A">
        <w:rPr>
          <w:rFonts w:cs="Times New Roman" w:hAnsi="Times New Roman" w:ascii="Times New Roman"/>
          <w:sz w:val="24"/>
          <w:szCs w:val="24"/>
        </w:rPr>
        <w:t xml:space="preserve">Korčula, </w:t>
      </w:r>
      <w:r w:rsidR="001C7A43" w:rsidRPr="001C7A43">
        <w:rPr>
          <w:rFonts w:cs="Times New Roman" w:hAnsi="Times New Roman" w:ascii="Times New Roman"/>
          <w:sz w:val="24"/>
          <w:szCs w:val="24"/>
        </w:rPr>
        <w:t>za nekretnine:</w:t>
      </w:r>
      <w:r w:rsidR="006D665A">
        <w:rPr>
          <w:rFonts w:cs="Times New Roman" w:hAnsi="Times New Roman" w:ascii="Times New Roman"/>
          <w:sz w:val="24"/>
          <w:szCs w:val="24"/>
        </w:rPr>
        <w:t xml:space="preserve"> k.č.br. 9281/24, šuma Oštri Rat, površine 1000 m2, upisana u zk. tijelo 7 – 3.vlasnički dio 1/1, upi</w:t>
      </w:r>
      <w:r w:rsidR="005A32CF">
        <w:rPr>
          <w:rFonts w:cs="Times New Roman" w:hAnsi="Times New Roman" w:ascii="Times New Roman"/>
          <w:sz w:val="24"/>
          <w:szCs w:val="24"/>
        </w:rPr>
        <w:t xml:space="preserve">sano u zk.ul. 103, k.o. Žrnovo. </w:t>
      </w:r>
    </w:p>
    <w:p w:rsidRDefault="00FA2095" w:rsidP="001C7A43" w:rsidR="00FA2095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Ovo će se rješenje i plan restrukturiranja objaviti</w:t>
      </w:r>
      <w:r w:rsidR="00572EF9">
        <w:rPr>
          <w:rFonts w:cs="Times New Roman" w:hAnsi="Times New Roman" w:ascii="Times New Roman"/>
          <w:sz w:val="24"/>
          <w:szCs w:val="24"/>
        </w:rPr>
        <w:t xml:space="preserve"> dana 16. siječnja 2018. godine</w:t>
      </w:r>
      <w:r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5A32CF">
        <w:rPr>
          <w:rFonts w:cs="Times New Roman" w:hAnsi="Times New Roman" w:ascii="Times New Roman"/>
          <w:sz w:val="24"/>
          <w:szCs w:val="24"/>
        </w:rPr>
        <w:t>14:05</w:t>
      </w:r>
      <w:r w:rsidR="00C04E1E" w:rsidRPr="005D7C59">
        <w:rPr>
          <w:rFonts w:cs="Times New Roman" w:hAnsi="Times New Roman" w:ascii="Times New Roman"/>
          <w:sz w:val="24"/>
          <w:szCs w:val="24"/>
        </w:rPr>
        <w:t xml:space="preserve"> sati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0E0FDA" w:rsidR="0076524D" w:rsidRPr="000E0FDA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0E0FDA">
        <w:rPr>
          <w:rFonts w:cs="Times New Roman" w:hAnsi="Times New Roman" w:ascii="Times New Roman"/>
          <w:sz w:val="24"/>
          <w:szCs w:val="24"/>
        </w:rPr>
        <w:t>Rješenje o otvaranju predstečajnog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5A32CF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5A32CF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5A32CF">
        <w:rPr>
          <w:rFonts w:cs="Times New Roman" w:hAnsi="Times New Roman" w:ascii="Times New Roman"/>
          <w:sz w:val="24"/>
          <w:szCs w:val="24"/>
        </w:rPr>
        <w:t>22. prosinca 2017.</w:t>
      </w:r>
      <w:r w:rsidR="00343152">
        <w:rPr>
          <w:rFonts w:cs="Times New Roman" w:hAnsi="Times New Roman" w:ascii="Times New Roman"/>
          <w:sz w:val="24"/>
          <w:szCs w:val="24"/>
        </w:rPr>
        <w:t xml:space="preserve"> godine. </w:t>
      </w:r>
    </w:p>
    <w:p w:rsidRDefault="00C04E1E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</w:t>
      </w:r>
      <w:r w:rsidR="005A32CF">
        <w:rPr>
          <w:rFonts w:cs="Times New Roman" w:hAnsi="Times New Roman" w:ascii="Times New Roman"/>
          <w:sz w:val="24"/>
          <w:szCs w:val="24"/>
        </w:rPr>
        <w:t xml:space="preserve">dopunjeni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</w:t>
      </w:r>
      <w:r w:rsidR="00343152">
        <w:rPr>
          <w:rFonts w:cs="Times New Roman" w:hAnsi="Times New Roman" w:ascii="Times New Roman"/>
          <w:sz w:val="24"/>
          <w:szCs w:val="24"/>
        </w:rPr>
        <w:t>predstečajnog postupka, sud je utvrdio da</w:t>
      </w:r>
      <w:r w:rsidR="00D3589E">
        <w:rPr>
          <w:rFonts w:cs="Times New Roman" w:hAnsi="Times New Roman" w:ascii="Times New Roman"/>
          <w:sz w:val="24"/>
          <w:szCs w:val="24"/>
        </w:rPr>
        <w:t xml:space="preserve"> je dužnik sudu dostavio isprave propisane čl.26. SZ-a, te plan restrukturiranja koji sadrži podatke iz čl.27. st.1. toč.1-10 SZ-a. </w:t>
      </w:r>
      <w:r w:rsidR="003431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>su ispunjeni svi uvjeti propisani Stečajnim zakonom (N</w:t>
      </w:r>
      <w:r w:rsidR="00C04E1E">
        <w:rPr>
          <w:rFonts w:cs="Times New Roman" w:hAnsi="Times New Roman" w:ascii="Times New Roman"/>
          <w:sz w:val="24"/>
          <w:szCs w:val="24"/>
        </w:rPr>
        <w:t>arodne novine broj</w:t>
      </w:r>
      <w:r w:rsidR="00343152">
        <w:rPr>
          <w:rFonts w:cs="Times New Roman" w:hAnsi="Times New Roman" w:ascii="Times New Roman"/>
          <w:sz w:val="24"/>
          <w:szCs w:val="24"/>
        </w:rPr>
        <w:t xml:space="preserve"> 71/15</w:t>
      </w:r>
      <w:r w:rsidR="00C04E1E">
        <w:rPr>
          <w:rFonts w:cs="Times New Roman" w:hAnsi="Times New Roman" w:ascii="Times New Roman"/>
          <w:sz w:val="24"/>
          <w:szCs w:val="24"/>
        </w:rPr>
        <w:t>, dalje: SZ-a</w:t>
      </w:r>
      <w:r w:rsidR="00343152">
        <w:rPr>
          <w:rFonts w:cs="Times New Roman" w:hAnsi="Times New Roman" w:ascii="Times New Roman"/>
          <w:sz w:val="24"/>
          <w:szCs w:val="24"/>
        </w:rPr>
        <w:t xml:space="preserve">),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>
        <w:rPr>
          <w:rFonts w:cs="Times New Roman" w:hAnsi="Times New Roman" w:ascii="Times New Roman"/>
          <w:sz w:val="24"/>
          <w:szCs w:val="24"/>
        </w:rPr>
        <w:t>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36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38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i 39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SZ-a riješio kao u točkama III</w:t>
      </w:r>
      <w:r w:rsidR="005D7C59">
        <w:rPr>
          <w:rFonts w:cs="Times New Roman" w:hAnsi="Times New Roman" w:ascii="Times New Roman"/>
          <w:sz w:val="24"/>
          <w:szCs w:val="24"/>
        </w:rPr>
        <w:t xml:space="preserve">. – </w:t>
      </w:r>
      <w:r w:rsidR="005076E0" w:rsidRPr="005076E0">
        <w:rPr>
          <w:rFonts w:cs="Times New Roman" w:hAnsi="Times New Roman" w:ascii="Times New Roman"/>
          <w:sz w:val="24"/>
          <w:szCs w:val="24"/>
        </w:rPr>
        <w:t>XIV</w:t>
      </w:r>
      <w:r w:rsidR="005D7C59">
        <w:rPr>
          <w:rFonts w:cs="Times New Roman" w:hAnsi="Times New Roman" w:ascii="Times New Roman"/>
          <w:sz w:val="24"/>
          <w:szCs w:val="24"/>
        </w:rPr>
        <w:t xml:space="preserve">. </w:t>
      </w:r>
      <w:r w:rsidR="005076E0" w:rsidRPr="005076E0">
        <w:rPr>
          <w:rFonts w:cs="Times New Roman" w:hAnsi="Times New Roman" w:ascii="Times New Roman"/>
          <w:sz w:val="24"/>
          <w:szCs w:val="24"/>
        </w:rPr>
        <w:t>ovog rješenja.</w:t>
      </w:r>
    </w:p>
    <w:p w:rsidRDefault="00E06DE9" w:rsidP="000E0FDA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Imajući u vidu visinu nepodmirenih obveza dužnika na dan </w:t>
      </w:r>
      <w:r w:rsidR="005A32CF">
        <w:rPr>
          <w:rFonts w:cs="Times New Roman" w:hAnsi="Times New Roman" w:ascii="Times New Roman"/>
          <w:sz w:val="24"/>
          <w:szCs w:val="24"/>
        </w:rPr>
        <w:t>22. prosinca</w:t>
      </w:r>
      <w:r>
        <w:rPr>
          <w:rFonts w:cs="Times New Roman" w:hAnsi="Times New Roman" w:ascii="Times New Roman"/>
          <w:sz w:val="24"/>
          <w:szCs w:val="24"/>
        </w:rPr>
        <w:t xml:space="preserve"> 2017. g</w:t>
      </w:r>
      <w:r w:rsidR="005D7C59">
        <w:rPr>
          <w:rFonts w:cs="Times New Roman" w:hAnsi="Times New Roman" w:ascii="Times New Roman"/>
          <w:sz w:val="24"/>
          <w:szCs w:val="24"/>
        </w:rPr>
        <w:t>odine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24CE4">
        <w:rPr>
          <w:rFonts w:cs="Times New Roman" w:hAnsi="Times New Roman" w:ascii="Times New Roman"/>
          <w:sz w:val="24"/>
          <w:szCs w:val="24"/>
        </w:rPr>
        <w:t xml:space="preserve">kao i činjenicu da dužnik u vlasništvu ima nekretnina, </w:t>
      </w:r>
      <w:r>
        <w:rPr>
          <w:rFonts w:cs="Times New Roman" w:hAnsi="Times New Roman" w:ascii="Times New Roman"/>
          <w:sz w:val="24"/>
          <w:szCs w:val="24"/>
        </w:rPr>
        <w:t>sud je ocijenio potrebnim imenovati povjerenika</w:t>
      </w:r>
      <w:r w:rsidR="000E0FDA">
        <w:rPr>
          <w:rFonts w:cs="Times New Roman" w:hAnsi="Times New Roman" w:ascii="Times New Roman"/>
          <w:sz w:val="24"/>
          <w:szCs w:val="24"/>
        </w:rPr>
        <w:t xml:space="preserve"> temeljem čl.</w:t>
      </w:r>
      <w:r w:rsidR="00E67EB8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 SZ-a.</w:t>
      </w:r>
    </w:p>
    <w:p w:rsidRDefault="00E92039" w:rsidP="000E0FDA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5A32CF">
        <w:rPr>
          <w:rFonts w:cs="Times New Roman" w:hAnsi="Times New Roman" w:ascii="Times New Roman"/>
          <w:sz w:val="24"/>
          <w:szCs w:val="24"/>
        </w:rPr>
        <w:t>16.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lastRenderedPageBreak/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3F3BE3" w:rsidR="00BB207A">
      <w:pPr>
        <w:ind w:firstLine="708" w:left="1416"/>
        <w:jc w:val="right"/>
        <w:rPr>
          <w:rFonts w:cs="Times New Roman" w:hAnsi="Times New Roman" w:ascii="Times New Roman"/>
          <w:sz w:val="24"/>
          <w:szCs w:val="24"/>
        </w:rPr>
      </w:pP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</w:t>
      </w:r>
      <w:r w:rsidR="00E06DE9">
        <w:rPr>
          <w:rFonts w:hAnsi="Times New Roman" w:ascii="Times New Roman"/>
          <w:sz w:val="24"/>
          <w:szCs w:val="24"/>
        </w:rPr>
        <w:t xml:space="preserve">Daniela </w:t>
      </w:r>
      <w:r w:rsidR="00E06DE9" w:rsidRPr="00BB207A">
        <w:rPr>
          <w:rFonts w:cs="Times New Roman" w:hAnsi="Times New Roman" w:ascii="Times New Roman"/>
          <w:sz w:val="24"/>
          <w:szCs w:val="24"/>
        </w:rPr>
        <w:t>Korlević</w:t>
      </w:r>
      <w:r w:rsidR="00BB207A" w:rsidRPr="00BB207A">
        <w:rPr>
          <w:rFonts w:cs="Times New Roman" w:hAnsi="Times New Roman" w:ascii="Times New Roman"/>
          <w:sz w:val="24"/>
          <w:szCs w:val="24"/>
        </w:rPr>
        <w:t xml:space="preserve"> </w:t>
      </w:r>
      <w:r w:rsidR="003F3B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32CF" w:rsidP="003F3BE3" w:rsidR="005A32CF">
      <w:pPr>
        <w:ind w:firstLine="708" w:left="1416"/>
        <w:jc w:val="right"/>
      </w:pPr>
    </w:p>
    <w:p w:rsidRDefault="0076524D" w:rsidP="0076524D" w:rsidR="0076524D" w:rsidRPr="00DC5FC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C5FC2">
        <w:rPr>
          <w:rFonts w:cs="Times New Roman" w:hAnsi="Times New Roman" w:ascii="Times New Roman"/>
          <w:b/>
          <w:sz w:val="24"/>
          <w:szCs w:val="24"/>
        </w:rPr>
        <w:t>UPUTA O PRAVNOM LIJEKU</w:t>
      </w:r>
    </w:p>
    <w:p w:rsidRDefault="0076524D" w:rsidP="0076524D" w:rsidR="00A24C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</w:t>
      </w:r>
      <w:r w:rsidR="00AF1C14">
        <w:rPr>
          <w:rFonts w:cs="Times New Roman" w:hAnsi="Times New Roman" w:ascii="Times New Roman"/>
          <w:sz w:val="24"/>
          <w:szCs w:val="24"/>
        </w:rPr>
        <w:t xml:space="preserve"> (čl.33. st.4. SZ-a)</w:t>
      </w:r>
      <w:r w:rsidR="003B5CEC">
        <w:rPr>
          <w:rFonts w:cs="Times New Roman" w:hAnsi="Times New Roman" w:ascii="Times New Roman"/>
          <w:sz w:val="24"/>
          <w:szCs w:val="24"/>
        </w:rPr>
        <w:t>.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4CE4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3BE3" w:rsidP="0076524D" w:rsidR="003F3BE3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5A32CF" w:rsidP="0076524D" w:rsidR="005A32CF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5A32CF" w:rsidP="0076524D" w:rsidR="005A32CF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343152" w:rsidP="0076524D" w:rsidR="00343152" w:rsidRPr="00DC5FC2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C5FC2">
        <w:rPr>
          <w:rFonts w:cs="Times New Roman" w:hAnsi="Times New Roman" w:ascii="Times New Roman"/>
          <w:b/>
          <w:sz w:val="20"/>
          <w:szCs w:val="24"/>
        </w:rPr>
        <w:t>DNA</w:t>
      </w:r>
    </w:p>
    <w:p w:rsidRDefault="00343152" w:rsidP="00343152" w:rsidR="005A32CF" w:rsidRPr="005A32CF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5A32CF">
        <w:rPr>
          <w:rFonts w:cs="Times New Roman" w:hAnsi="Times New Roman" w:ascii="Times New Roman"/>
          <w:sz w:val="20"/>
          <w:szCs w:val="24"/>
        </w:rPr>
        <w:t>dužniku</w:t>
      </w:r>
    </w:p>
    <w:p w:rsidRDefault="00343152" w:rsidP="00343152" w:rsidR="00343152" w:rsidRPr="002C267F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povjereniku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</w:t>
      </w:r>
      <w:r w:rsidR="005A32CF">
        <w:rPr>
          <w:rFonts w:cs="Times New Roman" w:hAnsi="Times New Roman" w:ascii="Times New Roman"/>
          <w:sz w:val="20"/>
          <w:szCs w:val="24"/>
        </w:rPr>
        <w:t>Boris Zadković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FINA Rijeka</w:t>
      </w:r>
    </w:p>
    <w:p w:rsidRDefault="00343152" w:rsidP="00343152" w:rsid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C622D1">
        <w:rPr>
          <w:rFonts w:cs="Times New Roman" w:hAnsi="Times New Roman" w:ascii="Times New Roman"/>
          <w:sz w:val="20"/>
          <w:szCs w:val="24"/>
        </w:rPr>
        <w:t xml:space="preserve">e-Oglasna ploča </w:t>
      </w:r>
      <w:r w:rsidR="00A24CE4">
        <w:rPr>
          <w:rFonts w:cs="Times New Roman" w:hAnsi="Times New Roman" w:ascii="Times New Roman"/>
          <w:sz w:val="20"/>
          <w:szCs w:val="24"/>
        </w:rPr>
        <w:t>sudova uz</w:t>
      </w:r>
      <w:r w:rsidRPr="00C622D1">
        <w:rPr>
          <w:rFonts w:cs="Times New Roman" w:hAnsi="Times New Roman" w:ascii="Times New Roman"/>
          <w:sz w:val="20"/>
          <w:szCs w:val="24"/>
        </w:rPr>
        <w:t xml:space="preserve"> plan restrukturiranja</w:t>
      </w:r>
      <w:r w:rsidR="003B5CEC">
        <w:rPr>
          <w:rFonts w:cs="Times New Roman" w:hAnsi="Times New Roman" w:ascii="Times New Roman"/>
          <w:sz w:val="20"/>
          <w:szCs w:val="24"/>
        </w:rPr>
        <w:t xml:space="preserve"> (list </w:t>
      </w:r>
      <w:r w:rsidR="005A32CF">
        <w:rPr>
          <w:rFonts w:cs="Times New Roman" w:hAnsi="Times New Roman" w:ascii="Times New Roman"/>
          <w:sz w:val="20"/>
          <w:szCs w:val="24"/>
        </w:rPr>
        <w:t>20-49</w:t>
      </w:r>
      <w:r w:rsidR="005D7C59">
        <w:rPr>
          <w:rFonts w:cs="Times New Roman" w:hAnsi="Times New Roman" w:ascii="Times New Roman"/>
          <w:sz w:val="20"/>
          <w:szCs w:val="24"/>
        </w:rPr>
        <w:t xml:space="preserve"> spisa</w:t>
      </w:r>
      <w:r w:rsidR="003B5CEC">
        <w:rPr>
          <w:rFonts w:cs="Times New Roman" w:hAnsi="Times New Roman" w:ascii="Times New Roman"/>
          <w:sz w:val="20"/>
          <w:szCs w:val="24"/>
        </w:rPr>
        <w:t>)</w:t>
      </w:r>
      <w:r w:rsidRPr="00C622D1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3B5CEC" w:rsidP="00343152" w:rsidR="003B5CEC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>sudskom registru</w:t>
      </w:r>
    </w:p>
    <w:p w:rsidRDefault="005A32CF" w:rsidP="00343152" w:rsidR="00145C74" w:rsidRPr="00145C74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Općinskom sudu u Dubrovniku, ZKO Korčula </w:t>
      </w:r>
      <w:r w:rsidR="00145C74" w:rsidRPr="00145C74">
        <w:rPr>
          <w:rFonts w:cs="Times New Roman" w:hAnsi="Times New Roman" w:ascii="Times New Roman"/>
          <w:sz w:val="20"/>
          <w:szCs w:val="24"/>
        </w:rPr>
        <w:t xml:space="preserve">radi zabilježbe </w:t>
      </w:r>
    </w:p>
    <w:p w:rsidRDefault="00C622D1" w:rsidP="00C622D1" w:rsidR="00C622D1" w:rsidRPr="00C622D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</w:p>
    <w:p w:rsidRDefault="00343152" w:rsidP="00343152" w:rsidR="0034315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 xml:space="preserve">Rijeka, </w:t>
      </w:r>
      <w:r w:rsidR="005A32CF">
        <w:rPr>
          <w:rFonts w:cs="Times New Roman" w:hAnsi="Times New Roman" w:ascii="Times New Roman"/>
          <w:sz w:val="20"/>
          <w:szCs w:val="24"/>
        </w:rPr>
        <w:t>16.01.2018.</w:t>
      </w:r>
      <w:r w:rsidRPr="00DC5FC2">
        <w:rPr>
          <w:rFonts w:cs="Times New Roman" w:hAnsi="Times New Roman" w:ascii="Times New Roman"/>
          <w:sz w:val="20"/>
          <w:szCs w:val="24"/>
        </w:rPr>
        <w:t xml:space="preserve"> godine</w:t>
      </w:r>
    </w:p>
    <w:p w:rsidRDefault="005A32CF" w:rsidP="00343152" w:rsidR="005A32CF" w:rsidRP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</w:p>
    <w:p w:rsidRDefault="00343152" w:rsidP="000C6247" w:rsidR="00343152" w:rsidRPr="00145C74">
      <w:pPr>
        <w:jc w:val="both"/>
        <w:rPr>
          <w:rFonts w:hAnsi="Times New Roman" w:ascii="Times New Roman"/>
          <w:sz w:val="20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145C74">
        <w:rPr>
          <w:rFonts w:hAnsi="Times New Roman" w:ascii="Times New Roman"/>
          <w:sz w:val="20"/>
        </w:rPr>
        <w:t xml:space="preserve">             </w:t>
      </w:r>
      <w:r w:rsidR="005A32CF">
        <w:rPr>
          <w:rFonts w:hAnsi="Times New Roman" w:ascii="Times New Roman"/>
          <w:sz w:val="20"/>
        </w:rPr>
        <w:t xml:space="preserve"> </w:t>
      </w:r>
      <w:r w:rsidRPr="00145C74">
        <w:rPr>
          <w:rFonts w:hAnsi="Times New Roman" w:ascii="Times New Roman"/>
          <w:sz w:val="20"/>
        </w:rPr>
        <w:t xml:space="preserve">   Sudac</w:t>
      </w:r>
    </w:p>
    <w:p w:rsidRDefault="00343152" w:rsidP="003F3BE3" w:rsidR="00343152" w:rsidRPr="00343152">
      <w:pPr>
        <w:jc w:val="both"/>
        <w:rPr>
          <w:rFonts w:cs="Times New Roman" w:hAnsi="Times New Roman" w:ascii="Times New Roman"/>
          <w:sz w:val="24"/>
          <w:szCs w:val="24"/>
        </w:rPr>
      </w:pP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  <w:t xml:space="preserve">          </w:t>
      </w:r>
      <w:r w:rsidR="00DC5FC2" w:rsidRPr="00145C74">
        <w:rPr>
          <w:rFonts w:hAnsi="Times New Roman" w:ascii="Times New Roman"/>
          <w:sz w:val="20"/>
        </w:rPr>
        <w:t>Daniela Korlević</w:t>
      </w: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722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6D665A">
      <w:rPr>
        <w:rFonts w:cs="Times New Roman" w:hAnsi="Times New Roman" w:ascii="Times New Roman"/>
        <w:sz w:val="24"/>
        <w:szCs w:val="24"/>
      </w:rPr>
      <w:t>777/17-5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0CC87606"/>
    <w:multiLevelType w:val="hybridMultilevel"/>
    <w:tmpl w:val="1CB82C3C"/>
    <w:lvl w:tplc="EF7AB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530E3A"/>
    <w:multiLevelType w:val="hybridMultilevel"/>
    <w:tmpl w:val="50DC85FE"/>
    <w:lvl w:tplc="A9D4BB2E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DD6202"/>
    <w:multiLevelType w:val="hybridMultilevel"/>
    <w:tmpl w:val="1062E7A6"/>
    <w:lvl w:tplc="C318E8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E573427"/>
    <w:multiLevelType w:val="hybridMultilevel"/>
    <w:tmpl w:val="4544B22C"/>
    <w:lvl w:tplc="97B20E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7">
    <w:nsid w:val="3E260287"/>
    <w:multiLevelType w:val="hybridMultilevel"/>
    <w:tmpl w:val="0A222E98"/>
    <w:lvl w:tplc="27D09A9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9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67962BD6"/>
    <w:multiLevelType w:val="hybridMultilevel"/>
    <w:tmpl w:val="AD08836E"/>
    <w:lvl w:tplc="81F07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0E0FDA"/>
    <w:rsid w:val="000E6661"/>
    <w:rsid w:val="00145C74"/>
    <w:rsid w:val="001A0A83"/>
    <w:rsid w:val="001C7A43"/>
    <w:rsid w:val="00206722"/>
    <w:rsid w:val="00213442"/>
    <w:rsid w:val="00267BBB"/>
    <w:rsid w:val="002C267F"/>
    <w:rsid w:val="00343152"/>
    <w:rsid w:val="003541B1"/>
    <w:rsid w:val="003B5CEC"/>
    <w:rsid w:val="003F3BE3"/>
    <w:rsid w:val="00410300"/>
    <w:rsid w:val="00443DF1"/>
    <w:rsid w:val="0048689B"/>
    <w:rsid w:val="00491967"/>
    <w:rsid w:val="004A5D11"/>
    <w:rsid w:val="004D33EE"/>
    <w:rsid w:val="004F6C16"/>
    <w:rsid w:val="004F73F5"/>
    <w:rsid w:val="005076E0"/>
    <w:rsid w:val="00520689"/>
    <w:rsid w:val="00572EF9"/>
    <w:rsid w:val="005A32CF"/>
    <w:rsid w:val="005D7C59"/>
    <w:rsid w:val="006663AD"/>
    <w:rsid w:val="006D665A"/>
    <w:rsid w:val="0076139A"/>
    <w:rsid w:val="0076524D"/>
    <w:rsid w:val="007B6D04"/>
    <w:rsid w:val="007D7534"/>
    <w:rsid w:val="00836506"/>
    <w:rsid w:val="008F3C37"/>
    <w:rsid w:val="00917540"/>
    <w:rsid w:val="00942A0F"/>
    <w:rsid w:val="00974685"/>
    <w:rsid w:val="00A24CE4"/>
    <w:rsid w:val="00AA43BC"/>
    <w:rsid w:val="00AD72AB"/>
    <w:rsid w:val="00AF0A5D"/>
    <w:rsid w:val="00AF1C14"/>
    <w:rsid w:val="00B93FF3"/>
    <w:rsid w:val="00BA3EB5"/>
    <w:rsid w:val="00BB207A"/>
    <w:rsid w:val="00C04E1E"/>
    <w:rsid w:val="00C17835"/>
    <w:rsid w:val="00C622D1"/>
    <w:rsid w:val="00C72099"/>
    <w:rsid w:val="00D3589E"/>
    <w:rsid w:val="00D67E91"/>
    <w:rsid w:val="00DC5FC2"/>
    <w:rsid w:val="00E06DE9"/>
    <w:rsid w:val="00E518D1"/>
    <w:rsid w:val="00E544E9"/>
    <w:rsid w:val="00E67EB8"/>
    <w:rsid w:val="00E92039"/>
    <w:rsid w:val="00E96041"/>
    <w:rsid w:val="00ED0D53"/>
    <w:rsid w:val="00ED3B3D"/>
    <w:rsid w:val="00F40395"/>
    <w:rsid w:val="00F51E5C"/>
    <w:rsid w:val="00FA2095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206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72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72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72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72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06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72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72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7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7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328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907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148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866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360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9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127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18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3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St-777/2017-5</izvorni_sadrzaj>
    <derivirana_varijabla naziv="DomainObject.Oznaka_1">St-777/2017-5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St-777/2017-5</izvorni_sadrzaj>
    <derivirana_varijabla naziv="DomainObject.PoslovniBrojDokumenta_1">St-777/2017-5</derivirana_varijabla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5959D-EB2C-49DD-AF4E-F10A2F9C1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4465</properties:Characters>
  <properties:Lines>120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2018-01-16T12:36:00Z</dcterms:created>
  <dc:creator>Vera Jelenović</dc:creator>
  <cp:lastModifiedBy>Jasna Radulović</cp:lastModifiedBy>
  <cp:lastPrinted>2017-09-06T09:14:00Z</cp:lastPrinted>
  <dcterms:modified xmlns:xsi="http://www.w3.org/2001/XMLSchema-instance" xsi:type="dcterms:W3CDTF">2018-01-16T12:46:00Z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St-777/2017-5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