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1cd3" w14:paraId="1761cd3"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13701E">
        <w:rPr>
          <w:rFonts w:hAnsi="Times New Roman" w:ascii="Times New Roman"/>
          <w:lang w:val="hr-HR"/>
        </w:rPr>
        <w:t>1199</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13701E">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13701E" w:rsidRPr="0013701E">
        <w:rPr>
          <w:rFonts w:hAnsi="Times New Roman" w:ascii="Times New Roman"/>
          <w:szCs w:val="24"/>
          <w:lang w:val="hr-HR"/>
        </w:rPr>
        <w:t>ADRIA BOVE d.o.o., OIB:66388758197, sa sjedištem u Vrbanićeva 37/1, 10 000 Zagreb, dana 17. srpnja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13701E" w:rsidR="006741C9" w:rsidRPr="0013701E">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13701E" w:rsidRPr="0013701E">
        <w:rPr>
          <w:rFonts w:hAnsi="Times New Roman" w:ascii="Times New Roman"/>
          <w:szCs w:val="24"/>
          <w:lang w:val="hr-HR"/>
        </w:rPr>
        <w:t>ADRIA BOVE d.o.o., OIB:66388758197, sa sjedištem u Vrbanićeva 37/1, 10 000 Zagreb, dana 17. srpnja 2018.</w:t>
      </w:r>
      <w:r w:rsidR="0013701E">
        <w:rPr>
          <w:rFonts w:hAnsi="Times New Roman" w:ascii="Times New Roman"/>
          <w:szCs w:val="24"/>
          <w:lang w:val="hr-HR"/>
        </w:rPr>
        <w:t xml:space="preserve"> </w:t>
      </w:r>
      <w:r w:rsidRPr="0013701E">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13701E">
        <w:rPr>
          <w:rFonts w:hAnsi="Times New Roman" w:ascii="Times New Roman"/>
          <w:szCs w:val="24"/>
          <w:lang w:val="hr-HR"/>
        </w:rPr>
        <w:t xml:space="preserve">navedenim </w:t>
      </w:r>
      <w:r w:rsidRPr="0013701E">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w:t>
      </w:r>
      <w:r w:rsidR="001F6571">
        <w:rPr>
          <w:rFonts w:hAnsi="Times New Roman" w:ascii="Times New Roman"/>
          <w:szCs w:val="24"/>
          <w:lang w:val="hr-HR"/>
        </w:rPr>
        <w:t>nih osnova za plaćanje iznosi 397.940,14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B49"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13701E">
      <w:rPr>
        <w:rFonts w:hAnsi="Times New Roman" w:ascii="Times New Roman"/>
        <w:lang w:val="hr-HR"/>
      </w:rPr>
      <w:t>1199</w:t>
    </w:r>
    <w:r w:rsidR="00804310">
      <w:rPr>
        <w:rFonts w:hAnsi="Times New Roman" w:ascii="Times New Roman"/>
        <w:lang w:val="hr-HR"/>
      </w:rPr>
      <w:t>/201</w:t>
    </w:r>
    <w:r w:rsidR="005C0A0C">
      <w:rPr>
        <w:rFonts w:hAnsi="Times New Roman" w:ascii="Times New Roman"/>
        <w:lang w:val="hr-HR"/>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A1B49"/>
    <w:rsid w:val="000B609B"/>
    <w:rsid w:val="000C47B3"/>
    <w:rsid w:val="00112B50"/>
    <w:rsid w:val="0013701E"/>
    <w:rsid w:val="0018055F"/>
    <w:rsid w:val="00182088"/>
    <w:rsid w:val="001B0080"/>
    <w:rsid w:val="001B30C1"/>
    <w:rsid w:val="001F6571"/>
    <w:rsid w:val="00285209"/>
    <w:rsid w:val="002C25BF"/>
    <w:rsid w:val="002E0D6B"/>
    <w:rsid w:val="003D1B63"/>
    <w:rsid w:val="0042162E"/>
    <w:rsid w:val="00481ADF"/>
    <w:rsid w:val="004D2646"/>
    <w:rsid w:val="00532B71"/>
    <w:rsid w:val="00546FBB"/>
    <w:rsid w:val="005675ED"/>
    <w:rsid w:val="00567E78"/>
    <w:rsid w:val="005940E9"/>
    <w:rsid w:val="005C0A0C"/>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0A1B49"/>
    <w:rPr>
      <w:color w:val="808080"/>
      <w:bdr w:space="0" w:sz="0" w:color="auto" w:val="none"/>
      <w:shd w:fill="auto" w:color="auto" w:val="clear"/>
    </w:rPr>
  </w:style>
  <w:style w:customStyle="true" w:styleId="eSPISCCParagraphDefaultFont" w:type="character">
    <w:name w:val="eSPIS_CC_Paragraph Default Font"/>
    <w:basedOn w:val="Zadanifontodlomka"/>
    <w:rsid w:val="000A1B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1B49"/>
    <w:rPr>
      <w:bdr w:space="0" w:sz="0" w:color="auto" w:val="none"/>
      <w:shd w:fill="FFFFCC" w:color="auto" w:val="clear"/>
      <w:lang w:val="hr-HR"/>
    </w:rPr>
  </w:style>
  <w:style w:customStyle="true" w:styleId="PozadinaSvijetloCrvena" w:type="character">
    <w:name w:val="Pozadina_SvijetloCrvena"/>
    <w:basedOn w:val="eSPISCCParagraphDefaultFont"/>
    <w:rsid w:val="000A1B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1B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0A1B49"/>
    <w:rPr>
      <w:color w:val="808080"/>
      <w:bdr w:color="auto" w:space="0" w:sz="0" w:val="none"/>
      <w:shd w:color="auto" w:fill="auto" w:val="clear"/>
    </w:rPr>
  </w:style>
  <w:style w:customStyle="1" w:styleId="eSPISCCParagraphDefaultFont" w:type="character">
    <w:name w:val="eSPIS_CC_Paragraph Default Font"/>
    <w:basedOn w:val="Zadanifontodlomka"/>
    <w:rsid w:val="000A1B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1B49"/>
    <w:rPr>
      <w:bdr w:color="auto" w:space="0" w:sz="0" w:val="none"/>
      <w:shd w:color="auto" w:fill="FFFFCC" w:val="clear"/>
      <w:lang w:val="hr-HR"/>
    </w:rPr>
  </w:style>
  <w:style w:customStyle="1" w:styleId="PozadinaSvijetloCrvena" w:type="character">
    <w:name w:val="Pozadina_SvijetloCrvena"/>
    <w:basedOn w:val="eSPISCCParagraphDefaultFont"/>
    <w:rsid w:val="000A1B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1B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St-1199/2018</izvorni_sadrzaj>
    <derivirana_varijabla naziv="DomainObject.Predmet.OznakaBroj_1">St-1199/2018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BOVE d.o.o.</izvorni_sadrzaj>
    <derivirana_varijabla naziv="DomainObject.Predmet.ProtustrankaFormated_1">  ADRIA BOVE d.o.o.</derivirana_varijabla>
  </DomainObject.Predmet.ProtustrankaFormated>
  <DomainObject.Predmet.ProtustrankaFormatedOIB>
    <izvorni_sadrzaj>  ADRIA BOVE d.o.o., OIB 66388758197</izvorni_sadrzaj>
    <derivirana_varijabla naziv="DomainObject.Predmet.ProtustrankaFormatedOIB_1">  ADRIA BOVE d.o.o., OIB 66388758197</derivirana_varijabla>
  </DomainObject.Predmet.ProtustrankaFormatedOIB>
  <DomainObject.Predmet.ProtustrankaFormatedWithAdress>
    <izvorni_sadrzaj> ADRIA BOVE d.o.o., Vrbanićeva 37/1, 10000 Zagreb</izvorni_sadrzaj>
    <derivirana_varijabla naziv="DomainObject.Predmet.ProtustrankaFormatedWithAdress_1"> ADRIA BOVE d.o.o., Vrbanićeva 37/1, 10000 Zagreb</derivirana_varijabla>
  </DomainObject.Predmet.ProtustrankaFormatedWithAdress>
  <DomainObject.Predmet.ProtustrankaFormatedWithAdressOIB>
    <izvorni_sadrzaj> ADRIA BOVE d.o.o., OIB 66388758197, Vrbanićeva 37/1, 10000 Zagreb</izvorni_sadrzaj>
    <derivirana_varijabla naziv="DomainObject.Predmet.ProtustrankaFormatedWithAdressOIB_1"> ADRIA BOVE d.o.o., OIB 66388758197, Vrbanićeva 37/1, 10000 Zagreb</derivirana_varijabla>
  </DomainObject.Predmet.ProtustrankaFormatedWithAdressOIB>
  <DomainObject.Predmet.ProtustrankaWithAdress>
    <izvorni_sadrzaj>ADRIA BOVE d.o.o. Vrbanićeva 37/1, 10000 Zagreb</izvorni_sadrzaj>
    <derivirana_varijabla naziv="DomainObject.Predmet.ProtustrankaWithAdress_1">ADRIA BOVE d.o.o. Vrbanićeva 37/1, 10000 Zagreb</derivirana_varijabla>
  </DomainObject.Predmet.ProtustrankaWithAdress>
  <DomainObject.Predmet.ProtustrankaWithAdressOIB>
    <izvorni_sadrzaj>ADRIA BOVE d.o.o., OIB 66388758197, Vrbanićeva 37/1, 10000 Zagreb</izvorni_sadrzaj>
    <derivirana_varijabla naziv="DomainObject.Predmet.ProtustrankaWithAdressOIB_1">ADRIA BOVE d.o.o., OIB 66388758197, Vrbanićeva 37/1, 10000 Zagreb</derivirana_varijabla>
  </DomainObject.Predmet.ProtustrankaWithAdressOIB>
  <DomainObject.Predmet.ProtustrankaNazivFormated>
    <izvorni_sadrzaj>ADRIA BOVE d.o.o.</izvorni_sadrzaj>
    <derivirana_varijabla naziv="DomainObject.Predmet.ProtustrankaNazivFormated_1">ADRIA BOVE d.o.o.</derivirana_varijabla>
  </DomainObject.Predmet.ProtustrankaNazivFormated>
  <DomainObject.Predmet.ProtustrankaNazivFormatedOIB>
    <izvorni_sadrzaj>ADRIA BOVE d.o.o., OIB 66388758197</izvorni_sadrzaj>
    <derivirana_varijabla naziv="DomainObject.Predmet.ProtustrankaNazivFormatedOIB_1">ADRIA BOVE d.o.o., OIB 66388758197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BOVE d.o.o.</item>
    </izvorni_sadrzaj>
    <derivirana_varijabla naziv="DomainObject.Predmet.ProtuStrankaListFormated_1">
      <item>ADRIA BOVE d.o.o.</item>
    </derivirana_varijabla>
  </DomainObject.Predmet.ProtuStrankaListFormated>
  <DomainObject.Predmet.ProtuStrankaListFormatedOIB>
    <izvorni_sadrzaj>
      <item>ADRIA BOVE d.o.o., OIB 66388758197</item>
    </izvorni_sadrzaj>
    <derivirana_varijabla naziv="DomainObject.Predmet.ProtuStrankaListFormatedOIB_1">
      <item>ADRIA BOVE d.o.o., OIB 66388758197</item>
    </derivirana_varijabla>
  </DomainObject.Predmet.ProtuStrankaListFormatedOIB>
  <DomainObject.Predmet.ProtuStrankaListFormatedWithAdress>
    <izvorni_sadrzaj>
      <item>ADRIA BOVE d.o.o., Vrbanićeva 37/1, 10000 Zagreb</item>
    </izvorni_sadrzaj>
    <derivirana_varijabla naziv="DomainObject.Predmet.ProtuStrankaListFormatedWithAdress_1">
      <item>ADRIA BOVE d.o.o., Vrbanićeva 37/1, 10000 Zagreb</item>
    </derivirana_varijabla>
  </DomainObject.Predmet.ProtuStrankaListFormatedWithAdress>
  <DomainObject.Predmet.ProtuStrankaListFormatedWithAdressOIB>
    <izvorni_sadrzaj>
      <item>ADRIA BOVE d.o.o., OIB 66388758197, Vrbanićeva 37/1, 10000 Zagreb</item>
    </izvorni_sadrzaj>
    <derivirana_varijabla naziv="DomainObject.Predmet.ProtuStrankaListFormatedWithAdressOIB_1">
      <item>ADRIA BOVE d.o.o., OIB 66388758197, Vrbanićeva 37/1, 10000 Zagreb</item>
    </derivirana_varijabla>
  </DomainObject.Predmet.ProtuStrankaListFormatedWithAdressOIB>
  <DomainObject.Predmet.ProtuStrankaListNazivFormated>
    <izvorni_sadrzaj>
      <item>ADRIA BOVE d.o.o.</item>
    </izvorni_sadrzaj>
    <derivirana_varijabla naziv="DomainObject.Predmet.ProtuStrankaListNazivFormated_1">
      <item>ADRIA BOVE d.o.o.</item>
    </derivirana_varijabla>
  </DomainObject.Predmet.ProtuStrankaListNazivFormated>
  <DomainObject.Predmet.ProtuStrankaListNazivFormatedOIB>
    <izvorni_sadrzaj>
      <item>ADRIA BOVE d.o.o., OIB 66388758197</item>
    </izvorni_sadrzaj>
    <derivirana_varijabla naziv="DomainObject.Predmet.ProtuStrankaListNazivFormatedOIB_1">
      <item>ADRIA BOVE d.o.o., OIB 66388758197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BOVE d.o.o.</izvorni_sadrzaj>
    <derivirana_varijabla naziv="DomainObject.Predmet.ProtustrankaIDrugi_1">ADRIA BOVE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ADRIA BOVE d.o.o., OIB 66388758197, Vrbanićeva 37/1, 10000 Zagreb</izvorni_sadrzaj>
    <derivirana_varijabla naziv="DomainObject.Predmet.ProtustrankaIDrugiAdressOIB_1">ADRIA BOVE d.o.o., OIB 66388758197, Vrbanićeva 37/1,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BOVE d.o.o.</item>
    </izvorni_sadrzaj>
    <derivirana_varijabla naziv="DomainObject.Predmet.SudioniciListNaziv_1">
      <item>FINA Regionalni centar Zagreb</item>
      <item>ADRIA BOVE d.o.o.</item>
    </derivirana_varijabla>
  </DomainObject.Predmet.SudioniciListNaziv>
  <DomainObject.Predmet.SudioniciListAdressOIB>
    <izvorni_sadrzaj>
      <item>FINA Regionalni centar Zagreb, OIB 85821130368, Trg svibanjskih žrtava 1995. br. 1,10000 Zagreb</item>
      <item>ADRIA BOVE d.o.o., OIB 66388758197, Vrbanićeva 37/1,10000 Zagreb</item>
    </izvorni_sadrzaj>
    <derivirana_varijabla naziv="DomainObject.Predmet.SudioniciListAdressOIB_1">
      <item>FINA Regionalni centar Zagreb, OIB 85821130368, Trg svibanjskih žrtava 1995. br. 1,10000 Zagreb</item>
      <item>ADRIA BOVE d.o.o., OIB 66388758197, Vrbanićeva 37/1,10000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66388758197</item>
    </izvorni_sadrzaj>
    <derivirana_varijabla naziv="DomainObject.Predmet.SudioniciListNazivOIB_1">
      <item>, OIB 85821130368</item>
      <item>, OIB 66388758197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397</properties:Words>
  <properties:Characters>2173</properties:Characters>
  <properties:Lines>71</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2018-07-17T08:49:00Z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(18. St-1199-18 - vjerovnici.docx)</vt:lpwstr>
  </prop:property>
  <prop:property name="CC_coloring" pid="4" fmtid="{D5CDD505-2E9C-101B-9397-08002B2CF9AE}">
    <vt:bool>false</vt:bool>
  </prop:property>
  <prop:property name="BrojStranica" pid="5" fmtid="{D5CDD505-2E9C-101B-9397-08002B2CF9AE}">
    <vt:i4>2</vt:i4>
  </prop:property>
</prop:Properties>
</file>