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EC4B61" w:rsidR="00496914" w:rsidRPr="001A4844">
        <w:trPr>
          <w:trHeight w:val="565"/>
        </w:trPr>
        <w:tc>
          <w:tcPr>
            <w:tcW w:type="dxa" w:w="2531"/>
          </w:tcPr>
          <w:p w:rsidRDefault="00496914" w:rsidP="00EC4B61" w:rsidR="00496914" w:rsidRPr="001A4844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496914" w:rsidP="00EC4B61" w:rsidR="0049691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496914" w:rsidP="00EC4B61" w:rsidR="0049691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496914" w:rsidP="00EC4B61" w:rsidR="00496914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e23b528" w14:paraId="e23b528" w:rsidRDefault="00496914" w:rsidP="00910678" w:rsidR="001C4B09" w:rsidRPr="00D92D1F">
      <w:pPr>
        <w:jc w:val="right"/>
        <w15:collapsed w:val="false"/>
      </w:pPr>
      <w:r w:rsidRPr="001A4844">
        <w:t>Poslovni broj: 4. St-</w:t>
      </w:r>
      <w:r w:rsidR="00771965">
        <w:t>1930/2016-</w:t>
      </w:r>
      <w:r w:rsidR="00F94149">
        <w:t>58</w:t>
      </w:r>
    </w:p>
    <w:p w:rsidRDefault="001C4B09" w:rsidP="001C4B09" w:rsidR="001C4B09" w:rsidRPr="00D92D1F">
      <w:pPr>
        <w:spacing w:after="200" w:before="300"/>
        <w:jc w:val="center"/>
      </w:pPr>
      <w:r w:rsidRPr="00D92D1F">
        <w:t xml:space="preserve">R E P U B L I K </w:t>
      </w:r>
      <w:r>
        <w:t>A   H R V A T S K A</w:t>
      </w:r>
    </w:p>
    <w:p w:rsidRDefault="001C4B09" w:rsidP="001C4B09" w:rsidR="001C4B09" w:rsidRPr="00D92D1F">
      <w:pPr>
        <w:spacing w:after="200" w:before="300"/>
        <w:jc w:val="center"/>
      </w:pPr>
      <w:r w:rsidRPr="00D92D1F">
        <w:t>R J E Š E N J E</w:t>
      </w:r>
    </w:p>
    <w:p w:rsidRDefault="00EC52CE" w:rsidP="00EC52CE" w:rsidR="00EC52CE">
      <w:pPr>
        <w:spacing w:beforeLines="40" w:before="96"/>
        <w:ind w:firstLine="708"/>
        <w:jc w:val="both"/>
      </w:pPr>
      <w:r w:rsidRPr="00EC52CE">
        <w:t xml:space="preserve">Trgovački sud u Splitu, po sucu Katarini Mikulić, u stečajnom postupku nad dužnikom </w:t>
      </w:r>
      <w:r w:rsidR="00771965" w:rsidRPr="00A32D8D">
        <w:t>ANUBIAS, d.o.o.</w:t>
      </w:r>
      <w:r w:rsidR="00771965">
        <w:t xml:space="preserve"> u stečaju</w:t>
      </w:r>
      <w:r w:rsidR="00771965" w:rsidRPr="00A32D8D">
        <w:t>, Žrnovnica, Brdine 22, OIB: 43507831507</w:t>
      </w:r>
      <w:r w:rsidRPr="00EC52CE">
        <w:t xml:space="preserve">, </w:t>
      </w:r>
      <w:r w:rsidR="00A417E0">
        <w:t>29</w:t>
      </w:r>
      <w:r w:rsidR="00F94149">
        <w:t>. siječnja 2019</w:t>
      </w:r>
      <w:r w:rsidRPr="00EC52CE">
        <w:t>.</w:t>
      </w:r>
      <w:r w:rsidR="001C4B09">
        <w:tab/>
      </w:r>
      <w:r w:rsidR="001C4B09">
        <w:tab/>
      </w:r>
    </w:p>
    <w:p w:rsidRDefault="001C4B09" w:rsidP="00EC52CE" w:rsidR="001C4B09" w:rsidRPr="00D92D1F">
      <w:pPr>
        <w:pStyle w:val="Tijeloteksta"/>
        <w:tabs>
          <w:tab w:pos="1276" w:val="left"/>
          <w:tab w:pos="4536" w:val="center"/>
          <w:tab w:pos="7800" w:val="left"/>
        </w:tabs>
        <w:spacing w:after="240" w:before="140"/>
        <w:jc w:val="center"/>
      </w:pPr>
      <w:r w:rsidRPr="00D92D1F">
        <w:t>r i j e š i o    j e</w:t>
      </w:r>
    </w:p>
    <w:p w:rsidRDefault="001C4B09" w:rsidP="00170962" w:rsidR="00170962">
      <w:pPr>
        <w:pStyle w:val="Uvuenotijeloteksta"/>
        <w:ind w:firstLine="708" w:left="0"/>
        <w:jc w:val="both"/>
      </w:pPr>
      <w:r>
        <w:t xml:space="preserve">I. </w:t>
      </w:r>
      <w:r w:rsidRPr="000E3463">
        <w:t xml:space="preserve">Određuje se prodaja </w:t>
      </w:r>
      <w:r>
        <w:t xml:space="preserve">imovine dužnika </w:t>
      </w:r>
      <w:r w:rsidRPr="000E3463">
        <w:t>u stečajnom po</w:t>
      </w:r>
      <w:r>
        <w:t>stupku i to</w:t>
      </w:r>
      <w:r w:rsidR="00EC52CE">
        <w:t xml:space="preserve"> na nekretnini</w:t>
      </w:r>
      <w:r w:rsidR="00374C51">
        <w:t xml:space="preserve"> </w:t>
      </w:r>
      <w:r w:rsidR="00771965">
        <w:t>oznake čest.zem. 306/1</w:t>
      </w:r>
      <w:r w:rsidR="00F94149">
        <w:t>1</w:t>
      </w:r>
      <w:r w:rsidR="00771965">
        <w:t xml:space="preserve">8 ZU 5050 K.O. Stenjevec </w:t>
      </w:r>
      <w:r w:rsidR="00170962">
        <w:t xml:space="preserve">- </w:t>
      </w:r>
      <w:r w:rsidR="00170962" w:rsidRPr="00B51FF8">
        <w:t>stambena zgrada br.2a i 2b u Storžičkoj ulici, stambeno poslovna zgrada br. 2c u Storžičkoj Ulici, stambeno poslovna zgrada br.25 u ulici Gajnice, stambena zgrada br. 61 i 63 u ulici Kerestinečkih žrtava  površina 6144 m</w:t>
      </w:r>
      <w:r w:rsidR="00170962" w:rsidRPr="00B51FF8">
        <w:rPr>
          <w:vertAlign w:val="superscript"/>
        </w:rPr>
        <w:t>2</w:t>
      </w:r>
      <w:r w:rsidR="00170962" w:rsidRPr="00B51FF8">
        <w:t xml:space="preserve"> </w:t>
      </w:r>
      <w:r w:rsidR="00170962">
        <w:t>i to:</w:t>
      </w:r>
    </w:p>
    <w:p w:rsidRDefault="00170962" w:rsidP="00170962" w:rsidR="00170962">
      <w:pPr>
        <w:pStyle w:val="Uvuenotijeloteksta"/>
        <w:ind w:firstLine="708" w:left="0"/>
        <w:jc w:val="both"/>
      </w:pPr>
      <w:r>
        <w:t xml:space="preserve">a) </w:t>
      </w:r>
      <w:r w:rsidR="00771965">
        <w:t>46. suvlasnički dio: 66/10000 etažno vlasništvu (E-46) u naravi 1. trosobni stan br. 4, tip S4, u I katu objekta (St</w:t>
      </w:r>
      <w:r>
        <w:t>oržićka 2c), površine 54,93 m</w:t>
      </w:r>
      <w:r w:rsidRPr="00170962">
        <w:rPr>
          <w:vertAlign w:val="superscript"/>
        </w:rPr>
        <w:t>2</w:t>
      </w:r>
      <w:r>
        <w:t xml:space="preserve"> i </w:t>
      </w:r>
    </w:p>
    <w:p w:rsidRDefault="00170962" w:rsidP="00170962" w:rsidR="00B51FF8">
      <w:pPr>
        <w:pStyle w:val="Uvuenotijeloteksta"/>
        <w:ind w:firstLine="708" w:left="0"/>
        <w:jc w:val="both"/>
      </w:pPr>
      <w:r>
        <w:t>b) poduložak 182, 182. ETAŽA 4,5/10000, 1.parkirno mjesto, PM2, na čestici, površine 11,50m</w:t>
      </w:r>
      <w:r w:rsidRPr="00170962">
        <w:rPr>
          <w:vertAlign w:val="superscript"/>
        </w:rPr>
        <w:t>2</w:t>
      </w:r>
    </w:p>
    <w:p w:rsidRDefault="00771965" w:rsidP="00170962" w:rsidR="00771965">
      <w:pPr>
        <w:pStyle w:val="Uvuenotijeloteksta"/>
        <w:ind w:firstLine="708" w:left="0"/>
        <w:jc w:val="both"/>
      </w:pPr>
      <w:r>
        <w:t xml:space="preserve">sve u vlasništvu </w:t>
      </w:r>
      <w:r w:rsidRPr="00A32D8D">
        <w:t>ANUBIAS, d.o.o, Žrnovnica, Brdine 22, OIB: 43507831507</w:t>
      </w:r>
      <w:r w:rsidR="00B51FF8">
        <w:t>.</w:t>
      </w:r>
    </w:p>
    <w:p w:rsidRDefault="00CE23EC" w:rsidP="008D315B" w:rsidR="001C4B09" w:rsidRPr="00B51FF8">
      <w:pPr>
        <w:pStyle w:val="Uvuenotijeloteksta"/>
        <w:spacing w:after="0" w:before="160"/>
        <w:ind w:firstLine="709" w:left="0"/>
        <w:jc w:val="both"/>
      </w:pPr>
      <w:r w:rsidRPr="001A72D9">
        <w:t xml:space="preserve">II. </w:t>
      </w:r>
      <w:r w:rsidR="001C4B09" w:rsidRPr="001A72D9">
        <w:t>Na predmetn</w:t>
      </w:r>
      <w:r w:rsidR="00170962">
        <w:t>im nekretninama</w:t>
      </w:r>
      <w:r w:rsidR="001C4B09" w:rsidRPr="001A72D9">
        <w:t xml:space="preserve"> upisano je razlučno pravo u korist</w:t>
      </w:r>
      <w:r w:rsidR="00F94149">
        <w:t xml:space="preserve"> </w:t>
      </w:r>
      <w:r w:rsidR="00F94149" w:rsidRPr="00F94149">
        <w:t>OTP banka d.d.</w:t>
      </w:r>
      <w:r w:rsidR="00F94149">
        <w:t xml:space="preserve">, Domovinskog rata 61, Split, OIB: </w:t>
      </w:r>
      <w:r w:rsidR="00F94149" w:rsidRPr="00F94149">
        <w:t>52508873833</w:t>
      </w:r>
      <w:r w:rsidR="00F94149">
        <w:t xml:space="preserve"> (ex </w:t>
      </w:r>
      <w:r w:rsidR="008D315B" w:rsidRPr="00B51FF8">
        <w:t>Societe generale - Splitska banka d.d.</w:t>
      </w:r>
      <w:r w:rsidR="00F94149">
        <w:t xml:space="preserve">) </w:t>
      </w:r>
      <w:r w:rsidR="008D315B" w:rsidRPr="00B51FF8">
        <w:t xml:space="preserve">(upis pod brojem Z-38996/12) i Republike Hrvatske </w:t>
      </w:r>
      <w:r w:rsidR="001C4B09" w:rsidRPr="00B51FF8">
        <w:t>(upis pod Z-</w:t>
      </w:r>
      <w:r w:rsidR="008D315B" w:rsidRPr="00B51FF8">
        <w:t>30997/14)</w:t>
      </w:r>
      <w:r w:rsidR="00374C51" w:rsidRPr="00B51FF8">
        <w:t>.</w:t>
      </w:r>
    </w:p>
    <w:p w:rsidRDefault="001C4B09" w:rsidP="001C4B09" w:rsidR="001C4B09">
      <w:pPr>
        <w:pStyle w:val="Uvuenotijeloteksta"/>
        <w:spacing w:before="220"/>
        <w:ind w:firstLine="708" w:left="0"/>
        <w:jc w:val="both"/>
      </w:pPr>
      <w:r>
        <w:t>I</w:t>
      </w:r>
      <w:r w:rsidR="00CE23EC">
        <w:t>I</w:t>
      </w:r>
      <w:r>
        <w:t xml:space="preserve">I. </w:t>
      </w:r>
      <w:r w:rsidRPr="000E3463">
        <w:t xml:space="preserve">Određuje se upis zabilježbe ovog </w:t>
      </w:r>
      <w:r>
        <w:t>rješenja na nekretnin</w:t>
      </w:r>
      <w:r w:rsidR="00B51FF8">
        <w:t xml:space="preserve">ama opisanim </w:t>
      </w:r>
      <w:r>
        <w:t xml:space="preserve">pod točkom I. ovog rješenja </w:t>
      </w:r>
      <w:r w:rsidRPr="000E3463">
        <w:t>u zemlji</w:t>
      </w:r>
      <w:r>
        <w:t>šnoj</w:t>
      </w:r>
      <w:r w:rsidRPr="000E3463">
        <w:t xml:space="preserve"> knji</w:t>
      </w:r>
      <w:r>
        <w:t>zi</w:t>
      </w:r>
      <w:r w:rsidR="008D315B">
        <w:t xml:space="preserve"> Općinskog građanskog suda u Zagrebu</w:t>
      </w:r>
      <w:r>
        <w:t xml:space="preserve">, a što će Općinski </w:t>
      </w:r>
      <w:r w:rsidR="008D315B">
        <w:t xml:space="preserve">građanski </w:t>
      </w:r>
      <w:r>
        <w:t xml:space="preserve">sud u </w:t>
      </w:r>
      <w:r w:rsidR="008D315B">
        <w:t>Zagrebu</w:t>
      </w:r>
      <w:r>
        <w:t xml:space="preserve"> - </w:t>
      </w:r>
      <w:r w:rsidR="008D315B">
        <w:t>z</w:t>
      </w:r>
      <w:r>
        <w:t xml:space="preserve">emljišnoknjižni odjel </w:t>
      </w:r>
      <w:r w:rsidR="008D315B">
        <w:t>Zagreb</w:t>
      </w:r>
      <w:r>
        <w:t xml:space="preserve"> izvršiti po službenoj dužnosti</w:t>
      </w:r>
      <w:r w:rsidRPr="000E3463">
        <w:t>.</w:t>
      </w:r>
    </w:p>
    <w:p w:rsidRDefault="00CE23EC" w:rsidP="001C4B09" w:rsidR="001C4B09" w:rsidRPr="000E3463">
      <w:pPr>
        <w:spacing w:before="220"/>
        <w:ind w:firstLine="709"/>
        <w:jc w:val="both"/>
      </w:pPr>
      <w:r>
        <w:t>IV</w:t>
      </w:r>
      <w:r w:rsidR="001C4B09">
        <w:t xml:space="preserve">. </w:t>
      </w:r>
      <w:r w:rsidR="001C4B09" w:rsidRPr="000E3463">
        <w:t>Zaključkom o prodaji utvrdit će se vrijednost nekretnin</w:t>
      </w:r>
      <w:r w:rsidR="00B51FF8">
        <w:t xml:space="preserve">a koje su </w:t>
      </w:r>
      <w:r w:rsidR="001C4B09">
        <w:t>predmet prodaje te</w:t>
      </w:r>
      <w:r w:rsidR="001C4B09" w:rsidRPr="000E3463">
        <w:t xml:space="preserve"> način i uvjeti prodaje. </w:t>
      </w:r>
    </w:p>
    <w:p w:rsidRDefault="001C4B09" w:rsidP="00CC1C90" w:rsidR="00CC1C90" w:rsidRPr="00D92D1F">
      <w:pPr>
        <w:spacing w:after="160" w:before="240"/>
        <w:jc w:val="center"/>
      </w:pPr>
      <w:r w:rsidRPr="00D92D1F">
        <w:t>Obrazloženje</w:t>
      </w:r>
    </w:p>
    <w:p w:rsidRDefault="008D315B" w:rsidP="008D315B" w:rsidR="008D315B" w:rsidRPr="00DB4638">
      <w:pPr>
        <w:spacing w:before="160"/>
        <w:ind w:firstLine="708"/>
        <w:jc w:val="both"/>
      </w:pPr>
      <w:r>
        <w:t>Rješenjem ovog suda 4.</w:t>
      </w:r>
      <w:r w:rsidRPr="002E5C96">
        <w:t xml:space="preserve"> </w:t>
      </w:r>
      <w:r>
        <w:t xml:space="preserve">St-1930/2016 od </w:t>
      </w:r>
      <w:r>
        <w:rPr>
          <w:lang w:val="de-DE"/>
        </w:rPr>
        <w:t>8. veljače 2018</w:t>
      </w:r>
      <w:r>
        <w:t xml:space="preserve">. otvoren stečajni postupak nad dužnikom </w:t>
      </w:r>
      <w:r w:rsidRPr="00A32D8D">
        <w:t>ANUBIAS, d.o.o.</w:t>
      </w:r>
      <w:r>
        <w:t xml:space="preserve"> u stečaju</w:t>
      </w:r>
      <w:r w:rsidRPr="00A32D8D">
        <w:t>, Žrnovnica, Brdine 22, OIB: 43507831507</w:t>
      </w:r>
      <w:r>
        <w:t>. Istim rješenjem za stečajnog upravitelja imenovan je Dean Prelević iz Splita, Gundulićeva 22, OIB: 10098946497.</w:t>
      </w:r>
    </w:p>
    <w:p w:rsidRDefault="001C4B09" w:rsidP="001C4B09" w:rsidR="001C4B09">
      <w:pPr>
        <w:spacing w:before="200"/>
        <w:ind w:firstLine="709"/>
        <w:jc w:val="both"/>
      </w:pPr>
      <w:r>
        <w:t>Tijekom stečajnog postupka utvrđeno je da stečajnu masu čin</w:t>
      </w:r>
      <w:r w:rsidR="00170962">
        <w:t>e</w:t>
      </w:r>
      <w:r>
        <w:t xml:space="preserve"> nekretnin</w:t>
      </w:r>
      <w:r w:rsidR="00170962">
        <w:t>e</w:t>
      </w:r>
      <w:r>
        <w:t xml:space="preserve"> opisan</w:t>
      </w:r>
      <w:r w:rsidR="00170962">
        <w:t>e</w:t>
      </w:r>
      <w:r>
        <w:t xml:space="preserve"> pod točkom I. izreke rješenja.</w:t>
      </w:r>
    </w:p>
    <w:p w:rsidRDefault="001C4B09" w:rsidP="001C4B09" w:rsidR="001C4B09" w:rsidRPr="00B51FF8">
      <w:pPr>
        <w:pStyle w:val="Uvuenotijeloteksta"/>
        <w:spacing w:after="0" w:before="200"/>
        <w:ind w:firstLine="708" w:left="0"/>
        <w:jc w:val="both"/>
      </w:pPr>
      <w:r>
        <w:lastRenderedPageBreak/>
        <w:t xml:space="preserve">Iz izvatka iz zemljišne knjige za </w:t>
      </w:r>
      <w:r w:rsidRPr="00B51FF8">
        <w:t>nekretnin</w:t>
      </w:r>
      <w:r w:rsidR="00170962" w:rsidRPr="00B51FF8">
        <w:t>e</w:t>
      </w:r>
      <w:r w:rsidRPr="00B51FF8">
        <w:t xml:space="preserve"> koj</w:t>
      </w:r>
      <w:r w:rsidR="00170962" w:rsidRPr="00B51FF8">
        <w:t>e</w:t>
      </w:r>
      <w:r w:rsidRPr="00B51FF8">
        <w:t xml:space="preserve"> </w:t>
      </w:r>
      <w:r w:rsidR="00170962" w:rsidRPr="00B51FF8">
        <w:t>su</w:t>
      </w:r>
      <w:r w:rsidRPr="00B51FF8">
        <w:t xml:space="preserve"> predmet prodaje proizlazi da </w:t>
      </w:r>
      <w:r w:rsidR="00170962" w:rsidRPr="00B51FF8">
        <w:t>su</w:t>
      </w:r>
      <w:r w:rsidRPr="00B51FF8">
        <w:t xml:space="preserve"> ist</w:t>
      </w:r>
      <w:r w:rsidR="00170962" w:rsidRPr="00B51FF8">
        <w:t>e opterećene</w:t>
      </w:r>
      <w:r w:rsidRPr="00B51FF8">
        <w:t xml:space="preserve"> razlučnim pravom u korist</w:t>
      </w:r>
      <w:r w:rsidR="008D315B" w:rsidRPr="00B51FF8">
        <w:t xml:space="preserve"> </w:t>
      </w:r>
      <w:r w:rsidR="00F94149" w:rsidRPr="00F94149">
        <w:t>OTP banka d.d.</w:t>
      </w:r>
      <w:r w:rsidR="00F94149">
        <w:t xml:space="preserve">, (ex </w:t>
      </w:r>
      <w:r w:rsidR="008D315B" w:rsidRPr="00B51FF8">
        <w:t>Societe generale - Splitska banka d.d.</w:t>
      </w:r>
      <w:r w:rsidR="00F94149">
        <w:t xml:space="preserve">) </w:t>
      </w:r>
      <w:r w:rsidR="008D315B" w:rsidRPr="00B51FF8">
        <w:t>i</w:t>
      </w:r>
      <w:r w:rsidRPr="00B51FF8">
        <w:t xml:space="preserve"> </w:t>
      </w:r>
      <w:r w:rsidR="001A72D9" w:rsidRPr="00B51FF8">
        <w:t>Republike Hrvatske</w:t>
      </w:r>
      <w:r w:rsidR="008D315B" w:rsidRPr="00B51FF8">
        <w:t>.</w:t>
      </w:r>
    </w:p>
    <w:p w:rsidRDefault="001C4B09" w:rsidP="001C4B09" w:rsidR="001C4B09">
      <w:pPr>
        <w:spacing w:before="200"/>
        <w:ind w:firstLine="709"/>
        <w:jc w:val="both"/>
      </w:pPr>
      <w:r w:rsidRPr="00B51FF8">
        <w:t xml:space="preserve">Na </w:t>
      </w:r>
      <w:r w:rsidR="001A72D9" w:rsidRPr="00B51FF8">
        <w:t>skupštini vjerovnika održanoj dana</w:t>
      </w:r>
      <w:r w:rsidR="001A72D9">
        <w:t xml:space="preserve"> </w:t>
      </w:r>
      <w:r w:rsidR="008D315B">
        <w:t>24. travnja</w:t>
      </w:r>
      <w:r w:rsidR="001A72D9">
        <w:t xml:space="preserve"> 2018.</w:t>
      </w:r>
      <w:r w:rsidR="00374C51">
        <w:t>,</w:t>
      </w:r>
      <w:r>
        <w:t xml:space="preserve"> a na prijedlog stečajnog upravitelja, donesena je odluka da će se nekretnin</w:t>
      </w:r>
      <w:r w:rsidR="00AA5F1C">
        <w:t>e</w:t>
      </w:r>
      <w:r>
        <w:t xml:space="preserve"> u vlasništvu stečajnog dužnika opisan</w:t>
      </w:r>
      <w:r w:rsidR="00AA5F1C">
        <w:t>e</w:t>
      </w:r>
      <w:r>
        <w:t xml:space="preserve"> pod točkom I. izreke ovog rješenja prodavati u stečajnom postupku uz odgovarajuću primjenu pravila ovršnog</w:t>
      </w:r>
      <w:r w:rsidR="00AA5F1C">
        <w:t xml:space="preserve"> postupka o ovrsi na nekretnini, </w:t>
      </w:r>
      <w:r w:rsidR="00AA5F1C" w:rsidRPr="00B51FF8">
        <w:t xml:space="preserve">kao cjelina. </w:t>
      </w:r>
    </w:p>
    <w:p w:rsidRDefault="00F94149" w:rsidP="00F94149" w:rsidR="00F94149">
      <w:pPr>
        <w:spacing w:before="200"/>
        <w:ind w:firstLine="709"/>
        <w:jc w:val="both"/>
      </w:pPr>
      <w:r>
        <w:t xml:space="preserve">Dopisom od 20. studenog 2018. sud je zatražio od Porezne uprave, Područni ured Zagreb, podatak o tržišnoj vrijednosti uvodno navedenih nekretnina.  </w:t>
      </w:r>
    </w:p>
    <w:p w:rsidRDefault="00F94149" w:rsidP="00F94149" w:rsidR="00F94149">
      <w:pPr>
        <w:spacing w:before="200"/>
        <w:ind w:firstLine="708"/>
        <w:jc w:val="both"/>
      </w:pPr>
      <w:r>
        <w:t>Dana 6. prosinca 2018. u spis je zaprimljen podnesak Ministarstva financija RH, Porezna uprava, Područni ured Zagreb, Ispostava Susegrad u kojem se navodi da uvidom u informacijski sustav Porezne uprave aplikativni podsustav aplikacijom "Uvid u prosječne cijene" utvrđeno da je prosječna tržišna cijena stana starosti 6-15 godina, površine 41-80,99 m</w:t>
      </w:r>
      <w:r w:rsidRPr="009A625F">
        <w:rPr>
          <w:vertAlign w:val="superscript"/>
        </w:rPr>
        <w:t>2</w:t>
      </w:r>
      <w:r>
        <w:t xml:space="preserve"> na navedenoj lokaciji utvrđena u iznosu od 8.859,84 kn/m</w:t>
      </w:r>
      <w:r w:rsidRPr="009A625F">
        <w:rPr>
          <w:vertAlign w:val="superscript"/>
        </w:rPr>
        <w:t>2</w:t>
      </w:r>
      <w:r>
        <w:t xml:space="preserve">. Cijena parkirnog mjesta se uzima, ako se radi o garažnom-parkirnom mjestu, koeficijent 0,5 od prosječne cijene stana, dok se za vanjsko parkirno mjesto uzima koeficijent 0,25 od prosječne cijene stana. Isti podnesak dostavljen je stečajnom upravitelju i razlučnom vjerovniku i ŽDO Split. </w:t>
      </w:r>
    </w:p>
    <w:p w:rsidRDefault="00F94149" w:rsidP="001C4B09" w:rsidR="00F94149">
      <w:pPr>
        <w:spacing w:before="200"/>
        <w:ind w:firstLine="709"/>
        <w:jc w:val="both"/>
      </w:pPr>
      <w:r>
        <w:t xml:space="preserve">Razlučni vjerovnik </w:t>
      </w:r>
      <w:r w:rsidRPr="00F94149">
        <w:t>OTP banka d.d.</w:t>
      </w:r>
      <w:r>
        <w:t xml:space="preserve"> je podneskom zaprimljenim u spis 28. prosinca 2018. obavijestio sud da je suglasan s podacima dostavljenim od strane Porezne uprave te da se sukladnoj istoj utvrdi vrijednost predmetnog stana. </w:t>
      </w:r>
    </w:p>
    <w:p w:rsidRDefault="00F94149" w:rsidP="001C4B09" w:rsidR="00F94149" w:rsidRPr="00B51FF8">
      <w:pPr>
        <w:spacing w:before="200"/>
        <w:ind w:firstLine="709"/>
        <w:jc w:val="both"/>
      </w:pPr>
      <w:r>
        <w:t xml:space="preserve">Na ročištu radi utvrđenja vrijednosti nekretnine održanom 28. siječnja 2019. donijeta je odluka da će se nekretnine navedene u izreci ovog rješenja prodavati prema cijenama navedenim od strane Porezne uprave. </w:t>
      </w:r>
    </w:p>
    <w:p w:rsidRDefault="001C4B09" w:rsidP="001C4B09" w:rsidR="001C4B09">
      <w:pPr>
        <w:spacing w:before="200"/>
        <w:ind w:firstLine="709"/>
        <w:jc w:val="both"/>
      </w:pPr>
      <w:r>
        <w:t>Odredbom čl</w:t>
      </w:r>
      <w:r w:rsidR="00AA5F1C">
        <w:t>anka</w:t>
      </w:r>
      <w:r>
        <w:t xml:space="preserve"> 247. </w:t>
      </w:r>
      <w:r w:rsidRPr="0032578D">
        <w:t xml:space="preserve">Stečajnog zakona („Narodne novine“ </w:t>
      </w:r>
      <w:r>
        <w:t>71/15 i 104/17; dalje SZ) propisano je da se nekretnina na kojoj postoji razlučno pravo prodaje u stečajnom postupku, na prijedlog stečajnog upravitelja ili razlučnog vjerovnika, uz odgovarajuću primjenu pravila ovršnog postupka u ovrsi na nekretnini.</w:t>
      </w:r>
    </w:p>
    <w:p w:rsidRDefault="001C4B09" w:rsidP="001C4B09" w:rsidR="001C4B09">
      <w:pPr>
        <w:spacing w:before="200"/>
        <w:ind w:firstLine="709"/>
        <w:jc w:val="both"/>
      </w:pPr>
      <w:r>
        <w:t>Slijedom navedenog, odlučeno je kao u izreci ovog rješenja.</w:t>
      </w:r>
    </w:p>
    <w:p w:rsidRDefault="001C4B09" w:rsidP="00A417E0" w:rsidR="001C4B09" w:rsidRPr="00D92D1F">
      <w:pPr>
        <w:pStyle w:val="Tijeloteksta"/>
        <w:tabs>
          <w:tab w:pos="1276" w:val="left"/>
        </w:tabs>
        <w:spacing w:before="200"/>
        <w:jc w:val="center"/>
      </w:pPr>
      <w:r w:rsidRPr="00D92D1F">
        <w:t xml:space="preserve">U </w:t>
      </w:r>
      <w:r w:rsidRPr="00707EB7">
        <w:t>Splitu</w:t>
      </w:r>
      <w:r w:rsidR="008D315B">
        <w:t>,</w:t>
      </w:r>
      <w:r>
        <w:t xml:space="preserve"> </w:t>
      </w:r>
      <w:r w:rsidR="00A417E0">
        <w:t>28</w:t>
      </w:r>
      <w:r w:rsidR="00F94149">
        <w:t xml:space="preserve">. siječnja 2019. </w:t>
      </w:r>
    </w:p>
    <w:p w:rsidRDefault="001A72D9" w:rsidP="001C4B09" w:rsidR="001C4B09">
      <w:pPr>
        <w:pStyle w:val="Tijeloteksta"/>
        <w:tabs>
          <w:tab w:pos="1276" w:val="left"/>
        </w:tabs>
        <w:ind w:left="6372"/>
        <w:jc w:val="center"/>
      </w:pPr>
      <w:r>
        <w:t xml:space="preserve">Sudac </w:t>
      </w:r>
    </w:p>
    <w:p w:rsidRDefault="001A72D9" w:rsidP="001C4B09" w:rsidR="001A72D9">
      <w:pPr>
        <w:pStyle w:val="Tijeloteksta"/>
        <w:tabs>
          <w:tab w:pos="1276" w:val="left"/>
        </w:tabs>
        <w:ind w:left="6372"/>
        <w:jc w:val="center"/>
      </w:pPr>
    </w:p>
    <w:p w:rsidRDefault="001A72D9" w:rsidP="001C4B09" w:rsidR="001A72D9" w:rsidRPr="00D92D1F">
      <w:pPr>
        <w:pStyle w:val="Tijeloteksta"/>
        <w:tabs>
          <w:tab w:pos="1276" w:val="left"/>
        </w:tabs>
        <w:ind w:left="6372"/>
        <w:jc w:val="center"/>
      </w:pPr>
    </w:p>
    <w:p w:rsidRDefault="001A72D9" w:rsidP="00A417E0" w:rsidR="00B6522E">
      <w:pPr>
        <w:pStyle w:val="Tijeloteksta"/>
        <w:tabs>
          <w:tab w:pos="1276" w:val="left"/>
        </w:tabs>
        <w:ind w:left="6372"/>
        <w:jc w:val="center"/>
      </w:pPr>
      <w:r>
        <w:t>Katarina Mikulić</w:t>
      </w:r>
      <w:r w:rsidR="00B6522E">
        <w:t>,v.r.</w:t>
      </w:r>
    </w:p>
    <w:p w:rsidRDefault="00B6522E" w:rsidP="00B6522E" w:rsidR="00B6522E">
      <w:pPr>
        <w:pStyle w:val="Tijeloteksta"/>
        <w:tabs>
          <w:tab w:pos="1276" w:val="left"/>
        </w:tabs>
        <w:jc w:val="right"/>
      </w:pPr>
      <w:r>
        <w:t>za točnost otpravka-ovlašteni službenik</w:t>
      </w:r>
    </w:p>
    <w:p w:rsidRDefault="00B6522E" w:rsidP="00A417E0" w:rsidR="001C4B09" w:rsidRPr="00D92D1F">
      <w:pPr>
        <w:pStyle w:val="Tijeloteksta"/>
        <w:tabs>
          <w:tab w:pos="1276" w:val="left"/>
        </w:tabs>
        <w:ind w:left="6372"/>
        <w:jc w:val="center"/>
      </w:pPr>
      <w:r>
        <w:t xml:space="preserve">Ivana Hajder </w:t>
      </w:r>
      <w:r w:rsidR="001A72D9">
        <w:t xml:space="preserve"> </w:t>
      </w:r>
    </w:p>
    <w:p w:rsidRDefault="001C4B09" w:rsidP="00A417E0" w:rsidR="001C4B09" w:rsidRPr="00D92D1F">
      <w:pPr>
        <w:pStyle w:val="Tijeloteksta"/>
        <w:jc w:val="center"/>
      </w:pPr>
    </w:p>
    <w:p w:rsidRDefault="001C4B09" w:rsidP="00A417E0" w:rsidR="001C4B09" w:rsidRPr="00C41898">
      <w:pPr>
        <w:pStyle w:val="Tijeloteksta"/>
      </w:pPr>
      <w:r w:rsidRPr="00C41898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853B3E" w:rsidP="00A417E0" w:rsidR="00853B3E">
      <w:pPr>
        <w:pStyle w:val="Tijeloteksta"/>
      </w:pPr>
    </w:p>
    <w:sectPr w:rsidSect="00EC52CE" w:rsidR="00853B3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C52CE" w:rsidP="00EC52CE" w:rsidR="00EC52CE">
      <w:r>
        <w:separator/>
      </w:r>
    </w:p>
  </w:endnote>
  <w:endnote w:id="0" w:type="continuationSeparator">
    <w:p w:rsidRDefault="00EC52CE" w:rsidP="00EC52CE" w:rsidR="00EC5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C52CE" w:rsidP="00EC52CE" w:rsidR="00EC52CE">
      <w:r>
        <w:separator/>
      </w:r>
    </w:p>
  </w:footnote>
  <w:footnote w:id="0" w:type="continuationSeparator">
    <w:p w:rsidRDefault="00EC52CE" w:rsidP="00EC52CE" w:rsidR="00EC52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16057644"/>
      <w:docPartObj>
        <w:docPartGallery w:val="Page Numbers (Top of Page)"/>
        <w:docPartUnique/>
      </w:docPartObj>
    </w:sdtPr>
    <w:sdtEndPr/>
    <w:sdtContent>
      <w:p w:rsidRDefault="00EC52CE" w:rsidP="00EC52CE" w:rsidR="00EC52CE" w:rsidRPr="001A4844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22E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 w:rsidRPr="001A4844">
          <w:t>Poslovni broj: 4. St-</w:t>
        </w:r>
        <w:r w:rsidR="008D315B">
          <w:t>1930</w:t>
        </w:r>
        <w:r>
          <w:t>/2016-</w:t>
        </w:r>
        <w:r w:rsidR="00F94149">
          <w:t>58</w:t>
        </w:r>
      </w:p>
      <w:p w:rsidRDefault="00B6522E" w:rsidR="00EC52CE">
        <w:pPr>
          <w:pStyle w:val="Zaglavlje"/>
          <w:jc w:val="center"/>
        </w:pPr>
      </w:p>
    </w:sdtContent>
  </w:sdt>
  <w:p w:rsidRDefault="00EC52CE" w:rsidR="00EC52C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F3A92"/>
    <w:multiLevelType w:val="hybridMultilevel"/>
    <w:tmpl w:val="6B0C01A2"/>
    <w:lvl w:tplc="FCC80BD6" w:ilvl="0">
      <w:start w:val="1"/>
      <w:numFmt w:val="upperRoman"/>
      <w:lvlText w:val="%1."/>
      <w:lvlJc w:val="left"/>
      <w:pPr>
        <w:ind w:hanging="720" w:left="14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4B09"/>
    <w:rsid w:val="00066650"/>
    <w:rsid w:val="00085E7C"/>
    <w:rsid w:val="000B4D96"/>
    <w:rsid w:val="000D5416"/>
    <w:rsid w:val="000E6D83"/>
    <w:rsid w:val="00170962"/>
    <w:rsid w:val="001A72D9"/>
    <w:rsid w:val="001C4B09"/>
    <w:rsid w:val="0024181F"/>
    <w:rsid w:val="002C285B"/>
    <w:rsid w:val="00374C51"/>
    <w:rsid w:val="003C2F22"/>
    <w:rsid w:val="00417EA6"/>
    <w:rsid w:val="00496914"/>
    <w:rsid w:val="0071519E"/>
    <w:rsid w:val="00771965"/>
    <w:rsid w:val="007F7A84"/>
    <w:rsid w:val="00814EDB"/>
    <w:rsid w:val="00815142"/>
    <w:rsid w:val="00853B3E"/>
    <w:rsid w:val="008D315B"/>
    <w:rsid w:val="00910678"/>
    <w:rsid w:val="00981D37"/>
    <w:rsid w:val="00A417E0"/>
    <w:rsid w:val="00A51DE9"/>
    <w:rsid w:val="00AA5F1C"/>
    <w:rsid w:val="00B51FF8"/>
    <w:rsid w:val="00B6522E"/>
    <w:rsid w:val="00B7506F"/>
    <w:rsid w:val="00CC1C90"/>
    <w:rsid w:val="00CE23EC"/>
    <w:rsid w:val="00D778AF"/>
    <w:rsid w:val="00D8632A"/>
    <w:rsid w:val="00DD0D50"/>
    <w:rsid w:val="00EB6A52"/>
    <w:rsid w:val="00EC52CE"/>
    <w:rsid w:val="00EF4C7A"/>
    <w:rsid w:val="00F2599E"/>
    <w:rsid w:val="00F94149"/>
    <w:rsid w:val="00FF2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4B0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C4B09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rsid w:val="001C4B0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1C4B09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1C4B09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uiPriority w:val="59"/>
    <w:rsid w:val="001C4B09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C4B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4B0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C52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C52C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52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C52C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52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2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2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2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2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2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4B0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C4B09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rsid w:val="001C4B09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1C4B09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1C4B09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uiPriority w:val="59"/>
    <w:rsid w:val="001C4B09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1C4B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4B0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EC52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C52CE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C52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C52C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C52C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2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2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2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2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2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1930</izvorni_sadrzaj>
    <derivirana_varijabla naziv="DomainObject.Predmet.Broj_1">1930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St-1930/2016</izvorni_sadrzaj>
    <derivirana_varijabla naziv="DomainObject.Predmet.OznakaBroj_1">St-1930/2016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ANUBIAS, za usluge, proizvodnju, trgovinu i prijevoz, društvo s ograničenom odgovornošću u stečaju</izvorni_sadrzaj>
    <derivirana_varijabla naziv="DomainObject.Predmet.ProtustrankaFormated_1">  ANUBIAS, za usluge, proizvodnju, trgovinu i prijevoz, društvo s ograničenom odgovornošću u stečaju</derivirana_varijabla>
  </DomainObject.Predmet.ProtustrankaFormated>
  <DomainObject.Predmet.ProtustrankaFormatedOIB>
    <izvorni_sadrzaj>  ANUBIAS, za usluge, proizvodnju, trgovinu i prijevoz, društvo s ograničenom odgovornošću u stečaju, OIB 43507831507</izvorni_sadrzaj>
    <derivirana_varijabla naziv="DomainObject.Predmet.ProtustrankaFormatedOIB_1">  ANUBIAS, za usluge, proizvodnju, trgovinu i prijevoz, društvo s ograničenom odgovornošću u stečaju, OIB 43507831507</derivirana_varijabla>
  </DomainObject.Predmet.ProtustrankaFormatedOIB>
  <DomainObject.Predmet.ProtustrankaFormatedWithAdress>
    <izvorni_sadrzaj> ANUBIAS, za usluge, proizvodnju, trgovinu i prijevoz, društvo s ograničenom odgovornošću u stečaju, Brdine 22, 21311 Žrnovnica</izvorni_sadrzaj>
    <derivirana_varijabla naziv="DomainObject.Predmet.ProtustrankaFormatedWithAdress_1"> ANUBIAS, za usluge, proizvodnju, trgovinu i prijevoz, društvo s ograničenom odgovornošću u stečaju, Brdine 22, 21311 Žrnovnica</derivirana_varijabla>
  </DomainObject.Predmet.ProtustrankaFormatedWithAdress>
  <DomainObject.Predmet.ProtustrankaFormatedWithAdressOIB>
    <izvorni_sadrzaj> ANUBIAS, za usluge, proizvodnju, trgovinu i prijevoz, društvo s ograničenom odgovornošću u stečaju, OIB 43507831507, Brdine 22, 21311 Žrnovnica</izvorni_sadrzaj>
    <derivirana_varijabla naziv="DomainObject.Predmet.ProtustrankaFormatedWithAdressOIB_1"> ANUBIAS, za usluge, proizvodnju, trgovinu i prijevoz, društvo s ograničenom odgovornošću u stečaju, OIB 43507831507, Brdine 22, 21311 Žrnovnica</derivirana_varijabla>
  </DomainObject.Predmet.ProtustrankaFormatedWithAdressOIB>
  <DomainObject.Predmet.ProtustrankaWithAdress>
    <izvorni_sadrzaj>ANUBIAS, za usluge, proizvodnju, trgovinu i prijevoz, društvo s ograničenom odgovornošću u stečaju Brdine 22, 21311 Žrnovnica</izvorni_sadrzaj>
    <derivirana_varijabla naziv="DomainObject.Predmet.ProtustrankaWithAdress_1">ANUBIAS, za usluge, proizvodnju, trgovinu i prijevoz, društvo s ograničenom odgovornošću u stečaju Brdine 22, 21311 Žrnovnica</derivirana_varijabla>
  </DomainObject.Predmet.ProtustrankaWithAdress>
  <DomainObject.Predmet.ProtustrankaWithAdressOIB>
    <izvorni_sadrzaj>ANUBIAS, za usluge, proizvodnju, trgovinu i prijevoz, društvo s ograničenom odgovornošću u stečaju, OIB 43507831507, Brdine 22, 21311 Žrnovnica</izvorni_sadrzaj>
    <derivirana_varijabla naziv="DomainObject.Predmet.ProtustrankaWithAdressOIB_1">ANUBIAS, za usluge, proizvodnju, trgovinu i prijevoz, društvo s ograničenom odgovornošću u stečaju, OIB 43507831507, Brdine 22, 21311 Žrnovnica</derivirana_varijabla>
  </DomainObject.Predmet.ProtustrankaWithAdressOIB>
  <DomainObject.Predmet.ProtustrankaNazivFormated>
    <izvorni_sadrzaj>ANUBIAS, za usluge, proizvodnju, trgovinu i prijevoz, društvo s ograničenom odgovornošću u stečaju</izvorni_sadrzaj>
    <derivirana_varijabla naziv="DomainObject.Predmet.ProtustrankaNazivFormated_1">ANUBIAS, za usluge, proizvodnju, trgovinu i prijevoz, društvo s ograničenom odgovornošću u stečaju</derivirana_varijabla>
  </DomainObject.Predmet.ProtustrankaNazivFormated>
  <DomainObject.Predmet.ProtustrankaNazivFormatedOIB>
    <izvorni_sadrzaj>ANUBIAS, za usluge, proizvodnju, trgovinu i prijevoz, društvo s ograničenom odgovornošću u stečaju, OIB 43507831507</izvorni_sadrzaj>
    <derivirana_varijabla naziv="DomainObject.Predmet.ProtustrankaNazivFormatedOIB_1">ANUBIAS, za usluge, proizvodnju, trgovinu i prijevoz, društvo s ograničenom odgovornošću u stečaju, OIB 43507831507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OTP banka Hrvatska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izvorni_sadrzaj>
    <derivirana_varijabla naziv="DomainObject.Predmet.StrankaFormated_1">  FINANCIJSKA AGENCIJA, RC SPLIT; Ministarstvo financija RH; G.F. HAMSTER d.o.o. za trgovinu; VIPnet, društvo s ograničenom odgovornošću za usluge javnih telekomunikacija; AMONIT, za usluge, proizvodnju, trgovinu i prijevoz, društvo s ograničenom odgovornošću; Grad Split; Ministarstvo financija RH zastupanog po punomoćniku Županijsko državno odvjetništvo u Splitu; STAMBENI ZG d.o.o. za upravljanje i održavanje zgrada zastupanog po punomoćniku Tomislav Spicijarić; Erste &amp; Steiermärkische S-Leasing društvo s ograničenom odgovornošću za leasing vozila i strojeva; OTP banka Hrvatska dioničko društvo; HEP ELEKTRA d.o.o. za opskrbu električnom energijom; ZAGREBAČKI HOLDING, društvo s ograničenom odgovornošću za javni prijevoz, opskrbu vodom, održavanje čistoće, putnička a; ČISTOĆA društvo s ograničenom odgovornošću za obavljanje komunalnih djelatnosti održavanja čistoće i odlaganja komunaln; ALCA ZAGREB trgovačko društvo s ograničenom odgovornošću za uvoz, izvoz i trgovinu na veliko i malo; HEP-Operator distribucijskog sustava d.o.o. za distribuciju i opskrbu električne energije; GRADSKA PLINARA ZAGREB-OPSKRBA društvo s ograničenom odgovornošću za opskrbu plinom</derivirana_varijabla>
  </DomainObject.Predmet.StrankaFormated>
  <DomainObject.Predmet.StrankaFormatedOIB>
    <izvorni_sadrzaj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OTP banka Hrvatska dioničko društvo, OIB 52508873833;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izvorni_sadrzaj>
    <derivirana_varijabla naziv="DomainObject.Predmet.StrankaFormatedOIB_1">  FINANCIJSKA AGENCIJA, RC SPLIT, OIB 85821130368; Ministarstvo financija RH, OIB 18683136487; G.F. HAMSTER d.o.o. za trgovinu, OIB 03984457873; VIPnet, društvo s ograničenom odgovornošću za usluge javnih telekomunikacija, OIB 29524210204; AMONIT, za usluge, proizvodnju, trgovinu i prijevoz, društvo s ograničenom odgovornošću, OIB 69282517869; Grad Split, OIB 78755598868; Ministarstvo financija RH, OIB 18683136487 zastupanog po punomoćniku Županijsko državno odvjetništvo u Splitu; STAMBENI ZG d.o.o. za upravljanje i održavanje zgrada, OIB 43118119983 zastupanog po punomoćniku Tomislav Spicijarić; Erste &amp; Steiermärkische S-Leasing društvo s ograničenom odgovornošću za leasing vozila i strojeva, OIB 46550671661; OTP banka Hrvatska dioničko društvo, OIB 52508873833; HEP ELEKTRA d.o.o. za opskrbu električnom energijom, OIB 43965974818; ZAGREBAČKI HOLDING, društvo s ograničenom odgovornošću za javni prijevoz, opskrbu vodom, održavanje čistoće, putnička a, OIB 85584865987; ČISTOĆA društvo s ograničenom odgovornošću za obavljanje komunalnih djelatnosti održavanja čistoće i odlaganja komunaln, OIB 38812451417; ALCA ZAGREB trgovačko društvo s ograničenom odgovornošću za uvoz, izvoz i trgovinu na veliko i malo, OIB 58353015102; HEP-Operator distribucijskog sustava d.o.o. za distribuciju i opskrbu električne energije, OIB 46830600751; GRADSKA PLINARA ZAGREB-OPSKRBA društvo s ograničenom odgovornošću za opskrbu plinom, OIB 74364571096</derivirana_varijabla>
  </DomainObject.Predmet.StrankaFormatedOIB>
  <DomainObject.Predmet.StrankaFormatedWithAdress>
    <izvorni_sadrzaj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OTP banka Hrvatska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izvorni_sadrzaj>
    <derivirana_varijabla naziv="DomainObject.Predmet.StrankaFormatedWithAdress_1"> FINANCIJSKA AGENCIJA, RC SPLIT, Mažuranićevo šetalište 24 b, 21000 Split; Ministarstvo financija RH, Katančićeva 5, 10000 Zagreb; G.F. HAMSTER d.o.o. za trgovinu, Molvanska ulica 3, 10000 Zagreb; VIPnet, društvo s ograničenom odgovornošću za usluge javnih telekomunikacija, Vrtni put 1, 10000 Zagreb; AMONIT, za usluge, proizvodnju, trgovinu i prijevoz, društvo s ograničenom odgovornošću, Put Žrnovnice 78, 21311 Žrnovnica; Grad Split, Branimirova obala 17, 21000 Split; Ministarstvo financija RH, Katančićeva 5, 10000 Zagreb zastupanog po punomoćniku Županijsko državno odvjetništvo u Splitu; STAMBENI ZG d.o.o. za upravljanje i održavanje zgrada, Savska cesta 183, 10000 Zagreb zastupanog po punomoćniku Tomislav Spicijarić; Erste &amp; Steiermärkische S-Leasing društvo s ograničenom odgovornošću za leasing vozila i strojeva, Zelinska 3, 10000 Zagreb; OTP banka Hrvatska dioničko društvo, Domovinskog rata 61, 21000 Split; HEP ELEKTRA d.o.o. za opskrbu električnom energijom, Ulica grada Vukovara 37, 10000 Zagreb; ZAGREBAČKI HOLDING, društvo s ograničenom odgovornošću za javni prijevoz, opskrbu vodom, održavanje čistoće, putnička a, Ulica grada Vukovara 41, 10000 Zagreb; ČISTOĆA društvo s ograničenom odgovornošću za obavljanje komunalnih djelatnosti održavanja čistoće i odlaganja komunaln, Put Plokita 81, 21000 Split; ALCA ZAGREB trgovačko društvo s ograničenom odgovornošću za uvoz, izvoz i trgovinu na veliko i malo, Koledovčina 2, 10000 Zagreb; HEP-Operator distribucijskog sustava d.o.o. za distribuciju i opskrbu električne energije, Ulica grada Vukovara 37, 10000 Zagreb; GRADSKA PLINARA ZAGREB-OPSKRBA društvo s ograničenom odgovornošću za opskrbu plinom, Radnička cesta 1, 10000 Zagreb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OTP banka Hrvatska dioničko društvo, OIB 52508873833,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izvorni_sadrzaj>
    <derivirana_varijabla naziv="DomainObject.Predmet.StrankaFormatedWithAdressOIB_1"> FINANCIJSKA AGENCIJA, RC SPLIT, OIB 85821130368, Mažuranićevo šetalište 24 b, 21000 Split; Ministarstvo financija RH, OIB 18683136487, Katančićeva 5, 10000 Zagreb; G.F. HAMSTER d.o.o. za trgovinu, OIB 03984457873, Molvanska ulica 3, 10000 Zagreb; VIPnet, društvo s ograničenom odgovornošću za usluge javnih telekomunikacija, OIB 29524210204, Vrtni put 1, 10000 Zagreb; AMONIT, za usluge, proizvodnju, trgovinu i prijevoz, društvo s ograničenom odgovornošću, OIB 69282517869, Put Žrnovnice 78, 21311 Žrnovnica; Grad Split, OIB 78755598868, Branimirova obala 17, 21000 Split; Ministarstvo financija RH, OIB 18683136487, Katančićeva 5, 10000 Zagreb zastupanog po punomoćniku Županijsko državno odvjetništvo u Splitu; STAMBENI ZG d.o.o. za upravljanje i održavanje zgrada, OIB 43118119983, Savska cesta 183, 10000 Zagreb zastupanog po punomoćniku Tomislav Spicijarić; Erste &amp; Steiermärkische S-Leasing društvo s ograničenom odgovornošću za leasing vozila i strojeva, OIB 46550671661, Zelinska 3, 10000 Zagreb; OTP banka Hrvatska dioničko društvo, OIB 52508873833, Domovinskog rata 61, 21000 Split; HEP ELEKTRA d.o.o. za opskrbu električnom energijom, OIB 43965974818, Ulica grada Vukovara 37, 10000 Zagreb; ZAGREBAČKI HOLDING, društvo s ograničenom odgovornošću za javni prijevoz, opskrbu vodom, održavanje čistoće, putnička a, OIB 85584865987, Ulica grada Vukovara 41, 10000 Zagreb; ČISTOĆA društvo s ograničenom odgovornošću za obavljanje komunalnih djelatnosti održavanja čistoće i odlaganja komunaln, OIB 38812451417, Put Plokita 81, 21000 Split; ALCA ZAGREB trgovačko društvo s ograničenom odgovornošću za uvoz, izvoz i trgovinu na veliko i malo, OIB 58353015102, Koledovčina 2,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1, 10000 Zagreb</derivirana_varijabla>
  </DomainObject.Predmet.StrankaFormatedWithAdressOIB>
  <DomainObject.Predmet.StrankaWithAdress>
    <izvorni_sadrzaj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Zagreb,OTP banka Hrvatska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izvorni_sadrzaj>
    <derivirana_varijabla naziv="DomainObject.Predmet.StrankaWithAdress_1">FINANCIJSKA AGENCIJA, RC SPLIT Mažuranićevo šetalište 24 b,21000 Split,Ministarstvo financija RH Katančićeva 5,10000 Zagreb,G.F. HAMSTER d.o.o. za trgovinu Molvanska ulica 3,10000 Zagreb,VIPnet, društvo s ograničenom odgovornošću za usluge javnih telekomunikacija Vrtni put 1,10000 Zagreb,AMONIT, za usluge, proizvodnju, trgovinu i prijevoz, društvo s ograničenom odgovornošću Put Žrnovnice 78,21311 Žrnovnica,Grad Split Branimirova obala 17,21000 Split,Ministarstvo financija RH Katančićeva 5,10000 Zagreb,STAMBENI ZG d.o.o. za upravljanje i održavanje zgrada Savska cesta 183,10000 Zagreb,Erste &amp; Steiermärkische S-Leasing društvo s ograničenom odgovornošću za leasing vozila i strojeva Zelinska 3,10000 Zagreb,OTP banka Hrvatska dioničko društvo Domovinskog rata 61,21000 Split,HEP ELEKTRA d.o.o. za opskrbu električnom energijom Ulica grada Vukovara 37,10000 Zagreb,ZAGREBAČKI HOLDING, društvo s ograničenom odgovornošću za javni prijevoz, opskrbu vodom, održavanje čistoće, putnička a Ulica grada Vukovara 41,10000 Zagreb,ČISTOĆA društvo s ograničenom odgovornošću za obavljanje komunalnih djelatnosti održavanja čistoće i odlaganja komunaln Put Plokita 81,21000 Split,ALCA ZAGREB trgovačko društvo s ograničenom odgovornošću za uvoz, izvoz i trgovinu na veliko i malo Koledovčina 2,10000 Zagreb,HEP-Operator distribucijskog sustava d.o.o. za distribuciju i opskrbu električne energije Ulica grada Vukovara 37,10000 Zagreb,GRADSKA PLINARA ZAGREB-OPSKRBA društvo s ograničenom odgovornošću za opskrbu plinom Radnička cesta 1,10000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Zagreb,OTP banka Hrvatska dioničko društvo, OIB 52508873833,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izvorni_sadrzaj>
    <derivirana_varijabla naziv="DomainObject.Predmet.StrankaWithAdressOIB_1">FINANCIJSKA AGENCIJA, RC SPLIT, OIB 85821130368, Mažuranićevo šetalište 24 b,21000 Split,Ministarstvo financija RH, OIB 18683136487, Katančićeva 5,10000 Zagreb,G.F. HAMSTER d.o.o. za trgovinu, OIB 03984457873, Molvanska ulica 3,10000 Zagreb,VIPnet, društvo s ograničenom odgovornošću za usluge javnih telekomunikacija, OIB 29524210204, Vrtni put 1,10000 Zagreb,AMONIT, za usluge, proizvodnju, trgovinu i prijevoz, društvo s ograničenom odgovornošću, OIB 69282517869, Put Žrnovnice 78,21311 Žrnovnica,Grad Split, OIB 78755598868, Branimirova obala 17,21000 Split,Ministarstvo financija RH, OIB 18683136487, Katančićeva 5,10000 Zagreb,STAMBENI ZG d.o.o. za upravljanje i održavanje zgrada, OIB 43118119983, Savska cesta 183,10000 Zagreb,Erste &amp; Steiermärkische S-Leasing društvo s ograničenom odgovornošću za leasing vozila i strojeva, OIB 46550671661, Zelinska 3,10000 Zagreb,OTP banka Hrvatska dioničko društvo, OIB 52508873833, Domovinskog rata 61,21000 Split,HEP ELEKTRA d.o.o. za opskrbu električnom energijom, OIB 43965974818, Ulica grada Vukovara 37,10000 Zagreb,ZAGREBAČKI HOLDING, društvo s ograničenom odgovornošću za javni prijevoz, opskrbu vodom, održavanje čistoće, putnička a, OIB 85584865987, Ulica grada Vukovara 41,10000 Zagreb,ČISTOĆA društvo s ograničenom odgovornošću za obavljanje komunalnih djelatnosti održavanja čistoće i odlaganja komunaln, OIB 38812451417, Put Plokita 81,21000 Split,ALCA ZAGREB trgovačko društvo s ograničenom odgovornošću za uvoz, izvoz i trgovinu na veliko i malo, OIB 58353015102, Koledovčina 2,10000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1,10000 Zagreb</derivirana_varijabla>
  </DomainObject.Predmet.StrankaWithAdressOIB>
  <DomainObject.Predmet.StrankaNazivFormated>
    <izvorni_sadrzaj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strojeva,OTP banka Hrvatska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izvorni_sadrzaj>
    <derivirana_varijabla naziv="DomainObject.Predmet.StrankaNazivFormated_1">FINANCIJSKA AGENCIJA, RC SPLIT,Ministarstvo financija RH,G.F. HAMSTER d.o.o. za trgovinu,VIPnet, društvo s ograničenom odgovornošću za usluge javnih telekomunikacija,AMONIT, za usluge, proizvodnju, trgovinu i prijevoz, društvo s ograničenom odgovornošću,Grad Split,Ministarstvo financija RH,STAMBENI ZG d.o.o. za upravljanje i održavanje zgrada,Erste &amp; Steiermärkische S-Leasing društvo s ograničenom odgovornošću za leasing vozila i strojeva,OTP banka Hrvatska dioničko društvo,HEP ELEKTRA d.o.o. za opskrbu električnom energijom,ZAGREBAČKI HOLDING, društvo s ograničenom odgovornošću za javni prijevoz, opskrbu vodom, održavanje čistoće, putnička a,ČISTOĆA društvo s ograničenom odgovornošću za obavljanje komunalnih djelatnosti održavanja čistoće i odlaganja komunaln,ALCA ZAGREB trgovačko društvo s ograničenom odgovornošću za uvoz, izvoz i trgovinu na veliko i malo,HEP-Operator distribucijskog sustava d.o.o. za distribuciju i opskrbu električne energije,GRADSKA PLINARA ZAGREB-OPSKRBA društvo s ograničenom odgovornošću za opskrbu plinom</derivirana_varijabla>
  </DomainObject.Predmet.StrankaNazivFormated>
  <DomainObject.Predmet.StrankaNazivFormatedOIB>
    <izvorni_sadrzaj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46550671661,OTP banka Hrvatska dioničko društvo, OIB 52508873833,HEP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izvorni_sadrzaj>
    <derivirana_varijabla naziv="DomainObject.Predmet.StrankaNazivFormatedOIB_1">FINANCIJSKA AGENCIJA, RC SPLIT, OIB 85821130368,Ministarstvo financija RH, OIB 18683136487,G.F. HAMSTER d.o.o. za trgovinu, OIB 03984457873,VIPnet, društvo s ograničenom odgovornošću za usluge javnih telekomunikacija, OIB 29524210204,AMONIT, za usluge, proizvodnju, trgovinu i prijevoz, društvo s ograničenom odgovornošću, OIB 69282517869,Grad Split, OIB 78755598868,Ministarstvo financija RH, OIB 18683136487,STAMBENI ZG d.o.o. za upravljanje i održavanje zgrada, OIB 43118119983,Erste &amp; Steiermärkische S-Leasing društvo s ograničenom odgovornošću za leasing vozila i strojeva, OIB 46550671661,OTP banka Hrvatska dioničko društvo, OIB 52508873833,HEP ELEKTRA d.o.o. za opskrbu električnom energijom, OIB 43965974818,ZAGREBAČKI HOLDING, društvo s ograničenom odgovornošću za javni prijevoz, opskrbu vodom, održavanje čistoće, putnička a, OIB 85584865987,ČISTOĆA društvo s ograničenom odgovornošću za obavljanje komunalnih djelatnosti održavanja čistoće i odlaganja komunaln, OIB 38812451417,ALCA ZAGREB trgovačko društvo s ograničenom odgovornošću za uvoz, izvoz i trgovinu na veliko i malo, OIB 58353015102,HEP-Operator distribucijskog sustava d.o.o. za distribuciju i opskrbu električne energije, OIB 46830600751,GRADSKA PLINARA ZAGREB-OPSKRBA društvo s ograničenom odgovornošću za opskrbu plinom, OIB 74364571096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2661622.99</izvorni_sadrzaj>
    <derivirana_varijabla naziv="DomainObject.Predmet.TrenutnaVrijednost_1">2661622.99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 zastupanog po punomoćniku Županijsko državno odvjetništvo u Splitu</item>
      <item>STAMBENI ZG d.o.o. za upravljanje i održavanje zgrada zastupanog po punomoćniku Tomislav Spicijarić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OTP banka Hrvatska dioničko društvo, OIB 52508873833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 zastupanog po punomoćniku Županijsko državno odvjetništvo u Splitu</item>
      <item>STAMBENI ZG d.o.o. za upravljanje i održavanje zgrada, OIB 43118119983 zastupanog po punomoćniku Tomislav Spicijarić</item>
      <item>Erste &amp; Steiermärkische S-Leasing društvo s ograničenom odgovornošću za leasing vozila i strojeva, OIB 46550671661</item>
      <item>OTP banka Hrvatska dioničko društvo, OIB 52508873833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OTP banka Hrvatska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</item>
      <item>G.F. HAMSTER d.o.o. za trgovinu, Molvanska ulica 3, 10000 Zagreb</item>
      <item>VIPnet, društvo s ograničenom odgovornošću za usluge javnih telekomunikacija, Vrtni put 1, 10000 Zagreb</item>
      <item>AMONIT, za usluge, proizvodnju, trgovinu i prijevoz, društvo s ograničenom odgovornošću, Put Žrnovnice 78, 21311 Žrnovnica</item>
      <item>Grad Split, Branimirova obala 17, 21000 Split</item>
      <item>Ministarstvo financija RH, Katančićeva 5, 10000 Zagreb zastupanog po punomoćniku Županijsko državno odvjetništvo u Splitu</item>
      <item>STAMBENI ZG d.o.o. za upravljanje i održavanje zgrada, Savska cesta 183, 10000 Zagreb zastupanog po punomoćniku Tomislav Spicijarić</item>
      <item>Erste &amp; Steiermärkische S-Leasing društvo s ograničenom odgovornošću za leasing vozila i strojeva, Zelinska 3, 10000 Zagreb</item>
      <item>OTP banka Hrvatska dioničko društvo, Domovinskog rata 61, 21000 Split</item>
      <item>HEP ELEKTRA d.o.o. za opskrbu električnom energijom, Ulica grada Vukovara 37, 10000 Zagreb</item>
      <item>ZAGREBAČKI HOLDING, društvo s ograničenom odgovornošću za javni prijevoz, opskrbu vodom, održavanje čistoće, putnička a, Ulica grada Vukovara 41, 10000 Zagreb</item>
      <item>ČISTOĆA društvo s ograničenom odgovornošću za obavljanje komunalnih djelatnosti održavanja čistoće i odlaganja komunaln, Put Plokita 81, 21000 Split</item>
      <item>ALCA ZAGREB trgovačko društvo s ograničenom odgovornošću za uvoz, izvoz i trgovinu na veliko i malo, Koledovčina 2,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OTP banka Hrvatska dioničko društvo, OIB 52508873833,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</item>
      <item>G.F. HAMSTER d.o.o. za trgovinu, OIB 03984457873, Molvanska ulica 3, 10000 Zagreb</item>
      <item>VIPnet, društvo s ograničenom odgovornošću za usluge javnih telekomunikacija, OIB 29524210204, Vrtni put 1, 10000 Zagreb</item>
      <item>AMONIT, za usluge, proizvodnju, trgovinu i prijevoz, društvo s ograničenom odgovornošću, OIB 69282517869, Put Žrnovnice 78, 21311 Žrnovnica</item>
      <item>Grad Split, OIB 78755598868, Branimirova obala 17, 21000 Split</item>
      <item>Ministarstvo financija RH, OIB 18683136487, Katančićeva 5, 10000 Zagreb zastupanog po punomoćniku Županijsko državno odvjetništvo u Splitu</item>
      <item>STAMBENI ZG d.o.o. za upravljanje i održavanje zgrada, OIB 43118119983, Savska cesta 183, 10000 Zagreb zastupanog po punomoćniku Tomislav Spicijarić</item>
      <item>Erste &amp; Steiermärkische S-Leasing društvo s ograničenom odgovornošću za leasing vozila i strojeva, OIB 46550671661, Zelinska 3, 10000 Zagreb</item>
      <item>OTP banka Hrvatska dioničko društvo, OIB 52508873833, Domovinskog rata 61, 21000 Split</item>
      <item>HEP ELEKTRA d.o.o. za opskrbu električnom energijom, OIB 43965974818, Ulica grada Vukovara 37, 10000 Zagreb</item>
      <item>ZAGREBAČKI HOLDING, društvo s ograničenom odgovornošću za javni prijevoz, opskrbu vodom, održavanje čistoće, putnička a, OIB 85584865987, Ulica grada Vukovara 41, 10000 Zagreb</item>
      <item>ČISTOĆA društvo s ograničenom odgovornošću za obavljanje komunalnih djelatnosti održavanja čistoće i odlaganja komunaln, OIB 38812451417, Put Plokita 81, 21000 Split</item>
      <item>ALCA ZAGREB trgovačko društvo s ograničenom odgovornošću za uvoz, izvoz i trgovinu na veliko i malo, OIB 58353015102, Koledovčina 2,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1, 10000 Zagreb</item>
    </derivirana_varijabla>
  </DomainObject.Predmet.StrankaListFormatedWithAdressOIB>
  <DomainObject.Predmet.StrankaListNazivFormated>
    <izvorni_sadrzaj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trankaListNazivFormated_1">
      <item>FINANCIJSKA AGENCIJA, RC SPLIT</item>
      <item>Ministarstvo financija RH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STAMBENI ZG d.o.o. za upravljanje i održavanje zgrada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OTP banka Hrvatska dioničko društvo, OIB 52508873833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izvorni_sadrzaj>
    <derivirana_varijabla naziv="DomainObject.Predmet.StrankaListNazivFormatedOIB_1">
      <item>FINANCIJSKA AGENCIJA, RC SPLIT, OIB 85821130368</item>
      <item>Ministarstvo financija RH, OIB 18683136487</item>
      <item>G.F. HAMSTER d.o.o. za trgovinu, OIB 03984457873</item>
      <item>VIPnet, društvo s ograničenom odgovornošću za usluge javnih telekomunikacija, OIB 29524210204</item>
      <item>AMONIT, za usluge, proizvodnju, trgovinu i prijevoz, društvo s ograničenom odgovornošću, OIB 69282517869</item>
      <item>Grad Split, OIB 78755598868</item>
      <item>Ministarstvo financija RH, OIB 18683136487</item>
      <item>STAMBENI ZG d.o.o. za upravljanje i održavanje zgrada, OIB 43118119983</item>
      <item>Erste &amp; Steiermärkische S-Leasing društvo s ograničenom odgovornošću za leasing vozila i strojeva, OIB 46550671661</item>
      <item>OTP banka Hrvatska dioničko društvo, OIB 52508873833</item>
      <item>HEP ELEKTRA d.o.o. za opskrbu električnom energijom, OIB 43965974818</item>
      <item>ZAGREBAČKI HOLDING, društvo s ograničenom odgovornošću za javni prijevoz, opskrbu vodom, održavanje čistoće, putnička a, OIB 85584865987</item>
      <item>ČISTOĆA društvo s ograničenom odgovornošću za obavljanje komunalnih djelatnosti održavanja čistoće i odlaganja komunaln, OIB 38812451417</item>
      <item>ALCA ZAGREB trgovačko društvo s ograničenom odgovornošću za uvoz, izvoz i trgovinu na veliko i malo, OIB 58353015102</item>
      <item>HEP-Operator distribucijskog sustava d.o.o. za distribuciju i opskrbu električne energije, OIB 46830600751</item>
      <item>GRADSKA PLINARA ZAGREB-OPSKRBA društvo s ograničenom odgovornošću za opskrbu plinom, OIB 74364571096</item>
    </derivirana_varijabla>
  </DomainObject.Predmet.StrankaListNazivFormatedOIB>
  <DomainObject.Predmet.ProtuStrankaListFormated>
    <izvorni_sadrzaj>
      <item>ANUBIAS, za usluge, proizvodnju, trgovinu i prijevoz, društvo s ograničenom odgovornošću u stečaju</item>
    </izvorni_sadrzaj>
    <derivirana_varijabla naziv="DomainObject.Predmet.ProtuStrankaListFormated_1">
      <item>ANUBIAS, za usluge, proizvodnju, trgovinu i prijevoz, društvo s ograničenom odgovornošću u stečaju</item>
    </derivirana_varijabla>
  </DomainObject.Predmet.ProtuStrankaListFormated>
  <DomainObject.Predmet.ProtuStrankaListFormatedOIB>
    <izvorni_sadrzaj>
      <item>ANUBIAS, za usluge, proizvodnju, trgovinu i prijevoz, društvo s ograničenom odgovornošću u stečaju, OIB 43507831507</item>
    </izvorni_sadrzaj>
    <derivirana_varijabla naziv="DomainObject.Predmet.ProtuStrankaListFormatedOIB_1">
      <item>ANUBIAS, za usluge, proizvodnju, trgovinu i prijevoz, društvo s ograničenom odgovornošću u stečaju, OIB 43507831507</item>
    </derivirana_varijabla>
  </DomainObject.Predmet.ProtuStrankaListFormatedOIB>
  <DomainObject.Predmet.ProtuStrankaListFormatedWithAdress>
    <izvorni_sadrzaj>
      <item>ANUBIAS, za usluge, proizvodnju, trgovinu i prijevoz, društvo s ograničenom odgovornošću u stečaju, Brdine 22, 21311 Žrnovnica</item>
    </izvorni_sadrzaj>
    <derivirana_varijabla naziv="DomainObject.Predmet.ProtuStrankaListFormatedWithAdress_1">
      <item>ANUBIAS, za usluge, proizvodnju, trgovinu i prijevoz, društvo s ograničenom odgovornošću u stečaju, Brdine 22, 21311 Žrnovnica</item>
    </derivirana_varijabla>
  </DomainObject.Predmet.ProtuStrankaListFormatedWithAdress>
  <DomainObject.Predmet.ProtuStrankaListFormatedWithAdressOIB>
    <izvorni_sadrzaj>
      <item>ANUBIAS, za usluge, proizvodnju, trgovinu i prijevoz, društvo s ograničenom odgovornošću u stečaju, OIB 43507831507, Brdine 22, 21311 Žrnovnica</item>
    </izvorni_sadrzaj>
    <derivirana_varijabla naziv="DomainObject.Predmet.ProtuStrankaListFormatedWithAdressOIB_1">
      <item>ANUBIAS, za usluge, proizvodnju, trgovinu i prijevoz, društvo s ograničenom odgovornošću u stečaju, OIB 43507831507, Brdine 22, 21311 Žrnovnica</item>
    </derivirana_varijabla>
  </DomainObject.Predmet.ProtuStrankaListFormatedWithAdressOIB>
  <DomainObject.Predmet.ProtuStrankaListNazivFormated>
    <izvorni_sadrzaj>
      <item>ANUBIAS, za usluge, proizvodnju, trgovinu i prijevoz, društvo s ograničenom odgovornošću u stečaju</item>
    </izvorni_sadrzaj>
    <derivirana_varijabla naziv="DomainObject.Predmet.ProtuStrankaListNazivFormated_1">
      <item>ANUBIAS, za usluge, proizvodnju, trgovinu i prijevoz, društvo s ograničenom odgovornošću u stečaju</item>
    </derivirana_varijabla>
  </DomainObject.Predmet.ProtuStrankaListNazivFormated>
  <DomainObject.Predmet.ProtuStrankaListNazivFormatedOIB>
    <izvorni_sadrzaj>
      <item>ANUBIAS, za usluge, proizvodnju, trgovinu i prijevoz, društvo s ograničenom odgovornošću u stečaju, OIB 43507831507</item>
    </izvorni_sadrzaj>
    <derivirana_varijabla naziv="DomainObject.Predmet.ProtuStrankaListNazivFormatedOIB_1">
      <item>ANUBIAS, za usluge, proizvodnju, trgovinu i prijevoz, društvo s ograničenom odgovornošću u stečaju, OIB 43507831507</item>
    </derivirana_varijabla>
  </DomainObject.Predmet.ProtuStrankaListNazivFormatedOIB>
  <DomainObject.Predmet.OstaliListFormated>
    <izvorni_sadrzaj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_1">
      <item>Županijsko državno odvjetništvo u Splitu</item>
      <item>Tihomir Dolina</item>
      <item>Županijsko državno odvjetništvo u Splitu punomoćnik sudionika u postupku Ministarstvo financija RH</item>
      <item>Tomislav Spicijarić punomoćnik sudionika u postupku STAMBENI ZG d.o.o. za upravljanje i održavanje zgrada</item>
    </derivirana_varijabla>
  </DomainObject.Predmet.OstaliListFormated>
  <DomainObject.Predmet.OstaliListFormatedOIB>
    <izvorni_sadrzaj>
      <item>Županijsko državno odvjetništvo u Splitu</item>
      <item>Tihomir Dolina, OIB 66449979004</item>
      <item>Županijsko državno odvjetništvo u Splitu, OIB 70793241859 punomoćnik sudionika u postupku Ministarstvo financija RH</item>
      <item>Tomislav Spicijarić punomoćnik sudionika u postupku STAMBENI ZG d.o.o. za upravljanje i održavanje zgrada</item>
    </izvorni_sadrzaj>
    <derivirana_varijabla naziv="DomainObject.Predmet.OstaliListFormatedOIB_1">
      <item>Županijsko državno odvjetništvo u Splitu</item>
      <item>Tihomir Dolina, OIB 66449979004</item>
      <item>Županijsko državno odvjetništvo u Splitu, OIB 70793241859 punomoćnik sudionika u postupku Ministarstvo financija RH</item>
      <item>Tomislav Spicijarić punomoćnik sudionika u postupku STAMBENI ZG d.o.o. za upravljanje i održavanje zgrada</item>
    </derivirana_varijabla>
  </DomainObject.Predmet.OstaliListFormatedOIB>
  <DomainObject.Predmet.OstaliListFormatedWithAdress>
    <izvorni_sadrzaj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_1">
      <item>Županijsko državno odvjetništvo u Splitu, Gundulićeva 29a, 21000 Split</item>
      <item>Tihomir Dolina, Brdine 22, 21311 Žrnovnica</item>
      <item>Županijsko državno odvjetništvo u Splitu,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>
  <DomainObject.Predmet.OstaliListFormatedWithAdressOIB>
    <izvorni_sadrzaj>
      <item>Županijsko državno odvjetništvo u Splitu, Gundulićeva 29a, 21000 Split</item>
      <item>Tihomir Dolina, OIB 66449979004, Brdine 22, 21311 Žrnovnica</item>
      <item>Županijsko državno odvjetništvo u Splitu, OIB 70793241859, Gundulićeva 29a, 21000 Split punomoćnik sudionika u postupku Ministarstvo financija RH</item>
      <item>Tomislav Spicijarić, Ulica Republike Austrije 17, 10000 Zagreb punomoćnik sudionika u postupku STAMBENI ZG d.o.o. za upravljanje i održavanje zgrada</item>
    </izvorni_sadrzaj>
    <derivirana_varijabla naziv="DomainObject.Predmet.OstaliListFormatedWithAdressOIB_1">
      <item>Županijsko državno odvjetništvo u Splitu, Gundulićeva 29a, 21000 Split</item>
      <item>Tihomir Dolina, OIB 66449979004, Brdine 22, 21311 Žrnovnica</item>
      <item>Županijsko državno odvjetništvo u Splitu, OIB 70793241859, Gundulićeva 29a, 21000 Split punomoćnik sudionika u postupku Ministarstvo financija RH</item>
      <item>Tomislav Spicijarić, Ulica Republike Austrije 17, 10000 Zagreb punomoćnik sudionika u postupku STAMBENI ZG d.o.o. za upravljanje i održavanje zgrada</item>
    </derivirana_varijabla>
  </DomainObject.Predmet.OstaliListFormatedWithAdressOIB>
  <DomainObject.Predmet.OstaliListNazivFormated>
    <izvorni_sadrzaj>
      <item>Županijsko državno odvjetništvo u Splitu</item>
      <item>Tihomir Dolina</item>
      <item>Županijsko državno odvjetništvo u Splitu</item>
      <item>Tomislav Spicijarić</item>
    </izvorni_sadrzaj>
    <derivirana_varijabla naziv="DomainObject.Predmet.OstaliListNazivFormated_1">
      <item>Županijsko državno odvjetništvo u Splitu</item>
      <item>Tihomir Dolina</item>
      <item>Županijsko državno odvjetništvo u Splitu</item>
      <item>Tomislav Spicijarić</item>
    </derivirana_varijabla>
  </DomainObject.Predmet.OstaliListNazivFormated>
  <DomainObject.Predmet.OstaliListNazivFormatedOIB>
    <izvorni_sadrzaj>
      <item>Županijsko državno odvjetništvo u Splitu</item>
      <item>Tihomir Dolina, OIB 66449979004</item>
      <item>Županijsko državno odvjetništvo u Splitu, OIB 70793241859</item>
      <item>Tomislav Spicijarić</item>
    </izvorni_sadrzaj>
    <derivirana_varijabla naziv="DomainObject.Predmet.OstaliListNazivFormatedOIB_1">
      <item>Županijsko državno odvjetništvo u Splitu</item>
      <item>Tihomir Dolina, OIB 66449979004</item>
      <item>Županijsko državno odvjetništvo u Splitu, OIB 70793241859</item>
      <item>Tomislav Spicijarić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ANUBIAS, za usluge, proizvodnju, trgovinu i prijevoz, društvo s ograničenom odgovornošću u stečaju</izvorni_sadrzaj>
    <derivirana_varijabla naziv="DomainObject.Predmet.ProtustrankaIDrugi_1">ANUBIAS, za usluge, proizvodnju, trgovinu i prijevoz,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ANUBIAS, za usluge, proizvodnju, trgovinu i prijevoz, društvo s ograničenom odgovornošću u stečaju, OIB 43507831507, Brdine 22, 21311 Žrnovnica</izvorni_sadrzaj>
    <derivirana_varijabla naziv="DomainObject.Predmet.ProtustrankaIDrugiAdressOIB_1">ANUBIAS, za usluge, proizvodnju, trgovinu i prijevoz, društvo s ograničenom odgovornošću u stečaju, OIB 43507831507, Brdine 22,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izvorni_sadrzaj>
    <derivirana_varijabla naziv="DomainObject.Predmet.SudioniciListNaziv_1">
      <item>ANUBIAS, za usluge, proizvodnju, trgovinu i prijevoz, društvo s ograničenom odgovornošću u stečaju</item>
      <item>FINANCIJSKA AGENCIJA, RC SPLIT</item>
      <item>Ministarstvo financija RH</item>
      <item>Županijsko državno odvjetništvo u Splitu</item>
      <item>Tihomir Dolina</item>
      <item>G.F. HAMSTER d.o.o. za trgovinu</item>
      <item>VIPnet, društvo s ograničenom odgovornošću za usluge javnih telekomunikacija</item>
      <item>AMONIT, za usluge, proizvodnju, trgovinu i prijevoz, društvo s ograničenom odgovornošću</item>
      <item>Grad Split</item>
      <item>Ministarstvo financija RH</item>
      <item>Županijsko državno odvjetništvo u Splitu</item>
      <item>STAMBENI ZG d.o.o. za upravljanje i održavanje zgrada</item>
      <item>Tomislav Spicijarić</item>
      <item>Erste &amp; Steiermärkische S-Leasing društvo s ograničenom odgovornošću za leasing vozila i strojeva</item>
      <item>OTP banka Hrvatska dioničko društvo</item>
      <item>HEP ELEKTRA d.o.o. za opskrbu električnom energijom</item>
      <item>ZAGREBAČKI HOLDING, društvo s ograničenom odgovornošću za javni prijevoz, opskrbu vodom, održavanje čistoće, putnička a</item>
      <item>ČISTOĆA društvo s ograničenom odgovornošću za obavljanje komunalnih djelatnosti održavanja čistoće i odlaganja komunaln</item>
      <item>ALCA ZAGREB trgovačko društvo s ograničenom odgovornošću za uvoz, izvoz i trgovinu na veliko i malo</item>
      <item>HEP-Operator distribucijskog sustava d.o.o. za distribuciju i opskrbu električne energije</item>
      <item>GRADSKA PLINARA ZAGREB-OPSKRBA društvo s ograničenom odgovornošću za opskrbu plinom</item>
    </derivirana_varijabla>
  </DomainObject.Predmet.SudioniciListNaziv>
  <DomainObject.Predmet.SudioniciListAdressOIB>
    <izvorni_sadrzaj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OIB 70793241859,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OTP banka Hrvatska dioničko društvo, OIB 52508873833,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izvorni_sadrzaj>
    <derivirana_varijabla naziv="DomainObject.Predmet.SudioniciListAdressOIB_1">
      <item>ANUBIAS, za usluge, proizvodnju, trgovinu i prijevoz, društvo s ograničenom odgovornošću u stečaju, OIB 43507831507, Brdine 22,21311 Žrnovnica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Tihomir Dolina, OIB 66449979004, Brdine 22,21311 Žrnovnica</item>
      <item>G.F. HAMSTER d.o.o. za trgovinu, OIB 03984457873, Molvanska ulica 3,10000 Zagreb</item>
      <item>VIPnet, društvo s ograničenom odgovornošću za usluge javnih telekomunikacija, OIB 29524210204, Vrtni put 1,10000 Zagreb</item>
      <item>AMONIT, za usluge, proizvodnju, trgovinu i prijevoz, društvo s ograničenom odgovornošću, OIB 69282517869, Put Žrnovnice 78,21311 Žrnovnica</item>
      <item>Grad Split, OIB 78755598868, Branimirova obala 17,21000 Split</item>
      <item>Ministarstvo financija RH, OIB 18683136487, Katančićeva 5,10000 Zagreb</item>
      <item>Županijsko državno odvjetništvo u Splitu, OIB 70793241859, Gundulićeva 29a,21000 Split</item>
      <item>STAMBENI ZG d.o.o. za upravljanje i održavanje zgrada, OIB 43118119983, Savska cesta 183,10000 Zagreb</item>
      <item>Tomislav Spicijarić, Ulica Republike Austrije 17,10000 Zagreb</item>
      <item>Erste &amp; Steiermärkische S-Leasing društvo s ograničenom odgovornošću za leasing vozila i strojeva, OIB 46550671661, Zelinska 3,10000 Zagreb</item>
      <item>OTP banka Hrvatska dioničko društvo, OIB 52508873833, Domovinskog rata 61,21000 Split</item>
      <item>HEP ELEKTRA d.o.o. za opskrbu električnom energijom, OIB 43965974818, Ulica grada Vukovara 37,10000 Zagreb</item>
      <item>ZAGREBAČKI HOLDING, društvo s ograničenom odgovornošću za javni prijevoz, opskrbu vodom, održavanje čistoće, putnička a, OIB 85584865987, Ulica grada Vukovara 41,10000 Zagreb</item>
      <item>ČISTOĆA društvo s ograničenom odgovornošću za obavljanje komunalnih djelatnosti održavanja čistoće i odlaganja komunaln, OIB 38812451417, Put Plokita 81,21000 Split</item>
      <item>ALCA ZAGREB trgovačko društvo s ograničenom odgovornošću za uvoz, izvoz i trgovinu na veliko i malo, OIB 58353015102, Koledovčina 2,10000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70793241859</item>
      <item>, OIB 43118119983</item>
      <item>, OIB null</item>
      <item>, OIB 46550671661</item>
      <item>, OIB 52508873833</item>
      <item>, OIB 43965974818</item>
      <item>, OIB 85584865987</item>
      <item>, OIB 38812451417</item>
      <item>, OIB 58353015102</item>
      <item>, OIB 46830600751</item>
      <item>, OIB 74364571096</item>
    </izvorni_sadrzaj>
    <derivirana_varijabla naziv="DomainObject.Predmet.SudioniciListNazivOIB_1">
      <item>, OIB 43507831507</item>
      <item>, OIB 85821130368</item>
      <item>, OIB 18683136487</item>
      <item>, OIB null</item>
      <item>, OIB 66449979004</item>
      <item>, OIB 03984457873</item>
      <item>, OIB 29524210204</item>
      <item>, OIB 69282517869</item>
      <item>, OIB 78755598868</item>
      <item>, OIB 18683136487</item>
      <item>, OIB 70793241859</item>
      <item>, OIB 43118119983</item>
      <item>, OIB null</item>
      <item>, OIB 46550671661</item>
      <item>, OIB 52508873833</item>
      <item>, OIB 43965974818</item>
      <item>, OIB 85584865987</item>
      <item>, OIB 38812451417</item>
      <item>, OIB 58353015102</item>
      <item>, OIB 46830600751</item>
      <item>, OIB 74364571096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siječnja 2019.</izvorni_sadrzaj>
    <derivirana_varijabla naziv="DomainObject.Predmet.DatumZadnjeOdrzaneSudskeRadnje_1">28. siječnja 2019.</derivirana_varijabla>
  </DomainObject.Predmet.DatumZadnjeOdrzaneSudskeRadnje>
  <DomainObject.PredzadnjaOdlukaIzPredmeta.DatumDonosenjaOdluke>
    <izvorni_sadrzaj>6. prosinca 2018.</izvorni_sadrzaj>
    <derivirana_varijabla naziv="DomainObject.PredzadnjaOdlukaIzPredmeta.DatumDonosenjaOdluke_1">6. prosinca 2018.</derivirana_varijabla>
  </DomainObject.PredzadnjaOdlukaIzPredmeta.DatumDonosenjaOdluke>
  <DomainObject.PredzadnjaOdlukaIzPredmeta.Oznaka>
    <izvorni_sadrzaj>St-1930/2016-53</izvorni_sadrzaj>
    <derivirana_varijabla naziv="DomainObject.PredzadnjaOdlukaIzPredmeta.Oznaka_1">St-1930/2016-53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723</properties:Words>
  <properties:Characters>3985</properties:Characters>
  <properties:Lines>76</properties:Lines>
  <properties:Paragraphs>32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2018-02-06T10:58:00Z</dcterms:created>
  <dc:creator>Katarina Mikulić</dc:creator>
  <cp:lastModifiedBy>Katarina Mikulić</cp:lastModifiedBy>
  <cp:lastPrinted>2019-01-29T09:29:00Z</cp:lastPrinted>
  <dcterms:modified xmlns:xsi="http://www.w3.org/2001/XMLSchema-instance" xsi:type="dcterms:W3CDTF">2019-01-29T09:29:00Z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O PRODAJI.docx)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