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dfad9e1" w14:paraId="dfad9e1" w:rsidRDefault="005207C9" w:rsidR="005207C9" w:rsidRPr="00EB6702">
      <w:pPr>
        <w:pStyle w:val="Tijeloteksta"/>
        <w:spacing w:lineRule="auto" w:line="240" w:after="0"/>
        <w15:collapsed w:val="false"/>
        <w:rPr>
          <w:rFonts w:cs="Bookman Old Style" w:hAnsi="Georgia" w:ascii="Georgia"/>
          <w:lang w:val="hr-HR"/>
        </w:rPr>
      </w:pPr>
      <w:bookmarkStart w:name="_GoBack" w:id="0"/>
      <w:bookmarkEnd w:id="0"/>
      <w:r w:rsidRPr="00EB6702">
        <w:rPr>
          <w:rFonts w:cs="Bookman Old Style" w:hAnsi="Georgia" w:ascii="Georgia"/>
          <w:lang w:val="hr-HR"/>
        </w:rPr>
        <w:t xml:space="preserve">Privremena stečajna upraviteljica 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5207C9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Trnjanska 59a</w:t>
      </w:r>
      <w:r w:rsidR="005A53E0" w:rsidRPr="00EB6702">
        <w:rPr>
          <w:rFonts w:cs="Bookman Old Style" w:hAnsi="Georgia" w:ascii="Georgia"/>
          <w:lang w:val="hr-HR"/>
        </w:rPr>
        <w:t xml:space="preserve">, Zagreb </w:t>
      </w:r>
    </w:p>
    <w:p w:rsidRDefault="005A53E0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tel: 098/1707343; </w:t>
      </w:r>
      <w:r w:rsidR="005207C9" w:rsidRPr="00EB6702">
        <w:rPr>
          <w:rFonts w:cs="Bookman Old Style" w:hAnsi="Georgia" w:ascii="Georgia"/>
          <w:lang w:val="hr-HR"/>
        </w:rPr>
        <w:t>01/6310-075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0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7214E6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CROATON d.o.o., </w:t>
      </w:r>
    </w:p>
    <w:p w:rsidRDefault="007214E6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Sesvetska cesta 27, Sesvete</w:t>
      </w:r>
    </w:p>
    <w:p w:rsidRDefault="005A53E0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OIB: </w:t>
      </w:r>
      <w:r w:rsidR="007214E6">
        <w:rPr>
          <w:rFonts w:cs="Bookman Old Style" w:hAnsi="Georgia" w:ascii="Georgia"/>
          <w:lang w:val="hr-HR"/>
        </w:rPr>
        <w:t>13209291800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7214E6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</w:r>
      <w:r>
        <w:rPr>
          <w:rFonts w:cs="Bookman Old Style" w:hAnsi="Georgia" w:ascii="Georgia"/>
          <w:lang w:val="hr-HR"/>
        </w:rPr>
        <w:tab/>
        <w:t>Na spis broj: St-6214</w:t>
      </w:r>
      <w:r w:rsidR="005207C9" w:rsidRPr="00EB6702">
        <w:rPr>
          <w:rFonts w:cs="Bookman Old Style" w:hAnsi="Georgia" w:ascii="Georgia"/>
          <w:lang w:val="hr-HR"/>
        </w:rPr>
        <w:t>/1</w:t>
      </w:r>
      <w:r w:rsidR="00EE0267">
        <w:rPr>
          <w:rFonts w:cs="Bookman Old Style" w:hAnsi="Georgia" w:ascii="Georgia"/>
          <w:lang w:val="hr-HR"/>
        </w:rPr>
        <w:t>6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jc w:val="center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>IZVJEŠĆE</w:t>
      </w:r>
    </w:p>
    <w:p w:rsidRDefault="005207C9" w:rsidR="00152AF0" w:rsidRPr="00EB6702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PRIVREMENOG STEČAJNOG UPRAVITELJA </w:t>
      </w:r>
    </w:p>
    <w:p w:rsidRDefault="005207C9" w:rsidR="005207C9" w:rsidRPr="00EB6702">
      <w:pPr>
        <w:pStyle w:val="Tijeloteksta"/>
        <w:spacing w:lineRule="auto" w:line="240" w:after="0"/>
        <w:jc w:val="center"/>
        <w:rPr>
          <w:rFonts w:hAnsi="Georgia" w:ascii="Georgia"/>
        </w:rPr>
      </w:pPr>
    </w:p>
    <w:p w:rsidRDefault="00152AF0" w:rsidR="00152AF0" w:rsidRPr="00EB6702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>1. UVODNE NAPOMENE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5207C9" w:rsidP="007214E6" w:rsidR="009D3BDC" w:rsidRPr="007214E6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  <w:r w:rsidRPr="00EB6702">
        <w:rPr>
          <w:rFonts w:cs="Times New Roman" w:eastAsia="Times New Roman" w:hAnsi="Georgia" w:ascii="Georgia"/>
          <w:lang w:eastAsia="hr-HR"/>
        </w:rPr>
        <w:t xml:space="preserve">Rješenjem </w:t>
      </w:r>
      <w:r w:rsidR="00EE0267" w:rsidRPr="00EB6702">
        <w:rPr>
          <w:rFonts w:cs="Times New Roman" w:eastAsia="Times New Roman" w:hAnsi="Georgia" w:ascii="Georgia"/>
          <w:lang w:eastAsia="hr-HR"/>
        </w:rPr>
        <w:t>Trgovački</w:t>
      </w:r>
      <w:r w:rsidRPr="00EB6702">
        <w:rPr>
          <w:rFonts w:cs="Times New Roman" w:eastAsia="Times New Roman" w:hAnsi="Georgia" w:ascii="Georgia"/>
          <w:lang w:eastAsia="hr-HR"/>
        </w:rPr>
        <w:t xml:space="preserve"> suda u Zagrebu od dana </w:t>
      </w:r>
      <w:r w:rsidR="007214E6">
        <w:rPr>
          <w:rFonts w:cs="Times New Roman" w:eastAsia="Times New Roman" w:hAnsi="Georgia" w:ascii="Georgia"/>
          <w:lang w:eastAsia="hr-HR"/>
        </w:rPr>
        <w:t>16</w:t>
      </w:r>
      <w:r w:rsidRPr="00EB6702">
        <w:rPr>
          <w:rFonts w:cs="Times New Roman" w:eastAsia="Times New Roman" w:hAnsi="Georgia" w:ascii="Georgia"/>
          <w:lang w:eastAsia="hr-HR"/>
        </w:rPr>
        <w:t>.0</w:t>
      </w:r>
      <w:r w:rsidR="007214E6">
        <w:rPr>
          <w:rFonts w:cs="Times New Roman" w:eastAsia="Times New Roman" w:hAnsi="Georgia" w:ascii="Georgia"/>
          <w:lang w:eastAsia="hr-HR"/>
        </w:rPr>
        <w:t>5</w:t>
      </w:r>
      <w:r w:rsidRPr="00EB6702">
        <w:rPr>
          <w:rFonts w:cs="Times New Roman" w:eastAsia="Times New Roman" w:hAnsi="Georgia" w:ascii="Georgia"/>
          <w:lang w:eastAsia="hr-HR"/>
        </w:rPr>
        <w:t>.20</w:t>
      </w:r>
      <w:r w:rsidR="007214E6">
        <w:rPr>
          <w:rFonts w:cs="Times New Roman" w:eastAsia="Times New Roman" w:hAnsi="Georgia" w:ascii="Georgia"/>
          <w:lang w:eastAsia="hr-HR"/>
        </w:rPr>
        <w:t>18. godine, poslovni broj St-</w:t>
      </w:r>
      <w:r w:rsidRPr="00EB6702">
        <w:rPr>
          <w:rFonts w:cs="Times New Roman" w:eastAsia="Times New Roman" w:hAnsi="Georgia" w:ascii="Georgia"/>
          <w:lang w:eastAsia="hr-HR"/>
        </w:rPr>
        <w:t>6</w:t>
      </w:r>
      <w:r w:rsidR="007214E6">
        <w:rPr>
          <w:rFonts w:cs="Times New Roman" w:eastAsia="Times New Roman" w:hAnsi="Georgia" w:ascii="Georgia"/>
          <w:lang w:eastAsia="hr-HR"/>
        </w:rPr>
        <w:t>214</w:t>
      </w:r>
      <w:r w:rsidRPr="00EB6702">
        <w:rPr>
          <w:rFonts w:cs="Times New Roman" w:eastAsia="Times New Roman" w:hAnsi="Georgia" w:ascii="Georgia"/>
          <w:lang w:eastAsia="hr-HR"/>
        </w:rPr>
        <w:t>/1</w:t>
      </w:r>
      <w:r w:rsidR="007214E6">
        <w:rPr>
          <w:rFonts w:cs="Times New Roman" w:eastAsia="Times New Roman" w:hAnsi="Georgia" w:ascii="Georgia"/>
          <w:lang w:eastAsia="hr-HR"/>
        </w:rPr>
        <w:t>6</w:t>
      </w:r>
      <w:r w:rsidRPr="00EB6702">
        <w:rPr>
          <w:rFonts w:cs="Times New Roman" w:eastAsia="Times New Roman" w:hAnsi="Georgia" w:ascii="Georgia"/>
          <w:lang w:eastAsia="hr-HR"/>
        </w:rPr>
        <w:t xml:space="preserve">, imenovana sam privremenom stečajnom upraviteljicom u postupku nad dužnikom </w:t>
      </w:r>
      <w:r w:rsidR="007214E6">
        <w:rPr>
          <w:rFonts w:cs="Times New Roman" w:eastAsia="Times New Roman" w:hAnsi="Georgia" w:ascii="Georgia"/>
          <w:lang w:eastAsia="hr-HR"/>
        </w:rPr>
        <w:t>CROATON d.o.o., Sesvete, Sesvetska cesta 27</w:t>
      </w:r>
      <w:r w:rsidRPr="00EB6702">
        <w:rPr>
          <w:rFonts w:cs="Times New Roman" w:eastAsia="Times New Roman" w:hAnsi="Georgia" w:ascii="Georgia"/>
          <w:lang w:eastAsia="hr-HR"/>
        </w:rPr>
        <w:t xml:space="preserve">, </w:t>
      </w:r>
      <w:r w:rsidR="007214E6" w:rsidRPr="00EB6702">
        <w:rPr>
          <w:rFonts w:cs="Bookman Old Style" w:hAnsi="Georgia" w:ascii="Georgia"/>
          <w:lang w:val="hr-HR"/>
        </w:rPr>
        <w:t xml:space="preserve">OIB: </w:t>
      </w:r>
      <w:r w:rsidR="007214E6">
        <w:rPr>
          <w:rFonts w:cs="Bookman Old Style" w:hAnsi="Georgia" w:ascii="Georgia"/>
          <w:lang w:val="hr-HR"/>
        </w:rPr>
        <w:t>13209291800,</w:t>
      </w:r>
      <w:r w:rsidRPr="00EB6702">
        <w:rPr>
          <w:rFonts w:cs="Times New Roman" w:eastAsia="Times New Roman" w:hAnsi="Georgia" w:ascii="Georgia"/>
          <w:lang w:eastAsia="hr-HR"/>
        </w:rPr>
        <w:t xml:space="preserve"> radi </w:t>
      </w:r>
      <w:r w:rsidR="00960806" w:rsidRPr="00EB6702">
        <w:rPr>
          <w:rFonts w:cs="Times New Roman" w:eastAsia="Times New Roman" w:hAnsi="Georgia" w:ascii="Georgia"/>
          <w:lang w:eastAsia="hr-HR"/>
        </w:rPr>
        <w:t>utvrđivanja imovine stečajnog dužnika, te mogu li se imovinom dužnika namiriti troškovi stečajnog postupka</w:t>
      </w:r>
      <w:r w:rsidR="009D3BDC">
        <w:rPr>
          <w:rFonts w:cs="Times New Roman" w:eastAsia="Times New Roman" w:hAnsi="Georgia" w:ascii="Georgia"/>
          <w:lang w:eastAsia="hr-HR"/>
        </w:rPr>
        <w:t>,</w:t>
      </w:r>
      <w:r w:rsidR="009D3BDC" w:rsidRPr="009D3BDC">
        <w:rPr>
          <w:rFonts w:cs="Times New Roman" w:eastAsia="Times New Roman" w:hAnsi="Georgia" w:ascii="Georgia"/>
          <w:lang w:eastAsia="hr-HR"/>
        </w:rPr>
        <w:t xml:space="preserve"> </w:t>
      </w:r>
      <w:r w:rsidR="009D3BDC">
        <w:rPr>
          <w:rFonts w:cs="Times New Roman" w:eastAsia="Times New Roman" w:hAnsi="Georgia" w:ascii="Georgia"/>
          <w:lang w:eastAsia="hr-HR"/>
        </w:rPr>
        <w:t xml:space="preserve">sve radi donošenja odluke postoje li okolnosti za otvaranje i vođenje stečajnog postupka nad dužnikom ili postoje uvjeti za otvaranje i istovremeno zaključenje stečajnog postupka. </w:t>
      </w:r>
    </w:p>
    <w:p w:rsidRDefault="005207C9" w:rsidP="007214E6" w:rsidR="005207C9" w:rsidRPr="00EB6702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ED7B9B" w:rsidP="007214E6" w:rsidR="005207C9" w:rsidRPr="00EB6702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  <w:r w:rsidRPr="00EB6702">
        <w:rPr>
          <w:rFonts w:cs="Times New Roman" w:eastAsia="Times New Roman" w:hAnsi="Georgia" w:ascii="Georgia"/>
          <w:lang w:eastAsia="hr-HR"/>
        </w:rPr>
        <w:t xml:space="preserve">U tijeku prethodnog postupka provela sam sve potrebne radnje radi utvrđivanja cjelokupne imovine stečajnog dužnika, te </w:t>
      </w:r>
      <w:r w:rsidR="00960806" w:rsidRPr="00EB6702">
        <w:rPr>
          <w:rFonts w:cs="Times New Roman" w:eastAsia="Times New Roman" w:hAnsi="Georgia" w:ascii="Georgia"/>
          <w:lang w:eastAsia="hr-HR"/>
        </w:rPr>
        <w:t>u nastavku iznosim podatke o dužniku, njegovoj imovini i poslovanju</w:t>
      </w:r>
      <w:r w:rsidRPr="00EB6702">
        <w:rPr>
          <w:rFonts w:cs="Times New Roman" w:eastAsia="Times New Roman" w:hAnsi="Georgia" w:ascii="Georgia"/>
          <w:lang w:eastAsia="hr-HR"/>
        </w:rPr>
        <w:t xml:space="preserve">. </w:t>
      </w:r>
    </w:p>
    <w:p w:rsidRDefault="00ED7B9B" w:rsidP="00DB7812" w:rsidR="00ED7B9B" w:rsidRPr="00EB6702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152AF0" w:rsidP="00DB7812" w:rsidR="00152AF0" w:rsidRPr="00EB6702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</w:p>
    <w:p w:rsidRDefault="00152AF0" w:rsidP="00DB7812" w:rsidR="00152AF0" w:rsidRPr="00EB6702">
      <w:pPr>
        <w:pStyle w:val="Tijeloteksta"/>
        <w:spacing w:lineRule="auto" w:line="240" w:after="0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>2. OSNOVNI PODACI O STEČAJNOM DUŽNIKU</w:t>
      </w:r>
    </w:p>
    <w:p w:rsidRDefault="00152AF0" w:rsidP="00DB7812" w:rsidR="00152AF0" w:rsidRPr="00EB6702">
      <w:pPr>
        <w:jc w:val="both"/>
        <w:rPr>
          <w:rFonts w:cs="Bookman Old Style" w:hAnsi="Georgia" w:ascii="Georgia"/>
          <w:lang w:val="hr-HR"/>
        </w:rPr>
      </w:pPr>
    </w:p>
    <w:p w:rsidRDefault="007214E6" w:rsidP="00DB7812" w:rsidR="00B24383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CB38BB">
        <w:rPr>
          <w:rFonts w:cs="Bookman Old Style" w:hAnsi="Georgia" w:ascii="Georgia"/>
          <w:lang w:val="hr-HR"/>
        </w:rPr>
        <w:t xml:space="preserve">Dužnik CROATON društvo s ograničenom odgovornošću </w:t>
      </w:r>
      <w:r w:rsidR="00CB38BB" w:rsidRPr="00CB38BB">
        <w:rPr>
          <w:rFonts w:cs="Bookman Old Style" w:hAnsi="Georgia" w:ascii="Georgia"/>
          <w:lang w:val="hr-HR"/>
        </w:rPr>
        <w:t xml:space="preserve">za proizvodnju, graditeljstvo, trgovinu i usluge </w:t>
      </w:r>
      <w:r w:rsidR="00DC0CFE" w:rsidRPr="00CB38BB">
        <w:rPr>
          <w:rFonts w:cs="Bookman Old Style" w:hAnsi="Georgia" w:ascii="Georgia"/>
          <w:lang w:val="hr-HR"/>
        </w:rPr>
        <w:t xml:space="preserve">upisan je u sudski registar </w:t>
      </w:r>
      <w:r w:rsidR="00672CCB" w:rsidRPr="00CB38BB">
        <w:rPr>
          <w:rFonts w:cs="Bookman Old Style" w:hAnsi="Georgia" w:ascii="Georgia"/>
          <w:lang w:val="hr-HR"/>
        </w:rPr>
        <w:t xml:space="preserve">Trgovačkog suda u Zagrebu </w:t>
      </w:r>
      <w:r w:rsidRPr="00CB38BB">
        <w:rPr>
          <w:rFonts w:cs="Bookman Old Style" w:hAnsi="Georgia" w:ascii="Georgia"/>
          <w:lang w:val="hr-HR"/>
        </w:rPr>
        <w:t xml:space="preserve">pod matičnim brojem subjekta </w:t>
      </w:r>
      <w:r w:rsidRPr="00CB38BB">
        <w:rPr>
          <w:rFonts w:cs="CourierNew" w:eastAsia="Times New Roman" w:hAnsi="Georgia" w:ascii="Georgia"/>
          <w:kern w:val="0"/>
          <w:lang w:bidi="ar-SA" w:eastAsia="hr-HR" w:val="hr-HR"/>
        </w:rPr>
        <w:t>080283618</w:t>
      </w:r>
      <w:r w:rsidR="00672CCB" w:rsidRPr="00CB38BB">
        <w:rPr>
          <w:rFonts w:cs="Bookman Old Style" w:hAnsi="Georgia" w:ascii="Georgia"/>
          <w:lang w:val="hr-HR"/>
        </w:rPr>
        <w:t xml:space="preserve"> </w:t>
      </w:r>
      <w:r w:rsidR="00DC0CFE" w:rsidRPr="00CB38BB">
        <w:rPr>
          <w:rFonts w:cs="Bookman Old Style" w:hAnsi="Georgia" w:ascii="Georgia"/>
          <w:lang w:val="hr-HR"/>
        </w:rPr>
        <w:t xml:space="preserve">na temelju </w:t>
      </w:r>
      <w:r w:rsidR="00DB7812" w:rsidRPr="00CB38BB">
        <w:rPr>
          <w:rFonts w:cs="Bookman Old Style" w:hAnsi="Georgia" w:ascii="Georgia"/>
          <w:lang w:val="hr-HR"/>
        </w:rPr>
        <w:t>Izjave</w:t>
      </w:r>
      <w:r w:rsidR="00ED7B9B" w:rsidRPr="00CB38BB">
        <w:rPr>
          <w:rFonts w:cs="Bookman Old Style" w:hAnsi="Georgia" w:ascii="Georgia"/>
          <w:lang w:val="hr-HR"/>
        </w:rPr>
        <w:t xml:space="preserve"> o osniv</w:t>
      </w:r>
      <w:r w:rsidR="00DC0CFE" w:rsidRPr="00CB38BB">
        <w:rPr>
          <w:rFonts w:cs="Bookman Old Style" w:hAnsi="Georgia" w:ascii="Georgia"/>
          <w:lang w:val="hr-HR"/>
        </w:rPr>
        <w:t xml:space="preserve">anju </w:t>
      </w:r>
      <w:r w:rsidR="00CB38BB" w:rsidRPr="00CB38BB">
        <w:rPr>
          <w:rFonts w:cs="CourierNew" w:eastAsia="Times New Roman" w:hAnsi="Georgia" w:ascii="Georgia"/>
          <w:kern w:val="0"/>
          <w:lang w:bidi="ar-SA" w:eastAsia="hr-HR" w:val="hr-HR"/>
        </w:rPr>
        <w:t xml:space="preserve">društva s ograničenom odgovornošću od 12.listopada 1998. godine. </w:t>
      </w:r>
      <w:r w:rsidR="00CB38BB" w:rsidRPr="00CB38BB">
        <w:rPr>
          <w:rFonts w:cs="Bookman Old Style" w:hAnsi="Georgia" w:ascii="Georgia"/>
          <w:lang w:val="hr-HR"/>
        </w:rPr>
        <w:t>Osnivač društva je</w:t>
      </w:r>
      <w:r w:rsidR="00776B95" w:rsidRPr="00CB38BB">
        <w:rPr>
          <w:rFonts w:cs="CourierNew" w:eastAsia="Times New Roman" w:hAnsi="Georgia" w:ascii="Georgia"/>
          <w:kern w:val="0"/>
          <w:lang w:bidi="ar-SA" w:eastAsia="hr-HR" w:val="hr-HR"/>
        </w:rPr>
        <w:t xml:space="preserve"> </w:t>
      </w:r>
      <w:r w:rsidR="00CB38BB" w:rsidRPr="00CB38BB">
        <w:rPr>
          <w:rFonts w:cs="CourierNew" w:eastAsia="Times New Roman" w:hAnsi="Georgia" w:ascii="Georgia"/>
          <w:kern w:val="0"/>
          <w:lang w:bidi="ar-SA" w:eastAsia="hr-HR" w:val="hr-HR"/>
        </w:rPr>
        <w:t xml:space="preserve">Anka Kolak, OIB: 98128949029, Sesvete, Voćinska 4, te je ista ujedno upisana kao jedina osoba ovlaštena za zastupanje. </w:t>
      </w:r>
      <w:r w:rsidR="00776B95" w:rsidRPr="00CB38BB">
        <w:rPr>
          <w:rFonts w:cs="CourierNew" w:eastAsia="Times New Roman" w:hAnsi="Georgia" w:ascii="Georgia"/>
          <w:kern w:val="0"/>
          <w:lang w:bidi="ar-SA" w:eastAsia="hr-HR" w:val="hr-HR"/>
        </w:rPr>
        <w:t xml:space="preserve">Uplaćeni temeljni kapital iznosi </w:t>
      </w:r>
      <w:r w:rsidR="00CB38BB" w:rsidRPr="00CB38BB">
        <w:rPr>
          <w:rFonts w:cs="CourierNew" w:eastAsia="Times New Roman" w:hAnsi="Georgia" w:ascii="Georgia"/>
          <w:kern w:val="0"/>
          <w:lang w:bidi="ar-SA" w:eastAsia="hr-HR" w:val="hr-HR"/>
        </w:rPr>
        <w:t>19</w:t>
      </w:r>
      <w:r w:rsidR="00776B95" w:rsidRPr="00CB38BB">
        <w:rPr>
          <w:rFonts w:cs="CourierNew" w:eastAsia="Times New Roman" w:hAnsi="Georgia" w:ascii="Georgia"/>
          <w:kern w:val="0"/>
          <w:lang w:bidi="ar-SA" w:eastAsia="hr-HR" w:val="hr-HR"/>
        </w:rPr>
        <w:t xml:space="preserve">.000,00 kn. </w:t>
      </w:r>
    </w:p>
    <w:p w:rsidRDefault="00114A19" w:rsidP="00DB7812" w:rsidR="00114A19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114A19" w:rsidP="00114A19" w:rsidR="00114A19">
      <w:pPr>
        <w:shd w:fill="FFFFFF" w:color="auto" w:val="clear"/>
        <w:jc w:val="both"/>
        <w:rPr>
          <w:rFonts w:hAnsi="Georgia" w:ascii="Georgia"/>
        </w:rPr>
      </w:pPr>
      <w:r w:rsidRPr="00A443DC">
        <w:rPr>
          <w:rFonts w:cs="CourierNew" w:eastAsia="Times New Roman" w:hAnsi="Georgia" w:ascii="Georgia"/>
          <w:kern w:val="0"/>
          <w:lang w:bidi="ar-SA" w:eastAsia="hr-HR" w:val="hr-HR"/>
        </w:rPr>
        <w:t>Uvidom u sudski registar Trgovačkog suda u Zagrebu, utvrdila sam da je zakonsk</w:t>
      </w:r>
      <w:r w:rsidR="007E35B3">
        <w:rPr>
          <w:rFonts w:cs="CourierNew" w:eastAsia="Times New Roman" w:hAnsi="Georgia" w:ascii="Georgia"/>
          <w:kern w:val="0"/>
          <w:lang w:bidi="ar-SA" w:eastAsia="hr-HR" w:val="hr-HR"/>
        </w:rPr>
        <w:t>a zastupnica</w:t>
      </w:r>
      <w:r w:rsidRPr="00A443DC">
        <w:rPr>
          <w:rFonts w:cs="CourierNew" w:eastAsia="Times New Roman" w:hAnsi="Georgia" w:ascii="Georgia"/>
          <w:kern w:val="0"/>
          <w:lang w:bidi="ar-SA" w:eastAsia="hr-HR" w:val="hr-HR"/>
        </w:rPr>
        <w:t xml:space="preserve"> dužnika ujedno upisan</w:t>
      </w:r>
      <w:r w:rsidR="007E35B3">
        <w:rPr>
          <w:rFonts w:cs="CourierNew" w:eastAsia="Times New Roman" w:hAnsi="Georgia" w:ascii="Georgia"/>
          <w:kern w:val="0"/>
          <w:lang w:bidi="ar-SA" w:eastAsia="hr-HR" w:val="hr-HR"/>
        </w:rPr>
        <w:t>a</w:t>
      </w:r>
      <w:r w:rsidRPr="00A443DC">
        <w:rPr>
          <w:rFonts w:cs="CourierNew" w:eastAsia="Times New Roman" w:hAnsi="Georgia" w:ascii="Georgia"/>
          <w:kern w:val="0"/>
          <w:lang w:bidi="ar-SA" w:eastAsia="hr-HR" w:val="hr-HR"/>
        </w:rPr>
        <w:t xml:space="preserve"> kao </w:t>
      </w:r>
      <w:r w:rsidRPr="00A443DC">
        <w:rPr>
          <w:rFonts w:cs="CourierNew" w:eastAsia="Times New Roman" w:hAnsi="Georgia" w:ascii="Georgia"/>
          <w:i/>
          <w:kern w:val="0"/>
          <w:lang w:bidi="ar-SA" w:eastAsia="hr-HR" w:val="hr-HR"/>
        </w:rPr>
        <w:t>jedini osnivač društva</w:t>
      </w:r>
      <w:r w:rsidRPr="00A443DC">
        <w:rPr>
          <w:rFonts w:hAnsi="Georgia" w:ascii="Georgia"/>
          <w:i/>
        </w:rPr>
        <w:t xml:space="preserve"> TRGOVAČKI CENTAR - MILENIJ</w:t>
      </w:r>
      <w:r w:rsidRPr="00A443DC">
        <w:rPr>
          <w:rFonts w:hAnsi="Georgia" w:ascii="Georgia"/>
        </w:rPr>
        <w:t xml:space="preserve"> </w:t>
      </w:r>
      <w:r w:rsidR="00A443DC">
        <w:rPr>
          <w:rFonts w:hAnsi="Georgia" w:ascii="Georgia"/>
        </w:rPr>
        <w:t>d.o.o.</w:t>
      </w:r>
      <w:r w:rsidRPr="00A443DC">
        <w:rPr>
          <w:rFonts w:hAnsi="Georgia" w:ascii="Georgia"/>
        </w:rPr>
        <w:t xml:space="preserve"> za graditeljstvo, trgovinu i usluge, OIB: 22689998619</w:t>
      </w:r>
      <w:r w:rsidR="00A443DC" w:rsidRPr="00A443DC">
        <w:rPr>
          <w:rFonts w:hAnsi="Georgia" w:ascii="Georgia"/>
        </w:rPr>
        <w:t>, MBS: 080262296.</w:t>
      </w:r>
    </w:p>
    <w:p w:rsidRDefault="00A443DC" w:rsidP="00114A19" w:rsidR="00A443DC" w:rsidRPr="00A443DC">
      <w:pPr>
        <w:shd w:fill="FFFFFF" w:color="auto" w:val="clear"/>
        <w:jc w:val="both"/>
        <w:rPr>
          <w:rFonts w:hAnsi="Georgia" w:ascii="Georgia"/>
        </w:rPr>
      </w:pPr>
    </w:p>
    <w:p w:rsidRDefault="00114A19" w:rsidP="00114A19" w:rsidR="00114A19" w:rsidRPr="00A443DC">
      <w:pPr>
        <w:shd w:fill="FFFFFF" w:color="auto" w:val="clear"/>
        <w:jc w:val="both"/>
        <w:rPr>
          <w:rFonts w:hAnsi="Georgia" w:ascii="Georgia"/>
        </w:rPr>
      </w:pPr>
      <w:r w:rsidRPr="00A443DC">
        <w:rPr>
          <w:rFonts w:hAnsi="Georgia" w:ascii="Georgia"/>
        </w:rPr>
        <w:t xml:space="preserve">Nadalje, Anka Kolak je </w:t>
      </w:r>
      <w:r w:rsidR="00E6546D" w:rsidRPr="00A443DC">
        <w:rPr>
          <w:rFonts w:hAnsi="Georgia" w:ascii="Georgia"/>
        </w:rPr>
        <w:t xml:space="preserve">prvo bila jedini osnivač, a potom je uz društvo KURPIERS d.o.o. za posredovanje u prometu roba, putnička agencija, OIB: 02578120273 Sesvete, Ljudevita Posavskog 3, upisana kao </w:t>
      </w:r>
      <w:r w:rsidR="00E6546D" w:rsidRPr="00A443DC">
        <w:rPr>
          <w:rFonts w:hAnsi="Georgia" w:ascii="Georgia"/>
          <w:i/>
        </w:rPr>
        <w:t>član društva PHOENIX CAPITIS</w:t>
      </w:r>
      <w:r w:rsidR="00E6546D" w:rsidRPr="00A443DC">
        <w:rPr>
          <w:rFonts w:hAnsi="Georgia" w:ascii="Georgia"/>
        </w:rPr>
        <w:t xml:space="preserve"> d.o.o. za proizvodnju, graditeljstvo, trgovinu i usluge, OIB: 80769884323, MBS: 080414582.</w:t>
      </w:r>
    </w:p>
    <w:p w:rsidRDefault="00E6546D" w:rsidP="00114A19" w:rsidR="00E6546D" w:rsidRPr="00A443DC">
      <w:pPr>
        <w:shd w:fill="FFFFFF" w:color="auto" w:val="clear"/>
        <w:jc w:val="both"/>
        <w:rPr>
          <w:rFonts w:hAnsi="Georgia" w:ascii="Georgia"/>
        </w:rPr>
      </w:pPr>
    </w:p>
    <w:p w:rsidRDefault="00E6546D" w:rsidP="00114A19" w:rsidR="00114A19" w:rsidRPr="00A443DC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A443DC">
        <w:rPr>
          <w:rFonts w:hAnsi="Georgia" w:ascii="Georgia"/>
        </w:rPr>
        <w:t>U sudskom regist</w:t>
      </w:r>
      <w:r w:rsidR="00A443DC">
        <w:rPr>
          <w:rFonts w:hAnsi="Georgia" w:ascii="Georgia"/>
        </w:rPr>
        <w:t>r</w:t>
      </w:r>
      <w:r w:rsidRPr="00A443DC">
        <w:rPr>
          <w:rFonts w:hAnsi="Georgia" w:ascii="Georgia"/>
        </w:rPr>
        <w:t xml:space="preserve">u za društvo </w:t>
      </w:r>
      <w:r w:rsidRPr="00A443DC">
        <w:rPr>
          <w:rFonts w:hAnsi="Georgia" w:ascii="Georgia"/>
          <w:i/>
        </w:rPr>
        <w:t xml:space="preserve">TERMOBLOK </w:t>
      </w:r>
      <w:r w:rsidRPr="00A443DC">
        <w:rPr>
          <w:rFonts w:hAnsi="Georgia" w:ascii="Georgia"/>
        </w:rPr>
        <w:t xml:space="preserve">d.o.o. za proizvodnju, graditeljstvo, trgovinu i usluge, OIB: 29996892107, MBS: </w:t>
      </w:r>
      <w:r w:rsidR="00A443DC" w:rsidRPr="00A443DC">
        <w:rPr>
          <w:rFonts w:hAnsi="Georgia" w:ascii="Georgia"/>
        </w:rPr>
        <w:t xml:space="preserve">080421855, </w:t>
      </w:r>
      <w:r w:rsidRPr="00A443DC">
        <w:rPr>
          <w:rFonts w:hAnsi="Georgia" w:ascii="Georgia"/>
        </w:rPr>
        <w:t xml:space="preserve">Anka Kolak upisana je kao </w:t>
      </w:r>
      <w:r w:rsidRPr="00A443DC">
        <w:rPr>
          <w:rFonts w:hAnsi="Georgia" w:ascii="Georgia"/>
          <w:i/>
        </w:rPr>
        <w:t>član društva</w:t>
      </w:r>
      <w:r w:rsidRPr="00A443DC">
        <w:rPr>
          <w:rFonts w:hAnsi="Georgia" w:ascii="Georgia"/>
        </w:rPr>
        <w:t xml:space="preserve"> uz društvo KURPIERS d.o.o. za posredovanje u prometu roba, putnička agencija, OIB: 02578120273 Sesvete, Ljudevita Posavskog 3.</w:t>
      </w:r>
    </w:p>
    <w:p w:rsidRDefault="00114A19" w:rsidP="00DB7812" w:rsidR="00114A19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B24383" w:rsidP="00DB7812" w:rsidR="00B24383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Financijska agencija podnijela je Trgovačkom sudu u Zagrebu zahtjev za provedbu 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>s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kraćenog stečajnog postupka nad dužnikom, a potom je vjer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>ovnik Republika Hrvatska</w:t>
      </w:r>
      <w:r w:rsidR="002F5B59">
        <w:rPr>
          <w:rFonts w:cs="CourierNew" w:eastAsia="Times New Roman" w:hAnsi="Georgia" w:ascii="Georgia"/>
          <w:kern w:val="0"/>
          <w:lang w:bidi="ar-SA" w:eastAsia="hr-HR" w:val="hr-HR"/>
        </w:rPr>
        <w:t xml:space="preserve">, Ministarstvo financija, Porezna uprava, </w:t>
      </w:r>
      <w:r w:rsidR="00DB7812" w:rsidRPr="00EB6702">
        <w:rPr>
          <w:rFonts w:cs="CourierNew" w:eastAsia="Times New Roman" w:hAnsi="Georgia" w:ascii="Georgia"/>
          <w:kern w:val="0"/>
          <w:lang w:bidi="ar-SA" w:eastAsia="hr-HR" w:val="hr-HR"/>
        </w:rPr>
        <w:t>podnio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prijedlog za otvaranje stečajnog postupka nad dužnikom i </w:t>
      </w:r>
      <w:r w:rsidR="002F5B59">
        <w:rPr>
          <w:rFonts w:cs="CourierNew" w:eastAsia="Times New Roman" w:hAnsi="Georgia" w:ascii="Georgia"/>
          <w:kern w:val="0"/>
          <w:lang w:bidi="ar-SA" w:eastAsia="hr-HR" w:val="hr-HR"/>
        </w:rPr>
        <w:t>izvijestio Sud da prema dužniku na dan 11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.0</w:t>
      </w:r>
      <w:r w:rsidR="002F5B59">
        <w:rPr>
          <w:rFonts w:cs="CourierNew" w:eastAsia="Times New Roman" w:hAnsi="Georgia" w:ascii="Georgia"/>
          <w:kern w:val="0"/>
          <w:lang w:bidi="ar-SA" w:eastAsia="hr-HR" w:val="hr-HR"/>
        </w:rPr>
        <w:t>2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.201</w:t>
      </w:r>
      <w:r w:rsidR="002F5B59">
        <w:rPr>
          <w:rFonts w:cs="CourierNew" w:eastAsia="Times New Roman" w:hAnsi="Georgia" w:ascii="Georgia"/>
          <w:kern w:val="0"/>
          <w:lang w:bidi="ar-SA" w:eastAsia="hr-HR" w:val="hr-HR"/>
        </w:rPr>
        <w:t>6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.godine ima potraživanje u iznosu od </w:t>
      </w:r>
      <w:r w:rsidR="002F5B59">
        <w:rPr>
          <w:rFonts w:cs="CourierNew" w:eastAsia="Times New Roman" w:hAnsi="Georgia" w:ascii="Georgia"/>
          <w:kern w:val="0"/>
          <w:lang w:bidi="ar-SA" w:eastAsia="hr-HR" w:val="hr-HR"/>
        </w:rPr>
        <w:t>514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.</w:t>
      </w:r>
      <w:r w:rsidR="002F5B59">
        <w:rPr>
          <w:rFonts w:cs="CourierNew" w:eastAsia="Times New Roman" w:hAnsi="Georgia" w:ascii="Georgia"/>
          <w:kern w:val="0"/>
          <w:lang w:bidi="ar-SA" w:eastAsia="hr-HR" w:val="hr-HR"/>
        </w:rPr>
        <w:t>418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>,</w:t>
      </w:r>
      <w:r w:rsidR="002F5B59">
        <w:rPr>
          <w:rFonts w:cs="CourierNew" w:eastAsia="Times New Roman" w:hAnsi="Georgia" w:ascii="Georgia"/>
          <w:kern w:val="0"/>
          <w:lang w:bidi="ar-SA" w:eastAsia="hr-HR" w:val="hr-HR"/>
        </w:rPr>
        <w:t>55</w:t>
      </w:r>
      <w:r w:rsidRPr="00EB6702">
        <w:rPr>
          <w:rFonts w:cs="CourierNew" w:eastAsia="Times New Roman" w:hAnsi="Georgia" w:ascii="Georgia"/>
          <w:kern w:val="0"/>
          <w:lang w:bidi="ar-SA" w:eastAsia="hr-HR" w:val="hr-HR"/>
        </w:rPr>
        <w:t xml:space="preserve"> kn. </w:t>
      </w:r>
    </w:p>
    <w:p w:rsidRDefault="00B24383" w:rsidP="00DB7812" w:rsidR="00B24383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8F77EF" w:rsidP="000A181E" w:rsidR="00B24383" w:rsidRPr="000A181E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0A181E">
        <w:rPr>
          <w:rFonts w:cs="CourierNew" w:eastAsia="Times New Roman" w:hAnsi="Georgia" w:ascii="Georgia"/>
          <w:kern w:val="0"/>
          <w:lang w:bidi="ar-SA" w:eastAsia="hr-HR" w:val="hr-HR"/>
        </w:rPr>
        <w:t xml:space="preserve">Iz potvrde ishođene </w:t>
      </w:r>
      <w:r w:rsidR="00261BDC" w:rsidRPr="000A181E">
        <w:rPr>
          <w:rFonts w:cs="Bookman Old Style" w:hAnsi="Georgia" w:ascii="Georgia"/>
          <w:lang w:val="hr-HR"/>
        </w:rPr>
        <w:t xml:space="preserve">od strane Financijske agencije </w:t>
      </w:r>
      <w:r w:rsidRPr="000A181E">
        <w:rPr>
          <w:rFonts w:cs="CourierNew" w:eastAsia="Times New Roman" w:hAnsi="Georgia" w:ascii="Georgia"/>
          <w:kern w:val="0"/>
          <w:lang w:bidi="ar-SA" w:eastAsia="hr-HR" w:val="hr-HR"/>
        </w:rPr>
        <w:t>na</w:t>
      </w:r>
      <w:r w:rsidR="00B24383" w:rsidRPr="000A181E">
        <w:rPr>
          <w:rFonts w:cs="CourierNew" w:eastAsia="Times New Roman" w:hAnsi="Georgia" w:ascii="Georgia"/>
          <w:kern w:val="0"/>
          <w:lang w:bidi="ar-SA" w:eastAsia="hr-HR" w:val="hr-HR"/>
        </w:rPr>
        <w:t xml:space="preserve"> dan </w:t>
      </w:r>
      <w:r w:rsidR="00D73EC9" w:rsidRPr="000A181E">
        <w:rPr>
          <w:rFonts w:cs="CourierNew" w:eastAsia="Times New Roman" w:hAnsi="Georgia" w:ascii="Georgia"/>
          <w:kern w:val="0"/>
          <w:lang w:bidi="ar-SA" w:eastAsia="hr-HR" w:val="hr-HR"/>
        </w:rPr>
        <w:t>08</w:t>
      </w:r>
      <w:r w:rsidR="00B24383" w:rsidRPr="000A181E">
        <w:rPr>
          <w:rFonts w:cs="CourierNew" w:eastAsia="Times New Roman" w:hAnsi="Georgia" w:ascii="Georgia"/>
          <w:kern w:val="0"/>
          <w:lang w:bidi="ar-SA" w:eastAsia="hr-HR" w:val="hr-HR"/>
        </w:rPr>
        <w:t>.0</w:t>
      </w:r>
      <w:r w:rsidR="00D73EC9" w:rsidRPr="000A181E">
        <w:rPr>
          <w:rFonts w:cs="CourierNew" w:eastAsia="Times New Roman" w:hAnsi="Georgia" w:ascii="Georgia"/>
          <w:kern w:val="0"/>
          <w:lang w:bidi="ar-SA" w:eastAsia="hr-HR" w:val="hr-HR"/>
        </w:rPr>
        <w:t>6</w:t>
      </w:r>
      <w:r w:rsidR="00B24383" w:rsidRPr="000A181E">
        <w:rPr>
          <w:rFonts w:cs="CourierNew" w:eastAsia="Times New Roman" w:hAnsi="Georgia" w:ascii="Georgia"/>
          <w:kern w:val="0"/>
          <w:lang w:bidi="ar-SA" w:eastAsia="hr-HR" w:val="hr-HR"/>
        </w:rPr>
        <w:t xml:space="preserve">.2018. godine na računima i novčanim sredstvima dužnika evidentirano je </w:t>
      </w:r>
      <w:r w:rsidR="00D73EC9" w:rsidRPr="000A181E">
        <w:rPr>
          <w:rFonts w:cs="CourierNew" w:eastAsia="Times New Roman" w:hAnsi="Georgia" w:ascii="Georgia"/>
          <w:kern w:val="0"/>
          <w:lang w:bidi="ar-SA" w:eastAsia="hr-HR" w:val="hr-HR"/>
        </w:rPr>
        <w:t>180</w:t>
      </w:r>
      <w:r w:rsidR="00B24383" w:rsidRPr="000A181E">
        <w:rPr>
          <w:rFonts w:cs="CourierNew" w:eastAsia="Times New Roman" w:hAnsi="Georgia" w:ascii="Georgia"/>
          <w:kern w:val="0"/>
          <w:lang w:bidi="ar-SA" w:eastAsia="hr-HR" w:val="hr-HR"/>
        </w:rPr>
        <w:t xml:space="preserve"> dana neprekidne blokade</w:t>
      </w:r>
      <w:r w:rsidR="00D73EC9" w:rsidRPr="000A181E">
        <w:rPr>
          <w:rFonts w:cs="CourierNew" w:eastAsia="Times New Roman" w:hAnsi="Georgia" w:ascii="Georgia"/>
          <w:kern w:val="0"/>
          <w:lang w:bidi="ar-SA" w:eastAsia="hr-HR" w:val="hr-HR"/>
        </w:rPr>
        <w:t xml:space="preserve"> u prethodnih šest mjeseci</w:t>
      </w:r>
      <w:r w:rsidR="00B24383" w:rsidRPr="000A181E">
        <w:rPr>
          <w:rFonts w:cs="CourierNew" w:eastAsia="Times New Roman" w:hAnsi="Georgia" w:ascii="Georgia"/>
          <w:kern w:val="0"/>
          <w:lang w:bidi="ar-SA" w:eastAsia="hr-HR" w:val="hr-HR"/>
        </w:rPr>
        <w:t>, a nepodm</w:t>
      </w:r>
      <w:r w:rsidR="00D73EC9" w:rsidRPr="000A181E">
        <w:rPr>
          <w:rFonts w:cs="CourierNew" w:eastAsia="Times New Roman" w:hAnsi="Georgia" w:ascii="Georgia"/>
          <w:kern w:val="0"/>
          <w:lang w:bidi="ar-SA" w:eastAsia="hr-HR" w:val="hr-HR"/>
        </w:rPr>
        <w:t>irene obveze na taj dan iznose 1</w:t>
      </w:r>
      <w:r w:rsidR="00B24383" w:rsidRPr="000A181E">
        <w:rPr>
          <w:rFonts w:cs="CourierNew" w:eastAsia="Times New Roman" w:hAnsi="Georgia" w:ascii="Georgia"/>
          <w:kern w:val="0"/>
          <w:lang w:bidi="ar-SA" w:eastAsia="hr-HR" w:val="hr-HR"/>
        </w:rPr>
        <w:t>.</w:t>
      </w:r>
      <w:r w:rsidR="00D73EC9" w:rsidRPr="000A181E">
        <w:rPr>
          <w:rFonts w:cs="CourierNew" w:eastAsia="Times New Roman" w:hAnsi="Georgia" w:ascii="Georgia"/>
          <w:kern w:val="0"/>
          <w:lang w:bidi="ar-SA" w:eastAsia="hr-HR" w:val="hr-HR"/>
        </w:rPr>
        <w:t>397</w:t>
      </w:r>
      <w:r w:rsidR="00B24383" w:rsidRPr="000A181E">
        <w:rPr>
          <w:rFonts w:cs="CourierNew" w:eastAsia="Times New Roman" w:hAnsi="Georgia" w:ascii="Georgia"/>
          <w:kern w:val="0"/>
          <w:lang w:bidi="ar-SA" w:eastAsia="hr-HR" w:val="hr-HR"/>
        </w:rPr>
        <w:t>.</w:t>
      </w:r>
      <w:r w:rsidR="00D73EC9" w:rsidRPr="000A181E">
        <w:rPr>
          <w:rFonts w:cs="CourierNew" w:eastAsia="Times New Roman" w:hAnsi="Georgia" w:ascii="Georgia"/>
          <w:kern w:val="0"/>
          <w:lang w:bidi="ar-SA" w:eastAsia="hr-HR" w:val="hr-HR"/>
        </w:rPr>
        <w:t>992</w:t>
      </w:r>
      <w:r w:rsidR="00B24383" w:rsidRPr="000A181E">
        <w:rPr>
          <w:rFonts w:cs="CourierNew" w:eastAsia="Times New Roman" w:hAnsi="Georgia" w:ascii="Georgia"/>
          <w:kern w:val="0"/>
          <w:lang w:bidi="ar-SA" w:eastAsia="hr-HR" w:val="hr-HR"/>
        </w:rPr>
        <w:t>,</w:t>
      </w:r>
      <w:r w:rsidR="00D73EC9" w:rsidRPr="000A181E">
        <w:rPr>
          <w:rFonts w:cs="CourierNew" w:eastAsia="Times New Roman" w:hAnsi="Georgia" w:ascii="Georgia"/>
          <w:kern w:val="0"/>
          <w:lang w:bidi="ar-SA" w:eastAsia="hr-HR" w:val="hr-HR"/>
        </w:rPr>
        <w:t>71</w:t>
      </w:r>
      <w:r w:rsidR="00B24383" w:rsidRPr="000A181E">
        <w:rPr>
          <w:rFonts w:cs="CourierNew" w:eastAsia="Times New Roman" w:hAnsi="Georgia" w:ascii="Georgia"/>
          <w:kern w:val="0"/>
          <w:lang w:bidi="ar-SA" w:eastAsia="hr-HR" w:val="hr-HR"/>
        </w:rPr>
        <w:t xml:space="preserve"> kn. </w:t>
      </w:r>
    </w:p>
    <w:p w:rsidRDefault="0071002F" w:rsidP="000A181E" w:rsidR="0071002F" w:rsidRPr="000A181E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976BE8" w:rsidP="000A181E" w:rsidR="0071002F" w:rsidRPr="000A181E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0A181E">
        <w:rPr>
          <w:rFonts w:cs="CourierNew" w:eastAsia="Times New Roman" w:hAnsi="Georgia" w:ascii="Georgia"/>
          <w:kern w:val="0"/>
          <w:lang w:bidi="ar-SA" w:eastAsia="hr-HR" w:val="hr-HR"/>
        </w:rPr>
        <w:t xml:space="preserve">Do dana predaje ovog izvještaja od nadležne službe HRVATSKOG ZAVODA ZA MIROVINSKO OSIGURANJE nisam zaprimila podatke o radnicima dužnika, a prema izjavi </w:t>
      </w:r>
      <w:r w:rsidR="000A181E" w:rsidRPr="000A181E">
        <w:rPr>
          <w:rFonts w:cs="CourierNew" w:eastAsia="Times New Roman" w:hAnsi="Georgia" w:ascii="Georgia"/>
          <w:kern w:val="0"/>
          <w:lang w:bidi="ar-SA" w:eastAsia="hr-HR" w:val="hr-HR"/>
        </w:rPr>
        <w:t>supruga zakonske</w:t>
      </w:r>
      <w:r w:rsidRPr="000A181E">
        <w:rPr>
          <w:rFonts w:cs="CourierNew" w:eastAsia="Times New Roman" w:hAnsi="Georgia" w:ascii="Georgia"/>
          <w:kern w:val="0"/>
          <w:lang w:bidi="ar-SA" w:eastAsia="hr-HR" w:val="hr-HR"/>
        </w:rPr>
        <w:t xml:space="preserve"> zastupni</w:t>
      </w:r>
      <w:r w:rsidR="000A181E" w:rsidRPr="000A181E">
        <w:rPr>
          <w:rFonts w:cs="CourierNew" w:eastAsia="Times New Roman" w:hAnsi="Georgia" w:ascii="Georgia"/>
          <w:kern w:val="0"/>
          <w:lang w:bidi="ar-SA" w:eastAsia="hr-HR" w:val="hr-HR"/>
        </w:rPr>
        <w:t>ce</w:t>
      </w:r>
      <w:r w:rsidRPr="000A181E">
        <w:rPr>
          <w:rFonts w:cs="CourierNew" w:eastAsia="Times New Roman" w:hAnsi="Georgia" w:ascii="Georgia"/>
          <w:kern w:val="0"/>
          <w:lang w:bidi="ar-SA" w:eastAsia="hr-HR" w:val="hr-HR"/>
        </w:rPr>
        <w:t xml:space="preserve"> dužnika, dužnik nema prijavljenih radnika. </w:t>
      </w:r>
    </w:p>
    <w:p w:rsidRDefault="00672CCB" w:rsidP="00672CCB" w:rsidR="00672CCB" w:rsidRPr="00EB6702">
      <w:pPr>
        <w:widowControl/>
        <w:suppressAutoHyphens w:val="false"/>
        <w:autoSpaceDE w:val="false"/>
        <w:autoSpaceDN w:val="false"/>
        <w:adjustRightInd w:val="false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152AF0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 xml:space="preserve">3. PODUZETE AKTIVNOSTI OD </w:t>
      </w:r>
      <w:r w:rsidR="0071002F" w:rsidRPr="00EB6702">
        <w:rPr>
          <w:rFonts w:cs="Bookman Old Style" w:hAnsi="Georgia" w:ascii="Georgia"/>
          <w:b/>
          <w:lang w:val="hr-HR"/>
        </w:rPr>
        <w:t>POKRETANJA PRETHODNOG P</w:t>
      </w:r>
      <w:r w:rsidRPr="00EB6702">
        <w:rPr>
          <w:rFonts w:cs="Bookman Old Style" w:hAnsi="Georgia" w:ascii="Georgia"/>
          <w:b/>
          <w:lang w:val="hr-HR"/>
        </w:rPr>
        <w:t xml:space="preserve">OSTUPKA 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 xml:space="preserve">Nakon </w:t>
      </w:r>
      <w:r w:rsidR="0071002F" w:rsidRPr="00EB6702">
        <w:rPr>
          <w:rFonts w:cs="Bookman Old Style" w:hAnsi="Georgia" w:ascii="Georgia"/>
          <w:lang w:val="hr-HR"/>
        </w:rPr>
        <w:t>pokretanja</w:t>
      </w:r>
      <w:r w:rsidRPr="00EB6702">
        <w:rPr>
          <w:rFonts w:cs="Bookman Old Style" w:hAnsi="Georgia" w:ascii="Georgia"/>
          <w:lang w:val="hr-HR"/>
        </w:rPr>
        <w:t xml:space="preserve"> postupka poduzela sam sljedeće aktivnosti: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7E35B3" w:rsidP="00644BE8" w:rsidR="00152AF0" w:rsidRPr="00EB6702">
      <w:pPr>
        <w:pStyle w:val="Tijeloteksta"/>
        <w:numPr>
          <w:ilvl w:val="0"/>
          <w:numId w:val="1"/>
        </w:numPr>
        <w:spacing w:lineRule="auto" w:line="240" w:after="0"/>
        <w:ind w:firstLine="0" w:left="0"/>
        <w:jc w:val="both"/>
        <w:rPr>
          <w:rFonts w:hAnsi="Georgia" w:ascii="Georgia"/>
        </w:rPr>
      </w:pPr>
      <w:r>
        <w:rPr>
          <w:rFonts w:cs="Bookman Old Style" w:hAnsi="Georgia" w:ascii="Georgia"/>
          <w:lang w:val="hr-HR"/>
        </w:rPr>
        <w:t>Dužniku i zakonskoj zastupnici</w:t>
      </w:r>
      <w:r w:rsidR="005C2F4D">
        <w:rPr>
          <w:rFonts w:cs="Bookman Old Style" w:hAnsi="Georgia" w:ascii="Georgia"/>
          <w:lang w:val="hr-HR"/>
        </w:rPr>
        <w:t xml:space="preserve"> dužnika uputila sam dopise kako bih stupila u kontakt i oba pismena uredno su zaprimljena, međutim, </w:t>
      </w:r>
      <w:r w:rsidR="00644BE8">
        <w:rPr>
          <w:rFonts w:cs="Bookman Old Style" w:hAnsi="Georgia" w:ascii="Georgia"/>
          <w:lang w:val="hr-HR"/>
        </w:rPr>
        <w:t>telefonski me kontaktirao suprug Anke Kolak, gdin. Vlado Kolak i naveo kako je supruga bolesna i nije u mogućnosti udovoljiti traženju.</w:t>
      </w:r>
      <w:r w:rsidR="005C2F4D">
        <w:rPr>
          <w:rFonts w:cs="Bookman Old Style" w:hAnsi="Georgia" w:ascii="Georgia"/>
          <w:lang w:val="hr-HR"/>
        </w:rPr>
        <w:t xml:space="preserve"> </w:t>
      </w:r>
    </w:p>
    <w:p w:rsidRDefault="00152AF0" w:rsidR="00152AF0" w:rsidRPr="00EB6702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>Od nadležnih institucija sam prikupila poda</w:t>
      </w:r>
      <w:r w:rsidR="0071002F" w:rsidRPr="00EB6702">
        <w:rPr>
          <w:rFonts w:cs="Bookman Old Style" w:hAnsi="Georgia" w:ascii="Georgia"/>
          <w:lang w:val="hr-HR"/>
        </w:rPr>
        <w:t>tke o imovini dužnika.</w:t>
      </w:r>
    </w:p>
    <w:p w:rsidRDefault="00152AF0" w:rsidR="00152AF0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76BE8" w:rsidR="00976BE8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DB7812" w:rsidR="00152AF0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4</w:t>
      </w:r>
      <w:r w:rsidR="00152AF0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. </w:t>
      </w:r>
      <w:r w:rsidR="0036077E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IMOVINA DUŽNIKA</w:t>
      </w:r>
    </w:p>
    <w:p w:rsidRDefault="00DB7812" w:rsidR="0036077E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4</w:t>
      </w:r>
      <w:r w:rsidR="0036077E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.1. DUGOTRAJNA IMOVINA</w:t>
      </w:r>
    </w:p>
    <w:p w:rsidRDefault="00152AF0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B87F50" w:rsidR="00B87F50" w:rsidRPr="00A443DC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A443DC">
        <w:rPr>
          <w:rFonts w:cs="Bookman Old Style" w:hAnsi="Georgia" w:ascii="Georgia"/>
          <w:lang w:val="hr-HR"/>
        </w:rPr>
        <w:t xml:space="preserve">Uvidom u bilancu dužnika, utvrđeno je da dužnik ima evidentiranu dugotrajnu imovinu na dan </w:t>
      </w:r>
      <w:r w:rsidR="005C2F4D" w:rsidRPr="00A443DC">
        <w:rPr>
          <w:rFonts w:cs="Bookman Old Style" w:hAnsi="Georgia" w:ascii="Georgia"/>
          <w:lang w:val="hr-HR"/>
        </w:rPr>
        <w:t>31.12.2017. godine u iznosu od 782</w:t>
      </w:r>
      <w:r w:rsidRPr="00A443DC">
        <w:rPr>
          <w:rFonts w:cs="Bookman Old Style" w:hAnsi="Georgia" w:ascii="Georgia"/>
          <w:lang w:val="hr-HR"/>
        </w:rPr>
        <w:t>.</w:t>
      </w:r>
      <w:r w:rsidR="005C2F4D" w:rsidRPr="00A443DC">
        <w:rPr>
          <w:rFonts w:cs="Bookman Old Style" w:hAnsi="Georgia" w:ascii="Georgia"/>
          <w:lang w:val="hr-HR"/>
        </w:rPr>
        <w:t>985</w:t>
      </w:r>
      <w:r w:rsidRPr="00A443DC">
        <w:rPr>
          <w:rFonts w:cs="Bookman Old Style" w:hAnsi="Georgia" w:ascii="Georgia"/>
          <w:lang w:val="hr-HR"/>
        </w:rPr>
        <w:t xml:space="preserve">,00 kn, a odnosi se na </w:t>
      </w:r>
      <w:r w:rsidR="005C2F4D" w:rsidRPr="00A443DC">
        <w:rPr>
          <w:rFonts w:cs="Bookman Old Style" w:hAnsi="Georgia" w:ascii="Georgia"/>
          <w:lang w:val="hr-HR"/>
        </w:rPr>
        <w:t>ostala potraživanja</w:t>
      </w:r>
      <w:r w:rsidRPr="00A443DC">
        <w:rPr>
          <w:rFonts w:cs="Bookman Old Style" w:hAnsi="Georgia" w:ascii="Georgia"/>
          <w:lang w:val="hr-HR"/>
        </w:rPr>
        <w:t>.</w:t>
      </w:r>
    </w:p>
    <w:p w:rsidRDefault="00A443DC" w:rsidR="00A443DC" w:rsidRPr="00A443DC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A443DC" w:rsidR="00114A19" w:rsidRPr="00A443DC">
      <w:pPr>
        <w:shd w:fill="FFFFFF" w:color="auto" w:val="clear"/>
        <w:jc w:val="both"/>
        <w:rPr>
          <w:rFonts w:hAnsi="Georgia" w:ascii="Georgia"/>
        </w:rPr>
      </w:pPr>
      <w:r w:rsidRPr="00A443DC">
        <w:rPr>
          <w:rFonts w:hAnsi="Georgia" w:ascii="Georgia"/>
        </w:rPr>
        <w:t>Nad društvo</w:t>
      </w:r>
      <w:r w:rsidR="00405CE6">
        <w:rPr>
          <w:rFonts w:hAnsi="Georgia" w:ascii="Georgia"/>
        </w:rPr>
        <w:t>m</w:t>
      </w:r>
      <w:r w:rsidRPr="00A443DC">
        <w:rPr>
          <w:rFonts w:hAnsi="Georgia" w:ascii="Georgia"/>
        </w:rPr>
        <w:t xml:space="preserve"> TRGOVAČKI CENTAR - MILENIJ d.o.o. za graditeljstvo, trgovinu i usluge, OI</w:t>
      </w:r>
      <w:r w:rsidR="00644BE8">
        <w:rPr>
          <w:rFonts w:hAnsi="Georgia" w:ascii="Georgia"/>
        </w:rPr>
        <w:t xml:space="preserve">B: 22689998619, MBS: 080262296, </w:t>
      </w:r>
      <w:r w:rsidRPr="00A443DC">
        <w:rPr>
          <w:rFonts w:hAnsi="Georgia" w:ascii="Georgia"/>
        </w:rPr>
        <w:t xml:space="preserve">rješenjem </w:t>
      </w:r>
      <w:r w:rsidR="00644BE8">
        <w:rPr>
          <w:rFonts w:hAnsi="Georgia" w:ascii="Georgia"/>
        </w:rPr>
        <w:t>Financijske agencije</w:t>
      </w:r>
      <w:r w:rsidR="00114A19" w:rsidRPr="00A443DC">
        <w:rPr>
          <w:rFonts w:hAnsi="Georgia" w:ascii="Georgia"/>
        </w:rPr>
        <w:t>, Regionalni centar Zagreb, Nagodbeno vijeće HR01, Zagreb, Koturaška 43, dana 05.02.2014. godine pod brojem: Klasa: UP - I/110/07/13-01/5121, Ur. br.: 04-06-14-5121-13</w:t>
      </w:r>
      <w:r w:rsidR="00644BE8">
        <w:rPr>
          <w:rFonts w:hAnsi="Georgia" w:ascii="Georgia"/>
        </w:rPr>
        <w:t>,</w:t>
      </w:r>
      <w:r w:rsidR="00114A19" w:rsidRPr="00A443DC">
        <w:rPr>
          <w:rFonts w:hAnsi="Georgia" w:ascii="Georgia"/>
        </w:rPr>
        <w:t xml:space="preserve"> </w:t>
      </w:r>
      <w:r w:rsidRPr="00A443DC">
        <w:rPr>
          <w:rFonts w:hAnsi="Georgia" w:ascii="Georgia"/>
        </w:rPr>
        <w:t xml:space="preserve">otvoren </w:t>
      </w:r>
      <w:r w:rsidR="00644BE8">
        <w:rPr>
          <w:rFonts w:hAnsi="Georgia" w:ascii="Georgia"/>
        </w:rPr>
        <w:t xml:space="preserve">je </w:t>
      </w:r>
      <w:r w:rsidRPr="00A443DC">
        <w:rPr>
          <w:rFonts w:hAnsi="Georgia" w:ascii="Georgia"/>
        </w:rPr>
        <w:t xml:space="preserve">postupak </w:t>
      </w:r>
      <w:r w:rsidRPr="00A443DC">
        <w:rPr>
          <w:rFonts w:hAnsi="Georgia" w:ascii="Georgia"/>
        </w:rPr>
        <w:lastRenderedPageBreak/>
        <w:t xml:space="preserve">predstečajne nagodbe, a </w:t>
      </w:r>
      <w:r w:rsidR="00114A19" w:rsidRPr="00A443DC">
        <w:rPr>
          <w:rFonts w:hAnsi="Georgia" w:ascii="Georgia"/>
        </w:rPr>
        <w:t xml:space="preserve">Trgovački sud u Zagrebu - Stalna služba u Karlovcu </w:t>
      </w:r>
      <w:r w:rsidRPr="00A443DC">
        <w:rPr>
          <w:rFonts w:hAnsi="Georgia" w:ascii="Georgia"/>
        </w:rPr>
        <w:t xml:space="preserve">je </w:t>
      </w:r>
      <w:r w:rsidR="00114A19" w:rsidRPr="00A443DC">
        <w:rPr>
          <w:rFonts w:hAnsi="Georgia" w:ascii="Georgia"/>
        </w:rPr>
        <w:t>rješenjem broj Stpn-303/20</w:t>
      </w:r>
      <w:r w:rsidRPr="00A443DC">
        <w:rPr>
          <w:rFonts w:hAnsi="Georgia" w:ascii="Georgia"/>
        </w:rPr>
        <w:t>14 od 23.03.2015. godin</w:t>
      </w:r>
      <w:r w:rsidR="00644BE8">
        <w:rPr>
          <w:rFonts w:hAnsi="Georgia" w:ascii="Georgia"/>
        </w:rPr>
        <w:t>e dopustio</w:t>
      </w:r>
      <w:r w:rsidR="00114A19" w:rsidRPr="00A443DC">
        <w:rPr>
          <w:rFonts w:hAnsi="Georgia" w:ascii="Georgia"/>
        </w:rPr>
        <w:t xml:space="preserve"> sklapanje predstečajne nagodbe između TRGOVAČKI CENTAR - MILENIJ </w:t>
      </w:r>
      <w:r w:rsidRPr="00A443DC">
        <w:rPr>
          <w:rFonts w:hAnsi="Georgia" w:ascii="Georgia"/>
        </w:rPr>
        <w:t>d.o.o.,</w:t>
      </w:r>
      <w:r w:rsidR="00114A19" w:rsidRPr="00A443DC">
        <w:rPr>
          <w:rFonts w:hAnsi="Georgia" w:ascii="Georgia"/>
        </w:rPr>
        <w:t xml:space="preserve"> Sesvete, Ljudevita Posavskog bb, MBS: 080262296,</w:t>
      </w:r>
      <w:r w:rsidRPr="00A443DC">
        <w:rPr>
          <w:rFonts w:hAnsi="Georgia" w:ascii="Georgia"/>
        </w:rPr>
        <w:t xml:space="preserve"> OIB: 22689998619 i vjerovnika. </w:t>
      </w:r>
    </w:p>
    <w:p w:rsidRDefault="00A443DC" w:rsidR="00A443DC" w:rsidRPr="00A443DC">
      <w:pPr>
        <w:shd w:fill="FFFFFF" w:color="auto" w:val="clear"/>
        <w:jc w:val="both"/>
        <w:rPr>
          <w:rFonts w:hAnsi="Georgia" w:ascii="Georgia"/>
        </w:rPr>
      </w:pPr>
    </w:p>
    <w:p w:rsidRDefault="00A443DC" w:rsidR="00A443DC">
      <w:pPr>
        <w:shd w:fill="FFFFFF" w:color="auto" w:val="clear"/>
        <w:jc w:val="both"/>
        <w:rPr>
          <w:rFonts w:hAnsi="Georgia" w:ascii="Georgia"/>
        </w:rPr>
      </w:pPr>
      <w:r w:rsidRPr="00A443DC">
        <w:rPr>
          <w:rFonts w:hAnsi="Georgia" w:ascii="Georgia"/>
        </w:rPr>
        <w:t>Dužniku je u navedenom postupku predstečajne nagodbe utvrđena tražbina u iznosu od 3.351.905,54 kn s time da je otpuš</w:t>
      </w:r>
      <w:r w:rsidR="00261BDC">
        <w:rPr>
          <w:rFonts w:hAnsi="Georgia" w:ascii="Georgia"/>
        </w:rPr>
        <w:t>t</w:t>
      </w:r>
      <w:r w:rsidRPr="00A443DC">
        <w:rPr>
          <w:rFonts w:hAnsi="Georgia" w:ascii="Georgia"/>
        </w:rPr>
        <w:t xml:space="preserve">en dio duga u iznosu od 1.785.935,54 kn i TRGOVAČKI CENTAR - MILENIJ d.o.o. se obvezao dužniku isplatiti umanjenu tražbinu u ukupnom iznosu od 782.985,00 kn u roku od 5 godina s počekom u otplati od 2 godine od pravomoćnosti nagodbe u 20 jednakih kvartalnih rata/anuiteta s godišnjom kamatnom stopom od 4,5% s time da prva kvartalna rata stiže na naplatu protekom počeka, a svaka naredna rata s razmakom od tri mjeseca. </w:t>
      </w:r>
      <w:r w:rsidR="00CE2CB8">
        <w:rPr>
          <w:rFonts w:hAnsi="Georgia" w:ascii="Georgia"/>
        </w:rPr>
        <w:t xml:space="preserve">Pravomoćnost rješenja kojim je odobreno sklapanje predstečajne nagodbe utvrđeno je s danom 18.04.2015. godine. </w:t>
      </w:r>
    </w:p>
    <w:p w:rsidRDefault="00CE2CB8" w:rsidR="00CE2CB8">
      <w:pPr>
        <w:shd w:fill="FFFFFF" w:color="auto" w:val="clear"/>
        <w:jc w:val="both"/>
        <w:rPr>
          <w:rFonts w:hAnsi="Georgia" w:ascii="Georgia"/>
        </w:rPr>
      </w:pPr>
    </w:p>
    <w:p w:rsidRDefault="00CE2CB8" w:rsidR="00CE2CB8">
      <w:pPr>
        <w:shd w:fill="FFFFFF" w:color="auto" w:val="clear"/>
        <w:jc w:val="both"/>
        <w:rPr>
          <w:rFonts w:hAnsi="Georgia" w:ascii="Georgia"/>
        </w:rPr>
      </w:pPr>
      <w:r>
        <w:rPr>
          <w:rFonts w:hAnsi="Georgia" w:ascii="Georgia"/>
        </w:rPr>
        <w:t xml:space="preserve">U jedinom kvartalnom izvješću društva </w:t>
      </w:r>
      <w:r w:rsidRPr="00A443DC">
        <w:rPr>
          <w:rFonts w:hAnsi="Georgia" w:ascii="Georgia"/>
        </w:rPr>
        <w:t>TRGOVAČKI CENTAR - MILENIJ d.o.o.</w:t>
      </w:r>
      <w:r>
        <w:rPr>
          <w:rFonts w:hAnsi="Georgia" w:ascii="Georgia"/>
        </w:rPr>
        <w:t xml:space="preserve">, objavljenom na stranicama Financijske agencije dana 24.05.2018. godine, stoji da su obveze prema vjerovnicima podmirivane sukladno financijskim mogućnostima. </w:t>
      </w:r>
    </w:p>
    <w:p w:rsidRDefault="008E206B" w:rsidR="008E206B">
      <w:pPr>
        <w:shd w:fill="FFFFFF" w:color="auto" w:val="clear"/>
        <w:jc w:val="both"/>
        <w:rPr>
          <w:rFonts w:hAnsi="Georgia" w:ascii="Georgia"/>
        </w:rPr>
      </w:pPr>
    </w:p>
    <w:p w:rsidRDefault="008E206B" w:rsidR="008E206B" w:rsidRPr="00A443DC">
      <w:pPr>
        <w:shd w:fill="FFFFFF" w:color="auto" w:val="clear"/>
        <w:jc w:val="both"/>
        <w:rPr>
          <w:rFonts w:hAnsi="Georgia" w:ascii="Georgia"/>
        </w:rPr>
      </w:pPr>
      <w:r>
        <w:rPr>
          <w:rFonts w:hAnsi="Georgia" w:ascii="Georgia"/>
        </w:rPr>
        <w:t>Na dan 08.06.2018. godine dva</w:t>
      </w:r>
      <w:r w:rsidR="00644BE8">
        <w:rPr>
          <w:rFonts w:hAnsi="Georgia" w:ascii="Georgia"/>
        </w:rPr>
        <w:t xml:space="preserve"> računa, od ukupno tri otvorena</w:t>
      </w:r>
      <w:r>
        <w:rPr>
          <w:rFonts w:hAnsi="Georgia" w:ascii="Georgia"/>
        </w:rPr>
        <w:t xml:space="preserve"> računa društva </w:t>
      </w:r>
      <w:r w:rsidRPr="00A443DC">
        <w:rPr>
          <w:rFonts w:hAnsi="Georgia" w:ascii="Georgia"/>
        </w:rPr>
        <w:t>TRGOVAČKI CENTAR - MILENIJ d.o.o.</w:t>
      </w:r>
      <w:r>
        <w:rPr>
          <w:rFonts w:hAnsi="Georgia" w:ascii="Georgia"/>
        </w:rPr>
        <w:t xml:space="preserve"> u ES</w:t>
      </w:r>
      <w:r w:rsidR="00D73EC9">
        <w:rPr>
          <w:rFonts w:hAnsi="Georgia" w:ascii="Georgia"/>
        </w:rPr>
        <w:t>B d.d.</w:t>
      </w:r>
      <w:r w:rsidR="00644BE8">
        <w:rPr>
          <w:rFonts w:hAnsi="Georgia" w:ascii="Georgia"/>
        </w:rPr>
        <w:t>,</w:t>
      </w:r>
      <w:r w:rsidR="00D73EC9">
        <w:rPr>
          <w:rFonts w:hAnsi="Georgia" w:ascii="Georgia"/>
        </w:rPr>
        <w:t xml:space="preserve"> blokirana </w:t>
      </w:r>
      <w:r w:rsidR="00644BE8">
        <w:rPr>
          <w:rFonts w:hAnsi="Georgia" w:ascii="Georgia"/>
        </w:rPr>
        <w:t xml:space="preserve">su </w:t>
      </w:r>
      <w:r w:rsidR="00D73EC9">
        <w:rPr>
          <w:rFonts w:hAnsi="Georgia" w:ascii="Georgia"/>
        </w:rPr>
        <w:t xml:space="preserve">150 dana. </w:t>
      </w:r>
    </w:p>
    <w:p w:rsidRDefault="00AB525F" w:rsidR="00AB525F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B87F50" w:rsidR="00B87F50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DB7812" w:rsidP="00DB7812" w:rsidR="00DB7812" w:rsidRPr="00EB6702">
      <w:pPr>
        <w:shd w:fill="FFFFFF" w:color="auto" w:val="clear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4.1.1. Nekretnine</w:t>
      </w:r>
    </w:p>
    <w:p w:rsidRDefault="00DB7812" w:rsidR="00DB7812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644BE8" w:rsidR="00D960D9" w:rsidRPr="003D1F03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Iz dopisa zaprimljenih od strane </w:t>
      </w:r>
      <w:r w:rsidR="00A0155B" w:rsidRPr="003D1F03">
        <w:rPr>
          <w:rFonts w:cs="Bookman Old Style" w:hAnsi="Georgia" w:ascii="Georgia"/>
          <w:bCs/>
          <w:color w:val="000000"/>
          <w:spacing w:val="1"/>
          <w:lang w:val="hr-HR"/>
        </w:rPr>
        <w:t>katastr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>a</w:t>
      </w:r>
      <w:r w:rsidR="00A0155B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i 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>zemljišnoknjižnog odjela</w:t>
      </w:r>
      <w:r w:rsidR="00A0155B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utvrdila sam da dužnik nije posjednik, odnosno vlasnik nekretnine. </w:t>
      </w:r>
    </w:p>
    <w:p w:rsidRDefault="00A0155B" w:rsidR="00A0155B" w:rsidRPr="003D1F03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A0155B" w:rsidR="0036077E" w:rsidRPr="003D1F03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Uvidom u povijesni prikaz izvatka iz zemljišne knjige </w:t>
      </w:r>
      <w:r w:rsidR="0036077E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Općinskog 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građanskog </w:t>
      </w:r>
      <w:r w:rsidR="0036077E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suda u 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>Zagrebu</w:t>
      </w:r>
      <w:r w:rsidR="0036077E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, </w:t>
      </w:r>
      <w:r w:rsidR="00DB7812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Zemljišnoknjižni odjel 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Sesvete, broj zk.ul. 7206 k.o. Sesvete, razvidno je da je dužnik bio vlasnik nekretnine </w:t>
      </w:r>
      <w:r w:rsidR="0036077E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u naravi 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>ŠUMA</w:t>
      </w:r>
      <w:r w:rsidR="0036077E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, ukupne površine 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>563 čhv,</w:t>
      </w:r>
      <w:r w:rsidR="0036077E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nalazeće na zk.čbr. 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>2175/58.</w:t>
      </w:r>
    </w:p>
    <w:p w:rsidRDefault="00A0155B" w:rsidR="00A0155B" w:rsidRPr="003D1F03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A0155B" w:rsidR="00A0155B" w:rsidRPr="003D1F03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Predmetni zemljišnoknjižni uložak je utrnut, a provjerom na katastru utvrdila sam da je </w:t>
      </w:r>
      <w:r w:rsidR="00C4532F" w:rsidRPr="003D1F03">
        <w:rPr>
          <w:rFonts w:cs="Bookman Old Style" w:hAnsi="Georgia" w:ascii="Georgia"/>
          <w:bCs/>
          <w:color w:val="000000"/>
          <w:spacing w:val="1"/>
          <w:lang w:val="hr-HR"/>
        </w:rPr>
        <w:t>osnovana nova čestica broj 1772/2 u naravi ŠUMA GAJIŠĆE, površine 214 m2</w:t>
      </w:r>
      <w:r w:rsidR="007E35B3">
        <w:rPr>
          <w:rFonts w:cs="Bookman Old Style" w:hAnsi="Georgia" w:ascii="Georgia"/>
          <w:bCs/>
          <w:color w:val="000000"/>
          <w:spacing w:val="1"/>
          <w:lang w:val="hr-HR"/>
        </w:rPr>
        <w:t>,</w:t>
      </w:r>
      <w:r w:rsidR="00C4532F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upisana u zk.ul. 500 k.o. Sesvete novo kod Općinskog građanskog suda u Zagrebu, Zemljišnoknjižni odjel Sesvete.</w:t>
      </w:r>
    </w:p>
    <w:p w:rsidRDefault="00C4532F" w:rsidR="00C4532F" w:rsidRPr="003D1F03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C4532F" w:rsidR="00C4532F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>Na navedenoj čestici uknjiženo je pravo vlasništva u korist društva</w:t>
      </w:r>
      <w:r w:rsidRPr="003D1F03">
        <w:rPr>
          <w:rFonts w:hAnsi="Georgia" w:ascii="Georgia"/>
          <w:i/>
        </w:rPr>
        <w:t xml:space="preserve"> </w:t>
      </w:r>
      <w:r w:rsidRPr="003D1F03">
        <w:rPr>
          <w:rFonts w:hAnsi="Georgia" w:ascii="Georgia"/>
        </w:rPr>
        <w:t>PHOENIX CAPITIS d.o.o. za proizvodnju, graditeljstvo, trgovinu i usluge, OIB: 80769884323, MBS: 080414582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  <w:r w:rsidR="003D1F03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temeljem Sporazuma radi osiguranja novčane tražbine prijenosom vlasništva nekretnine od 22.01.2009. godine solemniziranog kod javnog bilježnika Copić Krešimira iz Dugog Sela pod brojem OV-784/2009 od dana 30.01.2009. godine za iznos od 826.346,26 kn, te potom i Potvrde ovjerene i sastavljene kod javnog bilježnika pod brojem OU-257/2011 od dana 05.07.2011. godine. </w:t>
      </w:r>
    </w:p>
    <w:p w:rsidRDefault="00427074" w:rsidR="00427074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427074" w:rsidP="00427074" w:rsidR="00427074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Uz gore navedenu česticu, postoji i zk.čbr. 1772/1 u naravi ŠUMA GAJIŠĆE, površine 1988 m2, upisana u zk.ul. 498 k.o. Sesvete novo 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>kod Općinskog građanskog suda u Zagrebu,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lastRenderedPageBreak/>
        <w:t xml:space="preserve">Zemljišnoknjižni odjel Sesvete </w:t>
      </w:r>
      <w:r w:rsidR="007E35B3">
        <w:rPr>
          <w:rFonts w:cs="Bookman Old Style" w:hAnsi="Georgia" w:ascii="Georgia"/>
          <w:bCs/>
          <w:color w:val="000000"/>
          <w:spacing w:val="1"/>
          <w:lang w:val="hr-HR"/>
        </w:rPr>
        <w:t>gdje je kao nositelj prava vlasništva također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  <w:r w:rsidR="007E35B3">
        <w:rPr>
          <w:rFonts w:cs="Bookman Old Style" w:hAnsi="Georgia" w:ascii="Georgia"/>
          <w:bCs/>
          <w:color w:val="000000"/>
          <w:spacing w:val="1"/>
          <w:lang w:val="hr-HR"/>
        </w:rPr>
        <w:t xml:space="preserve">upisano 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>društv</w:t>
      </w:r>
      <w:r w:rsidR="007E35B3">
        <w:rPr>
          <w:rFonts w:cs="Bookman Old Style" w:hAnsi="Georgia" w:ascii="Georgia"/>
          <w:bCs/>
          <w:color w:val="000000"/>
          <w:spacing w:val="1"/>
          <w:lang w:val="hr-HR"/>
        </w:rPr>
        <w:t>o</w:t>
      </w:r>
      <w:r w:rsidRPr="003D1F03">
        <w:rPr>
          <w:rFonts w:hAnsi="Georgia" w:ascii="Georgia"/>
          <w:i/>
        </w:rPr>
        <w:t xml:space="preserve"> </w:t>
      </w:r>
      <w:r w:rsidRPr="003D1F03">
        <w:rPr>
          <w:rFonts w:hAnsi="Georgia" w:ascii="Georgia"/>
        </w:rPr>
        <w:t>PHOENIX CAPITIS d.o.o. za proizvodnju, graditeljstvo, trgovinu i usluge, OIB: 80769884323, MBS: 080414582</w:t>
      </w:r>
      <w:r w:rsidR="007E35B3">
        <w:rPr>
          <w:rFonts w:hAnsi="Georgia" w:ascii="Georgia"/>
        </w:rPr>
        <w:t>,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temeljem Sporazuma radi osiguranja novčane tražbine prijenosom vlasništva nekretnine od 22.01.2009. godine</w:t>
      </w:r>
      <w:r w:rsidR="007E35B3">
        <w:rPr>
          <w:rFonts w:cs="Bookman Old Style" w:hAnsi="Georgia" w:ascii="Georgia"/>
          <w:bCs/>
          <w:color w:val="000000"/>
          <w:spacing w:val="1"/>
          <w:lang w:val="hr-HR"/>
        </w:rPr>
        <w:t>,</w:t>
      </w:r>
      <w:r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solemniziranog kod javnog bilježnika Copić Krešimira iz Dugog Sela pod brojem OV-784/2009 od dana 30.01.2009. godine za iznos od 826.346,26 kn, te potom i Potvrde ovjerene i sastavljene kod javnog bilježnika pod brojem OU-257/2011 od dana 05.07.2011. godine. </w:t>
      </w:r>
    </w:p>
    <w:p w:rsidRDefault="00427074" w:rsidP="00427074" w:rsidR="00427074" w:rsidRPr="003D1F03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147F2D" w:rsidR="003D1F03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>Na obje nekretnine</w:t>
      </w:r>
      <w:r w:rsidR="003D1F03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zabilježen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 je</w:t>
      </w:r>
      <w:r w:rsidR="003D1F03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spor tužitelja Republike Hrvatske protiv tuženik</w:t>
      </w:r>
      <w:r w:rsidR="0069113B">
        <w:rPr>
          <w:rFonts w:cs="Bookman Old Style" w:hAnsi="Georgia" w:ascii="Georgia"/>
          <w:bCs/>
          <w:color w:val="000000"/>
          <w:spacing w:val="1"/>
          <w:lang w:val="hr-HR"/>
        </w:rPr>
        <w:t>a</w:t>
      </w:r>
      <w:r w:rsidR="003D1F03" w:rsidRP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Vlade Kolaka iz Sesvet</w:t>
      </w:r>
      <w:r w:rsidR="0069113B">
        <w:rPr>
          <w:rFonts w:cs="Bookman Old Style" w:hAnsi="Georgia" w:ascii="Georgia"/>
          <w:bCs/>
          <w:color w:val="000000"/>
          <w:spacing w:val="1"/>
          <w:lang w:val="hr-HR"/>
        </w:rPr>
        <w:t>a</w:t>
      </w:r>
      <w:r w:rsidR="003D1F03" w:rsidRPr="003D1F03">
        <w:rPr>
          <w:rFonts w:cs="Bookman Old Style" w:hAnsi="Georgia" w:ascii="Georgia"/>
          <w:bCs/>
          <w:color w:val="000000"/>
          <w:spacing w:val="1"/>
          <w:lang w:val="hr-HR"/>
        </w:rPr>
        <w:t>, Voćinska 4 i dužnika CROATON d.o.o., Sesvete, Sesvetska cesta 27.</w:t>
      </w:r>
      <w:r w:rsid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Postupak se vodi pred Trgovačkim sudom u Zagrebu pod poslovnim brojem P-197/2018</w:t>
      </w:r>
      <w:r w:rsidR="0069113B">
        <w:rPr>
          <w:rFonts w:cs="Bookman Old Style" w:hAnsi="Georgia" w:ascii="Georgia"/>
          <w:bCs/>
          <w:color w:val="000000"/>
          <w:spacing w:val="1"/>
          <w:lang w:val="hr-HR"/>
        </w:rPr>
        <w:t xml:space="preserve"> (ranije P-5391/2008)</w:t>
      </w:r>
      <w:r w:rsidR="003D1F03">
        <w:rPr>
          <w:rFonts w:cs="Bookman Old Style" w:hAnsi="Georgia" w:ascii="Georgia"/>
          <w:bCs/>
          <w:color w:val="000000"/>
          <w:spacing w:val="1"/>
          <w:lang w:val="hr-HR"/>
        </w:rPr>
        <w:t xml:space="preserve"> radi pobijanja pravnih radnji.</w:t>
      </w:r>
    </w:p>
    <w:p w:rsidRDefault="00427074" w:rsidR="00427074" w:rsidRPr="003D1F03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147F2D" w:rsidR="00DA2F98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Presuda Trgovačkog suda u Zagrebu od dana 24.07.2014. godine pod poslovnim brojem P-5391/2008 pravomoćna je u dijelu koji se odnosi na dužnika i to u </w:t>
      </w:r>
      <w:r w:rsidR="000A181E">
        <w:rPr>
          <w:rFonts w:cs="Bookman Old Style" w:hAnsi="Georgia" w:ascii="Georgia"/>
          <w:bCs/>
          <w:color w:val="000000"/>
          <w:spacing w:val="1"/>
          <w:lang w:val="hr-HR"/>
        </w:rPr>
        <w:t>točki III. izreke presude  kojom se utvrđuje da je bez pravnog učinka prema stečajnoj masi Ugovor o kupoprodaji zemljišta broj 02/04 zaključen dana 15.03.2004. godine između Prigorke</w:t>
      </w:r>
      <w:r w:rsidR="000A181E" w:rsidRPr="000A181E"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  <w:r w:rsidR="000A181E">
        <w:rPr>
          <w:rFonts w:cs="Bookman Old Style" w:hAnsi="Georgia" w:ascii="Georgia"/>
          <w:bCs/>
          <w:color w:val="000000"/>
          <w:spacing w:val="1"/>
          <w:lang w:val="hr-HR"/>
        </w:rPr>
        <w:t xml:space="preserve">d.d. iz Sesveta, Sesvetska cesta 27 i dužnika, na nekretninama za eksploataciju gline ukupne površine 629 čhv i to zemljišta k.č.br. 1772/1 površine 563 čhv upisane u zk.ul. br. 498 k.o. Sesvete novo i zemljišta k.č.br. 1772/2-šuma površine 66 čhv upisane u zk.ul. br. 500 k.o. Sesvete novo i u točki V. izreke presude 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>kojom je dužnik dužan vratiti u stečajnu masu sve imovinske koristi koje je stekao temeljem Ugovora o kupoprodaji zemljišta broj 02/04 zaključen</w:t>
      </w:r>
      <w:r w:rsidR="007E35B3">
        <w:rPr>
          <w:rFonts w:cs="Bookman Old Style" w:hAnsi="Georgia" w:ascii="Georgia"/>
          <w:bCs/>
          <w:color w:val="000000"/>
          <w:spacing w:val="1"/>
          <w:lang w:val="hr-HR"/>
        </w:rPr>
        <w:t>og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 dana 15.03.2004. godine između Prigorke d.d. iz Sesveta, Sesvetska cesta 27 i dužnika i to na nekretninama za eksploatac</w:t>
      </w:r>
      <w:r w:rsidR="00261BDC">
        <w:rPr>
          <w:rFonts w:cs="Bookman Old Style" w:hAnsi="Georgia" w:ascii="Georgia"/>
          <w:bCs/>
          <w:color w:val="000000"/>
          <w:spacing w:val="1"/>
          <w:lang w:val="hr-HR"/>
        </w:rPr>
        <w:t>iju gline ukupne površine 629 čh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v i to zemljišta k.č.br. 1772/1 površine 563 čhv upisane u zk.ul. br. 498 k.o. Sesvete novo i zemljišta k.č.br. </w:t>
      </w:r>
      <w:r w:rsidR="00261BDC">
        <w:rPr>
          <w:rFonts w:cs="Bookman Old Style" w:hAnsi="Georgia" w:ascii="Georgia"/>
          <w:bCs/>
          <w:color w:val="000000"/>
          <w:spacing w:val="1"/>
          <w:lang w:val="hr-HR"/>
        </w:rPr>
        <w:t xml:space="preserve">1772/2-šuma površine 66 čhv 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>upisane u zk.ul. br. 500 k.o. Sesvete novo, te izdati ispravu podobnu za upis brisanja uknjižbe prava vlasništva dužnika na način da kao vlasnik za cijelo ostane upisana Prigorka d.d. u stečaju, Sesvete, Sesvetska cesta 27 na nekretninama za eksploatac</w:t>
      </w:r>
      <w:r w:rsidR="00261BDC">
        <w:rPr>
          <w:rFonts w:cs="Bookman Old Style" w:hAnsi="Georgia" w:ascii="Georgia"/>
          <w:bCs/>
          <w:color w:val="000000"/>
          <w:spacing w:val="1"/>
          <w:lang w:val="hr-HR"/>
        </w:rPr>
        <w:t>iju gline ukupne površine 629 čh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>v i to zemljišta k.č.br. 1772/1 površine 563 čhv upisane u zk.ul. br. 498 k.o. Sesvete novo i zemljišta k.č.br.</w:t>
      </w:r>
      <w:r w:rsidR="00261BDC">
        <w:rPr>
          <w:rFonts w:cs="Bookman Old Style" w:hAnsi="Georgia" w:ascii="Georgia"/>
          <w:bCs/>
          <w:color w:val="000000"/>
          <w:spacing w:val="1"/>
          <w:lang w:val="hr-HR"/>
        </w:rPr>
        <w:t xml:space="preserve"> 1772/2-šuma površine 66 čhv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 upisane u zk.ul. br. 500 k.o. Sesvete novo.</w:t>
      </w:r>
    </w:p>
    <w:p w:rsidRDefault="00147F2D" w:rsidR="00147F2D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Spis predmeta nalazi se na Vrhovnom sudu Republike Hrvatske povodom revizije tuženika. </w:t>
      </w:r>
    </w:p>
    <w:p w:rsidRDefault="000A181E" w:rsidR="000A181E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0A181E" w:rsidR="000A181E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>U odnosu na stečajni postupak društva Prigork</w:t>
      </w:r>
      <w:r w:rsidR="00082DF0">
        <w:rPr>
          <w:rFonts w:cs="Bookman Old Style" w:hAnsi="Georgia" w:ascii="Georgia"/>
          <w:bCs/>
          <w:color w:val="000000"/>
          <w:spacing w:val="1"/>
          <w:lang w:val="hr-HR"/>
        </w:rPr>
        <w:t>a</w:t>
      </w:r>
      <w:r w:rsidRPr="000A181E"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d.d. </w:t>
      </w:r>
      <w:r w:rsidR="00082DF0">
        <w:rPr>
          <w:rFonts w:cs="Bookman Old Style" w:hAnsi="Georgia" w:ascii="Georgia"/>
          <w:bCs/>
          <w:color w:val="000000"/>
          <w:spacing w:val="1"/>
          <w:lang w:val="hr-HR"/>
        </w:rPr>
        <w:t>u stečaju, OIB: 44010339796, ugovorom o prodaji potraživanja u stečajnom postupku od dana 14.10.2015. godine, dužnik je kupcu Miljenku Grilecu iz Sesveta, Sesvetska cesta 29, prodao potraživanje, kao i prava i obveze koje ima u stečajnom postupku nad stečajnim dužnikom Prigorka d.d. u stečaju u kojem je dužniku priznata tražbina u II. višem isplatnom redu i to u iznosu od 91.102.147,99 kn. Ugovorom o kupovnoj cijeni za preneseno potraživanje kupac se obvezao uplatiti dužniku iznos od 5.000,00 kn, te po naplati predmetnog potraživanja u stečajnom postupku kupac se obvezao dužniku isplatiti 90% ukupno naplaćenog iznosa, a preostalih 10% iznosa zadržava kupac.</w:t>
      </w:r>
    </w:p>
    <w:p w:rsidRDefault="00082DF0" w:rsidR="00082DF0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063D09" w:rsidR="00082DF0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>Rješenjem Trgovačkog suda u Zagrebu donesenom u stečajnom postupku otvorenom nad Prigorka d.d., poslovni broj St-149/2006, od dana 28.02.2018. godine ispravljena je tablica ispitanih tražbina i utvrđeno da se u drugom višem isplatnom redu nalazi Tihomir Vorih iz Gregurovca, Gregurovec 5, u iznosu od 91.102.147,99 kn.</w:t>
      </w:r>
    </w:p>
    <w:p w:rsidRDefault="00063D09" w:rsidR="00063D09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lastRenderedPageBreak/>
        <w:t>Po žalbi stečajnih vjerovnika Vlade Kolaka, PHOENIX CAPITIS d.o.o., Krešimir</w:t>
      </w:r>
      <w:r w:rsidR="007E35B3">
        <w:rPr>
          <w:rFonts w:cs="Bookman Old Style" w:hAnsi="Georgia" w:ascii="Georgia"/>
          <w:bCs/>
          <w:color w:val="000000"/>
          <w:spacing w:val="1"/>
          <w:lang w:val="hr-HR"/>
        </w:rPr>
        <w:t>a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 Matković</w:t>
      </w:r>
      <w:r w:rsidR="007E35B3">
        <w:rPr>
          <w:rFonts w:cs="Bookman Old Style" w:hAnsi="Georgia" w:ascii="Georgia"/>
          <w:bCs/>
          <w:color w:val="000000"/>
          <w:spacing w:val="1"/>
          <w:lang w:val="hr-HR"/>
        </w:rPr>
        <w:t>a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 i CROATON d.o.o.</w:t>
      </w:r>
      <w:r w:rsidR="007E35B3">
        <w:rPr>
          <w:rFonts w:cs="Bookman Old Style" w:hAnsi="Georgia" w:ascii="Georgia"/>
          <w:bCs/>
          <w:color w:val="000000"/>
          <w:spacing w:val="1"/>
          <w:lang w:val="hr-HR"/>
        </w:rPr>
        <w:t>,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 ukinuto je rješenje Trgovačkog suda </w:t>
      </w:r>
      <w:r w:rsidR="000B5F54">
        <w:rPr>
          <w:rFonts w:cs="Bookman Old Style" w:hAnsi="Georgia" w:ascii="Georgia"/>
          <w:bCs/>
          <w:color w:val="000000"/>
          <w:spacing w:val="1"/>
          <w:lang w:val="hr-HR"/>
        </w:rPr>
        <w:t xml:space="preserve">u Zagrebu </w:t>
      </w:r>
      <w:r>
        <w:rPr>
          <w:rFonts w:cs="Bookman Old Style" w:hAnsi="Georgia" w:ascii="Georgia"/>
          <w:bCs/>
          <w:color w:val="000000"/>
          <w:spacing w:val="1"/>
          <w:lang w:val="hr-HR"/>
        </w:rPr>
        <w:t>od dana 28.02.2018. godine, poslovni broj St-149/2006</w:t>
      </w:r>
      <w:r w:rsidR="000B5F54">
        <w:rPr>
          <w:rFonts w:cs="Bookman Old Style" w:hAnsi="Georgia" w:ascii="Georgia"/>
          <w:bCs/>
          <w:color w:val="000000"/>
          <w:spacing w:val="1"/>
          <w:lang w:val="hr-HR"/>
        </w:rPr>
        <w:t>, s obrazloženjem da, ukoliko se tražbine prenose pravnim poslom, vjerovnici o tome obavještavaju stečajnog upravitelja kako bi o tome vodio računa prilikom diobe, odnosno sud kako bi se na skupštini vjerovnika</w:t>
      </w:r>
      <w:r w:rsidR="006330EE">
        <w:rPr>
          <w:rFonts w:cs="Bookman Old Style" w:hAnsi="Georgia" w:ascii="Georgia"/>
          <w:bCs/>
          <w:color w:val="000000"/>
          <w:spacing w:val="1"/>
          <w:lang w:val="hr-HR"/>
        </w:rPr>
        <w:t xml:space="preserve"> pravilno utvrdilo pravo glasa.</w:t>
      </w:r>
    </w:p>
    <w:p w:rsidRDefault="003D1F03" w:rsidR="003D1F03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A92A1B" w:rsidP="00A92A1B" w:rsidR="00A92A1B" w:rsidRPr="00EB6702">
      <w:pPr>
        <w:shd w:fill="FFFFFF" w:color="auto" w:val="clear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4.1.2. Pokretnine </w:t>
      </w:r>
    </w:p>
    <w:p w:rsidRDefault="00546B34" w:rsidP="00546B34" w:rsidR="00546B34" w:rsidRPr="00EB6702">
      <w:pPr>
        <w:ind w:left="360"/>
        <w:jc w:val="both"/>
        <w:rPr>
          <w:rFonts w:cs="Bookman Old Style" w:hAnsi="Georgia" w:ascii="Georgia"/>
          <w:color w:val="000000"/>
          <w:spacing w:val="6"/>
          <w:lang w:val="hr-HR"/>
        </w:rPr>
      </w:pPr>
    </w:p>
    <w:p w:rsidRDefault="00A106D1" w:rsidP="00A92A1B" w:rsidR="00546B34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Uvjerenje </w:t>
      </w:r>
      <w:r w:rsidR="00F347CF">
        <w:rPr>
          <w:rFonts w:cs="Bookman Old Style" w:hAnsi="Georgia" w:ascii="Georgia"/>
          <w:lang w:val="hr-HR"/>
        </w:rPr>
        <w:t>RH MUP, PU ZAGREBAČKA, Policijska postaja Sesvete od dana 28</w:t>
      </w:r>
      <w:r w:rsidRPr="00EB6702">
        <w:rPr>
          <w:rFonts w:cs="Bookman Old Style" w:hAnsi="Georgia" w:ascii="Georgia"/>
          <w:lang w:val="hr-HR"/>
        </w:rPr>
        <w:t>.0</w:t>
      </w:r>
      <w:r w:rsidR="00F347CF">
        <w:rPr>
          <w:rFonts w:cs="Bookman Old Style" w:hAnsi="Georgia" w:ascii="Georgia"/>
          <w:lang w:val="hr-HR"/>
        </w:rPr>
        <w:t>5</w:t>
      </w:r>
      <w:r w:rsidRPr="00EB6702">
        <w:rPr>
          <w:rFonts w:cs="Bookman Old Style" w:hAnsi="Georgia" w:ascii="Georgia"/>
          <w:lang w:val="hr-HR"/>
        </w:rPr>
        <w:t xml:space="preserve">.2018. godine potvrđuje da dužnik nije evidentiran kao vlasnik vozila. </w:t>
      </w:r>
    </w:p>
    <w:p w:rsidRDefault="00546B34" w:rsidP="00A92A1B" w:rsidR="00546B34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7E2343" w:rsidP="00A92A1B" w:rsidR="007E2343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Uvidom u podatke upisane u sustav SKDD-a utvrđeno je da dužnik nije upisan kao vlasnik/nositelj računa. </w:t>
      </w:r>
    </w:p>
    <w:p w:rsidRDefault="000B5F54" w:rsidP="00A92A1B" w:rsidR="000B5F54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0B5F54" w:rsidP="00A92A1B" w:rsidR="000B5F54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Prema izjavi supruga zakonske zastupnice dužnika, dužnik nema pokretnina. </w:t>
      </w:r>
    </w:p>
    <w:p w:rsidRDefault="007E2343" w:rsidP="00A92A1B" w:rsidR="007E2343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</w:p>
    <w:p w:rsidRDefault="007E2870" w:rsidP="00A92A1B" w:rsidR="00546B34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4</w:t>
      </w:r>
      <w:r w:rsidR="00546B34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.2. </w:t>
      </w:r>
      <w:r w:rsidR="00976BE8">
        <w:rPr>
          <w:rFonts w:cs="Bookman Old Style" w:hAnsi="Georgia" w:ascii="Georgia"/>
          <w:b/>
          <w:bCs/>
          <w:color w:val="000000"/>
          <w:spacing w:val="1"/>
          <w:lang w:val="hr-HR"/>
        </w:rPr>
        <w:t>KRATKOTRAJNA IMOVINA</w:t>
      </w:r>
      <w:r w:rsidR="00546B34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 </w:t>
      </w:r>
    </w:p>
    <w:p w:rsidRDefault="00B87F50" w:rsidP="00B87F50" w:rsidR="00B87F5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B87F50" w:rsidP="00B87F50" w:rsidR="00B14C0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Uvidom u bilancu dužnika, utvrđeno je da dužnik ima evidentiranu kratkotrajnu imovinu na </w:t>
      </w:r>
      <w:r w:rsidR="001C28FE">
        <w:rPr>
          <w:rFonts w:cs="Bookman Old Style" w:hAnsi="Georgia" w:ascii="Georgia"/>
          <w:lang w:val="hr-HR"/>
        </w:rPr>
        <w:t>dan 31.12.2017</w:t>
      </w:r>
      <w:r w:rsidRPr="00EB6702">
        <w:rPr>
          <w:rFonts w:cs="Bookman Old Style" w:hAnsi="Georgia" w:ascii="Georgia"/>
          <w:lang w:val="hr-HR"/>
        </w:rPr>
        <w:t xml:space="preserve">. godine u iznosu od </w:t>
      </w:r>
      <w:r w:rsidR="001C28FE">
        <w:rPr>
          <w:rFonts w:cs="Bookman Old Style" w:hAnsi="Georgia" w:ascii="Georgia"/>
          <w:lang w:val="hr-HR"/>
        </w:rPr>
        <w:t>82.440</w:t>
      </w:r>
      <w:r w:rsidRPr="00EB6702">
        <w:rPr>
          <w:rFonts w:cs="Bookman Old Style" w:hAnsi="Georgia" w:ascii="Georgia"/>
          <w:lang w:val="hr-HR"/>
        </w:rPr>
        <w:t>.</w:t>
      </w:r>
      <w:r w:rsidR="001C28FE">
        <w:rPr>
          <w:rFonts w:cs="Bookman Old Style" w:hAnsi="Georgia" w:ascii="Georgia"/>
          <w:lang w:val="hr-HR"/>
        </w:rPr>
        <w:t>780</w:t>
      </w:r>
      <w:r w:rsidRPr="00EB6702">
        <w:rPr>
          <w:rFonts w:cs="Bookman Old Style" w:hAnsi="Georgia" w:ascii="Georgia"/>
          <w:lang w:val="hr-HR"/>
        </w:rPr>
        <w:t>,</w:t>
      </w:r>
      <w:r w:rsidR="001C28FE">
        <w:rPr>
          <w:rFonts w:cs="Bookman Old Style" w:hAnsi="Georgia" w:ascii="Georgia"/>
          <w:lang w:val="hr-HR"/>
        </w:rPr>
        <w:t>6</w:t>
      </w:r>
      <w:r w:rsidRPr="00EB6702">
        <w:rPr>
          <w:rFonts w:cs="Bookman Old Style" w:hAnsi="Georgia" w:ascii="Georgia"/>
          <w:lang w:val="hr-HR"/>
        </w:rPr>
        <w:t xml:space="preserve">0 kn, a odnosi se na </w:t>
      </w:r>
      <w:r w:rsidR="004D111C" w:rsidRPr="00EB6702">
        <w:rPr>
          <w:rFonts w:cs="Bookman Old Style" w:hAnsi="Georgia" w:ascii="Georgia"/>
          <w:lang w:val="hr-HR"/>
        </w:rPr>
        <w:t xml:space="preserve">potraživanja </w:t>
      </w:r>
      <w:r w:rsidR="001C28FE">
        <w:rPr>
          <w:rFonts w:cs="Bookman Old Style" w:hAnsi="Georgia" w:ascii="Georgia"/>
          <w:lang w:val="hr-HR"/>
        </w:rPr>
        <w:t>iz odštetnih zahtjeva i drugo.</w:t>
      </w:r>
    </w:p>
    <w:p w:rsidRDefault="0075735B" w:rsidP="00B87F50" w:rsidR="0075735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546B34" w:rsidP="00546B34" w:rsidR="00546B34" w:rsidRPr="00EB6702">
      <w:pPr>
        <w:ind w:left="360"/>
        <w:jc w:val="both"/>
        <w:rPr>
          <w:rFonts w:cs="Bookman Old Style" w:hAnsi="Georgia" w:ascii="Georgia"/>
          <w:color w:val="000000"/>
          <w:spacing w:val="6"/>
          <w:lang w:val="hr-HR"/>
        </w:rPr>
      </w:pPr>
    </w:p>
    <w:p w:rsidRDefault="00A92A1B" w:rsidP="004D111C" w:rsidR="004D111C" w:rsidRPr="00EB6702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5</w:t>
      </w:r>
      <w:r w:rsidR="004D111C"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. OBVEZE DUŽNIKA</w:t>
      </w:r>
    </w:p>
    <w:p w:rsidRDefault="00282157" w:rsidR="004A7C95" w:rsidRPr="00EB6702">
      <w:pPr>
        <w:shd w:fill="FFFFFF" w:color="auto" w:val="clear"/>
        <w:jc w:val="both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      </w:t>
      </w:r>
      <w:r w:rsidR="00A92A1B" w:rsidRPr="00EB6702">
        <w:rPr>
          <w:rFonts w:cs="Bookman Old Style" w:hAnsi="Georgia" w:ascii="Georgia"/>
          <w:b/>
          <w:lang w:val="hr-HR"/>
        </w:rPr>
        <w:t>5</w:t>
      </w:r>
      <w:r w:rsidRPr="00EB6702">
        <w:rPr>
          <w:rFonts w:cs="Bookman Old Style" w:hAnsi="Georgia" w:ascii="Georgia"/>
          <w:b/>
          <w:lang w:val="hr-HR"/>
        </w:rPr>
        <w:t xml:space="preserve">.1. DUGOROČNE OBVEZE </w:t>
      </w:r>
    </w:p>
    <w:p w:rsidRDefault="00282157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282157" w:rsidP="00B41176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Prema bilanci</w:t>
      </w:r>
      <w:r w:rsidR="00A21910">
        <w:rPr>
          <w:rFonts w:cs="Bookman Old Style" w:hAnsi="Georgia" w:ascii="Georgia"/>
          <w:lang w:val="hr-HR"/>
        </w:rPr>
        <w:t>,</w:t>
      </w:r>
      <w:r w:rsidRPr="00EB6702">
        <w:rPr>
          <w:rFonts w:cs="Bookman Old Style" w:hAnsi="Georgia" w:ascii="Georgia"/>
          <w:lang w:val="hr-HR"/>
        </w:rPr>
        <w:t xml:space="preserve"> dužnikove dugoročne obveze na dan 31.12.201</w:t>
      </w:r>
      <w:r w:rsidR="001C28FE">
        <w:rPr>
          <w:rFonts w:cs="Bookman Old Style" w:hAnsi="Georgia" w:ascii="Georgia"/>
          <w:lang w:val="hr-HR"/>
        </w:rPr>
        <w:t>7</w:t>
      </w:r>
      <w:r w:rsidRPr="00EB6702">
        <w:rPr>
          <w:rFonts w:cs="Bookman Old Style" w:hAnsi="Georgia" w:ascii="Georgia"/>
          <w:lang w:val="hr-HR"/>
        </w:rPr>
        <w:t xml:space="preserve">. godine iznose </w:t>
      </w:r>
      <w:r w:rsidR="002C6DFD">
        <w:rPr>
          <w:rFonts w:cs="Bookman Old Style" w:hAnsi="Georgia" w:ascii="Georgia"/>
          <w:lang w:val="hr-HR"/>
        </w:rPr>
        <w:t>0,00 kn.</w:t>
      </w:r>
    </w:p>
    <w:p w:rsidRDefault="00282157" w:rsidP="00B41176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282157" w:rsidP="00282157" w:rsidR="00282157" w:rsidRPr="00EB6702">
      <w:pPr>
        <w:shd w:fill="FFFFFF" w:color="auto" w:val="clear"/>
        <w:jc w:val="both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      </w:t>
      </w:r>
      <w:r w:rsidR="00A92A1B" w:rsidRPr="00EB6702">
        <w:rPr>
          <w:rFonts w:cs="Bookman Old Style" w:hAnsi="Georgia" w:ascii="Georgia"/>
          <w:b/>
          <w:lang w:val="hr-HR"/>
        </w:rPr>
        <w:t>5</w:t>
      </w:r>
      <w:r w:rsidRPr="00EB6702">
        <w:rPr>
          <w:rFonts w:cs="Bookman Old Style" w:hAnsi="Georgia" w:ascii="Georgia"/>
          <w:b/>
          <w:lang w:val="hr-HR"/>
        </w:rPr>
        <w:t xml:space="preserve">.2. KRATKOROČNE OBVEZE </w:t>
      </w:r>
    </w:p>
    <w:p w:rsidRDefault="00282157" w:rsidP="00282157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282157" w:rsidP="00282157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Prema bilanci</w:t>
      </w:r>
      <w:r w:rsidR="00A21910">
        <w:rPr>
          <w:rFonts w:cs="Bookman Old Style" w:hAnsi="Georgia" w:ascii="Georgia"/>
          <w:lang w:val="hr-HR"/>
        </w:rPr>
        <w:t>,</w:t>
      </w:r>
      <w:r w:rsidRPr="00EB6702">
        <w:rPr>
          <w:rFonts w:cs="Bookman Old Style" w:hAnsi="Georgia" w:ascii="Georgia"/>
          <w:lang w:val="hr-HR"/>
        </w:rPr>
        <w:t xml:space="preserve"> dužnikove kratkoročne obveze na dan 31.12.201</w:t>
      </w:r>
      <w:r w:rsidR="002C6DFD">
        <w:rPr>
          <w:rFonts w:cs="Bookman Old Style" w:hAnsi="Georgia" w:ascii="Georgia"/>
          <w:lang w:val="hr-HR"/>
        </w:rPr>
        <w:t>7</w:t>
      </w:r>
      <w:r w:rsidRPr="00EB6702">
        <w:rPr>
          <w:rFonts w:cs="Bookman Old Style" w:hAnsi="Georgia" w:ascii="Georgia"/>
          <w:lang w:val="hr-HR"/>
        </w:rPr>
        <w:t xml:space="preserve">. godine </w:t>
      </w:r>
      <w:r w:rsidR="002C6DFD">
        <w:rPr>
          <w:rFonts w:cs="Bookman Old Style" w:hAnsi="Georgia" w:ascii="Georgia"/>
          <w:lang w:val="hr-HR"/>
        </w:rPr>
        <w:t xml:space="preserve">odnose se na obveze s osnova zajmova u iznosu </w:t>
      </w:r>
      <w:r w:rsidR="00381731">
        <w:rPr>
          <w:rFonts w:cs="Bookman Old Style" w:hAnsi="Georgia" w:ascii="Georgia"/>
          <w:lang w:val="hr-HR"/>
        </w:rPr>
        <w:t xml:space="preserve">311.464,37 kn, obveze prema dobavljačima u iznosu </w:t>
      </w:r>
      <w:r w:rsidR="002C6DFD">
        <w:rPr>
          <w:rFonts w:cs="Bookman Old Style" w:hAnsi="Georgia" w:ascii="Georgia"/>
          <w:lang w:val="hr-HR"/>
        </w:rPr>
        <w:t xml:space="preserve">od </w:t>
      </w:r>
      <w:r w:rsidR="006576F4" w:rsidRPr="006576F4">
        <w:rPr>
          <w:rFonts w:cs="Bookman Old Style" w:hAnsi="Georgia" w:ascii="Georgia" w:hint="eastAsia"/>
          <w:lang w:val="hr-HR"/>
        </w:rPr>
        <w:t>4</w:t>
      </w:r>
      <w:r w:rsidR="006576F4">
        <w:rPr>
          <w:rFonts w:cs="Bookman Old Style" w:hAnsi="Georgia" w:ascii="Georgia"/>
          <w:lang w:val="hr-HR"/>
        </w:rPr>
        <w:t>.</w:t>
      </w:r>
      <w:r w:rsidR="006576F4" w:rsidRPr="006576F4">
        <w:rPr>
          <w:rFonts w:cs="Bookman Old Style" w:hAnsi="Georgia" w:ascii="Georgia" w:hint="eastAsia"/>
          <w:lang w:val="hr-HR"/>
        </w:rPr>
        <w:t>489</w:t>
      </w:r>
      <w:r w:rsidR="006576F4">
        <w:rPr>
          <w:rFonts w:cs="Bookman Old Style" w:hAnsi="Georgia" w:ascii="Georgia"/>
          <w:lang w:val="hr-HR"/>
        </w:rPr>
        <w:t>.</w:t>
      </w:r>
      <w:r w:rsidR="006576F4" w:rsidRPr="006576F4">
        <w:rPr>
          <w:rFonts w:cs="Bookman Old Style" w:hAnsi="Georgia" w:ascii="Georgia" w:hint="eastAsia"/>
          <w:lang w:val="hr-HR"/>
        </w:rPr>
        <w:t>875,4</w:t>
      </w:r>
      <w:r w:rsidR="006576F4">
        <w:rPr>
          <w:rFonts w:cs="Bookman Old Style" w:hAnsi="Georgia" w:ascii="Georgia"/>
          <w:lang w:val="hr-HR"/>
        </w:rPr>
        <w:t xml:space="preserve">0 kn, ostale kratkoročne obveze u iznosu od 2.920,50 kn, obveze za porez na promet u iznosu od 478.356,41 kn, obveze za </w:t>
      </w:r>
      <w:r w:rsidR="00381731">
        <w:rPr>
          <w:rFonts w:cs="Bookman Old Style" w:hAnsi="Georgia" w:ascii="Georgia"/>
          <w:lang w:val="hr-HR"/>
        </w:rPr>
        <w:t>doprinos Hrvatskoj gospodarskoj komori 4.551,19 kn, obveze za županijske i općinske poreze 2.947,37 kn</w:t>
      </w:r>
      <w:r w:rsidR="007E35B3">
        <w:rPr>
          <w:rFonts w:cs="Bookman Old Style" w:hAnsi="Georgia" w:ascii="Georgia"/>
          <w:lang w:val="hr-HR"/>
        </w:rPr>
        <w:t>.</w:t>
      </w:r>
    </w:p>
    <w:p w:rsidRDefault="00282157" w:rsidP="00B41176" w:rsidR="0028215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A92A1B" w:rsidP="00B41176" w:rsidR="007E2343" w:rsidRPr="00EB6702">
      <w:pPr>
        <w:shd w:fill="FFFFFF" w:color="auto" w:val="clear"/>
        <w:jc w:val="both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      6. </w:t>
      </w:r>
      <w:r w:rsidR="007E2343" w:rsidRPr="00EB6702">
        <w:rPr>
          <w:rFonts w:cs="Bookman Old Style" w:hAnsi="Georgia" w:ascii="Georgia"/>
          <w:b/>
          <w:lang w:val="hr-HR"/>
        </w:rPr>
        <w:t>POSLOVANJE</w:t>
      </w:r>
      <w:r w:rsidR="00282157" w:rsidRPr="00EB6702">
        <w:rPr>
          <w:rFonts w:cs="Bookman Old Style" w:hAnsi="Georgia" w:ascii="Georgia"/>
          <w:b/>
          <w:lang w:val="hr-HR"/>
        </w:rPr>
        <w:t xml:space="preserve"> DUŽNIKA</w:t>
      </w:r>
    </w:p>
    <w:p w:rsidRDefault="007E2343" w:rsidP="00B41176" w:rsidR="007E2343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B41176" w:rsidP="00261BDC" w:rsidR="0075735B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Dužnik je 201</w:t>
      </w:r>
      <w:r w:rsidR="00F347CF">
        <w:rPr>
          <w:rFonts w:cs="Bookman Old Style" w:hAnsi="Georgia" w:ascii="Georgia"/>
          <w:lang w:val="hr-HR"/>
        </w:rPr>
        <w:t>7</w:t>
      </w:r>
      <w:r w:rsidRPr="00EB6702">
        <w:rPr>
          <w:rFonts w:cs="Bookman Old Style" w:hAnsi="Georgia" w:ascii="Georgia"/>
          <w:lang w:val="hr-HR"/>
        </w:rPr>
        <w:t xml:space="preserve">. godine ostvario ukupni godišnji prihod u iznosu od </w:t>
      </w:r>
      <w:r w:rsidR="00F347CF">
        <w:rPr>
          <w:rFonts w:cs="Bookman Old Style" w:hAnsi="Georgia" w:ascii="Georgia"/>
          <w:lang w:val="hr-HR"/>
        </w:rPr>
        <w:t>24.675</w:t>
      </w:r>
      <w:r w:rsidRPr="00EB6702">
        <w:rPr>
          <w:rFonts w:cs="Bookman Old Style" w:hAnsi="Georgia" w:ascii="Georgia"/>
          <w:lang w:val="hr-HR"/>
        </w:rPr>
        <w:t xml:space="preserve">,00 kn što predstavlja relativnu promjenu ukupnih prihoda od u odnosu na prethodno razdoblje kada je dužnik ostvario ukupne godišnje prihode u iznosu od </w:t>
      </w:r>
      <w:r w:rsidR="00F347CF">
        <w:rPr>
          <w:rFonts w:cs="Bookman Old Style" w:hAnsi="Georgia" w:ascii="Georgia"/>
          <w:lang w:val="hr-HR"/>
        </w:rPr>
        <w:t>0</w:t>
      </w:r>
      <w:r w:rsidRPr="00EB6702">
        <w:rPr>
          <w:rFonts w:cs="Bookman Old Style" w:hAnsi="Georgia" w:ascii="Georgia"/>
          <w:lang w:val="hr-HR"/>
        </w:rPr>
        <w:t>,00 kn. Posljednje dvije godine dužnik je poslovao s gu</w:t>
      </w:r>
      <w:r w:rsidR="00A106D1" w:rsidRPr="00EB6702">
        <w:rPr>
          <w:rFonts w:cs="Bookman Old Style" w:hAnsi="Georgia" w:ascii="Georgia"/>
          <w:lang w:val="hr-HR"/>
        </w:rPr>
        <w:t>bitkom. Dužnik je u 201</w:t>
      </w:r>
      <w:r w:rsidR="00F347CF">
        <w:rPr>
          <w:rFonts w:cs="Bookman Old Style" w:hAnsi="Georgia" w:ascii="Georgia"/>
          <w:lang w:val="hr-HR"/>
        </w:rPr>
        <w:t>7</w:t>
      </w:r>
      <w:r w:rsidR="00A106D1" w:rsidRPr="00EB6702">
        <w:rPr>
          <w:rFonts w:cs="Bookman Old Style" w:hAnsi="Georgia" w:ascii="Georgia"/>
          <w:lang w:val="hr-HR"/>
        </w:rPr>
        <w:t>. godini ostvario neto rezultat poslovanja u iznosu od -1.</w:t>
      </w:r>
      <w:r w:rsidR="00F347CF">
        <w:rPr>
          <w:rFonts w:cs="Bookman Old Style" w:hAnsi="Georgia" w:ascii="Georgia"/>
          <w:lang w:val="hr-HR"/>
        </w:rPr>
        <w:t>809</w:t>
      </w:r>
      <w:r w:rsidR="00A106D1" w:rsidRPr="00EB6702">
        <w:rPr>
          <w:rFonts w:cs="Bookman Old Style" w:hAnsi="Georgia" w:ascii="Georgia"/>
          <w:lang w:val="hr-HR"/>
        </w:rPr>
        <w:t>.</w:t>
      </w:r>
      <w:r w:rsidR="00F347CF">
        <w:rPr>
          <w:rFonts w:cs="Bookman Old Style" w:hAnsi="Georgia" w:ascii="Georgia"/>
          <w:lang w:val="hr-HR"/>
        </w:rPr>
        <w:t>680,00 kn.</w:t>
      </w:r>
    </w:p>
    <w:p w:rsidRDefault="00F347CF" w:rsidP="00261BDC" w:rsidR="00F347CF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261BDC" w:rsidP="00261BDC" w:rsidR="00976BE8" w:rsidRPr="00261BDC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261BDC">
        <w:rPr>
          <w:rFonts w:cs="Bookman Old Style" w:hAnsi="Georgia" w:ascii="Georgia"/>
          <w:lang w:val="hr-HR"/>
        </w:rPr>
        <w:t>Iz potvrde ishođene</w:t>
      </w:r>
      <w:r>
        <w:rPr>
          <w:rFonts w:cs="Bookman Old Style" w:hAnsi="Georgia" w:ascii="Georgia"/>
          <w:lang w:val="hr-HR"/>
        </w:rPr>
        <w:t xml:space="preserve"> od strane Financijske agencije </w:t>
      </w:r>
      <w:r w:rsidRPr="00261BDC">
        <w:rPr>
          <w:rFonts w:cs="Bookman Old Style" w:hAnsi="Georgia" w:ascii="Georgia"/>
          <w:lang w:val="hr-HR"/>
        </w:rPr>
        <w:t xml:space="preserve">na dan 08.06.2018. godine na računima i novčanim sredstvima dužnika evidentirano je 180 dana neprekidne blokade u prethodnih </w:t>
      </w:r>
      <w:r w:rsidRPr="00261BDC">
        <w:rPr>
          <w:rFonts w:cs="Bookman Old Style" w:hAnsi="Georgia" w:ascii="Georgia"/>
          <w:lang w:val="hr-HR"/>
        </w:rPr>
        <w:lastRenderedPageBreak/>
        <w:t>šest mjeseci, a nepodmirene obveze na taj dan iznose 1.397.992,71 kn.</w:t>
      </w:r>
    </w:p>
    <w:p w:rsidRDefault="00152AF0" w:rsidP="00261BDC" w:rsidR="00152AF0" w:rsidRPr="00261BDC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261BDC">
        <w:rPr>
          <w:rFonts w:cs="Bookman Old Style" w:hAnsi="Georgia" w:ascii="Georgia"/>
          <w:lang w:val="hr-HR"/>
        </w:rPr>
        <w:t xml:space="preserve">  </w:t>
      </w:r>
    </w:p>
    <w:p w:rsidRDefault="00787B8C" w:rsidR="00152AF0" w:rsidRPr="00EB6702">
      <w:pPr>
        <w:pStyle w:val="Zaglavlje"/>
        <w:tabs>
          <w:tab w:pos="540" w:val="left"/>
        </w:tabs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 xml:space="preserve">      7</w:t>
      </w:r>
      <w:r w:rsidR="00152AF0" w:rsidRPr="00EB6702">
        <w:rPr>
          <w:rFonts w:cs="Bookman Old Style" w:hAnsi="Georgia" w:ascii="Georgia"/>
          <w:b/>
          <w:lang w:val="hr-HR"/>
        </w:rPr>
        <w:t xml:space="preserve">. </w:t>
      </w:r>
      <w:r w:rsidR="003D3615" w:rsidRPr="00EB6702">
        <w:rPr>
          <w:rFonts w:cs="Bookman Old Style" w:hAnsi="Georgia" w:ascii="Georgia"/>
          <w:b/>
          <w:lang w:val="hr-HR"/>
        </w:rPr>
        <w:t xml:space="preserve">OČITOVANJE O POSTOJANJU STEČAJNIH RAZLOGA </w:t>
      </w:r>
    </w:p>
    <w:p w:rsidRDefault="00152AF0" w:rsidR="00152AF0" w:rsidRPr="00EB6702">
      <w:pPr>
        <w:pStyle w:val="Zaglavlje"/>
        <w:tabs>
          <w:tab w:pos="708" w:val="left"/>
        </w:tabs>
        <w:jc w:val="both"/>
        <w:rPr>
          <w:rFonts w:cs="Bookman Old Style" w:hAnsi="Georgia" w:ascii="Georgia"/>
          <w:b/>
          <w:lang w:val="hr-HR"/>
        </w:rPr>
      </w:pPr>
    </w:p>
    <w:p w:rsidRDefault="003D3615" w:rsidP="00261BDC" w:rsidR="00152AF0" w:rsidRPr="00EB6702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Radi utvrđivanja postojanja stečajnih razloga, izvršen je uvid u dostavljenu dokumentaciju, godišnja financijska izvješća dužnika, javno dostupne podatke iz sustava FINA-e, web portal Poslovna.hr. </w:t>
      </w:r>
    </w:p>
    <w:p w:rsidRDefault="00787B8C" w:rsidP="00261BDC" w:rsidR="00787B8C" w:rsidRPr="00EB6702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Bookman Old Style" w:hAnsi="Georgia" w:ascii="Georgia"/>
          <w:lang w:val="hr-HR"/>
        </w:rPr>
      </w:pPr>
    </w:p>
    <w:p w:rsidRDefault="00261BDC" w:rsidP="00261BDC" w:rsidR="006674F5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D73EC9">
        <w:rPr>
          <w:rFonts w:cs="CourierNew" w:eastAsia="Times New Roman" w:hAnsi="Georgia" w:ascii="Georgia"/>
          <w:kern w:val="0"/>
          <w:lang w:bidi="ar-SA" w:eastAsia="hr-HR" w:val="hr-HR"/>
        </w:rPr>
        <w:t xml:space="preserve">Iz potvrde ishođene </w:t>
      </w:r>
      <w:r>
        <w:rPr>
          <w:rFonts w:cs="Bookman Old Style" w:hAnsi="Georgia" w:ascii="Georgia"/>
          <w:lang w:val="hr-HR"/>
        </w:rPr>
        <w:t xml:space="preserve">od strane Financijske agencije </w:t>
      </w:r>
      <w:r w:rsidRPr="00D73EC9">
        <w:rPr>
          <w:rFonts w:cs="CourierNew" w:eastAsia="Times New Roman" w:hAnsi="Georgia" w:ascii="Georgia"/>
          <w:kern w:val="0"/>
          <w:lang w:bidi="ar-SA" w:eastAsia="hr-HR" w:val="hr-HR"/>
        </w:rPr>
        <w:t>na dan 08.06.2018. godine na računima i novčanim sredstvima dužnika evidentirano je 180 dana neprekidne blokade u prethodnih šest mjeseci, a nepodmirene obveze na taj dan iznose 1.397.992,71 kn.</w:t>
      </w:r>
    </w:p>
    <w:p w:rsidRDefault="00261BDC" w:rsidP="003D3615" w:rsidR="00261BDC" w:rsidRPr="00EB6702">
      <w:pPr>
        <w:widowControl/>
        <w:suppressAutoHyphens w:val="false"/>
        <w:autoSpaceDE w:val="false"/>
        <w:autoSpaceDN w:val="false"/>
        <w:adjustRightInd w:val="false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DB0C7A" w:rsidP="00DB0C7A" w:rsidR="00DB0C7A" w:rsidRPr="00EB6702">
      <w:pPr>
        <w:pStyle w:val="Zaglavlje"/>
        <w:shd w:fill="FFFFFF" w:color="auto" w:val="clear"/>
        <w:tabs>
          <w:tab w:pos="4153" w:val="clear"/>
          <w:tab w:pos="8306" w:val="clear"/>
          <w:tab w:pos="746" w:val="left"/>
          <w:tab w:pos="4191" w:val="center"/>
          <w:tab w:pos="8344" w:val="right"/>
        </w:tabs>
        <w:autoSpaceDE w:val="false"/>
        <w:spacing w:lineRule="exact" w:line="295"/>
        <w:ind w:left="38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Slijedom navedenog, temeljem </w:t>
      </w:r>
      <w:r>
        <w:rPr>
          <w:rFonts w:cs="Bookman Old Style" w:hAnsi="Georgia" w:ascii="Georgia"/>
          <w:lang w:val="hr-HR"/>
        </w:rPr>
        <w:t xml:space="preserve">odredbe </w:t>
      </w:r>
      <w:r w:rsidRPr="00EB6702">
        <w:rPr>
          <w:rFonts w:cs="Bookman Old Style" w:hAnsi="Georgia" w:ascii="Georgia"/>
          <w:lang w:val="hr-HR"/>
        </w:rPr>
        <w:t xml:space="preserve">članka </w:t>
      </w:r>
      <w:r>
        <w:rPr>
          <w:rFonts w:cs="Bookman Old Style" w:hAnsi="Georgia" w:ascii="Georgia"/>
          <w:lang w:val="hr-HR"/>
        </w:rPr>
        <w:t>6</w:t>
      </w:r>
      <w:r w:rsidRPr="00EB6702">
        <w:rPr>
          <w:rFonts w:cs="Bookman Old Style" w:hAnsi="Georgia" w:ascii="Georgia"/>
          <w:lang w:val="hr-HR"/>
        </w:rPr>
        <w:t xml:space="preserve">. </w:t>
      </w:r>
      <w:r>
        <w:rPr>
          <w:rFonts w:cs="Bookman Old Style" w:hAnsi="Georgia" w:ascii="Georgia"/>
          <w:lang w:val="hr-HR"/>
        </w:rPr>
        <w:t>Stečajnog zakona smatra se da kod d</w:t>
      </w:r>
      <w:r w:rsidRPr="00EB6702">
        <w:rPr>
          <w:rFonts w:cs="Bookman Old Style" w:hAnsi="Georgia" w:ascii="Georgia"/>
          <w:lang w:val="hr-HR"/>
        </w:rPr>
        <w:t>užnika posto</w:t>
      </w:r>
      <w:r w:rsidR="00C02A36">
        <w:rPr>
          <w:rFonts w:cs="Bookman Old Style" w:hAnsi="Georgia" w:ascii="Georgia"/>
          <w:lang w:val="hr-HR"/>
        </w:rPr>
        <w:t>ji stečajni razlog nesposobnost</w:t>
      </w:r>
      <w:r w:rsidRPr="00EB6702">
        <w:rPr>
          <w:rFonts w:cs="Bookman Old Style" w:hAnsi="Georgia" w:ascii="Georgia"/>
          <w:lang w:val="hr-HR"/>
        </w:rPr>
        <w:t xml:space="preserve"> za plaćanje.</w:t>
      </w:r>
    </w:p>
    <w:p w:rsidRDefault="006674F5" w:rsidP="003D3615" w:rsidR="006674F5" w:rsidRPr="00EB6702">
      <w:pPr>
        <w:widowControl/>
        <w:suppressAutoHyphens w:val="false"/>
        <w:autoSpaceDE w:val="false"/>
        <w:autoSpaceDN w:val="false"/>
        <w:adjustRightInd w:val="false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152AF0" w:rsidR="00152AF0" w:rsidRPr="00EB6702">
      <w:pPr>
        <w:pStyle w:val="Zaglavlje"/>
        <w:tabs>
          <w:tab w:pos="4153" w:val="clear"/>
          <w:tab w:pos="8306" w:val="clear"/>
          <w:tab w:pos="746" w:val="left"/>
          <w:tab w:pos="4191" w:val="center"/>
          <w:tab w:pos="8344" w:val="right"/>
        </w:tabs>
        <w:ind w:left="38"/>
        <w:jc w:val="both"/>
        <w:rPr>
          <w:rFonts w:cs="Bookman Old Style" w:hAnsi="Georgia" w:ascii="Georgia"/>
          <w:lang w:val="hr-HR"/>
        </w:rPr>
      </w:pPr>
    </w:p>
    <w:p w:rsidRDefault="00787B8C" w:rsidR="00152AF0" w:rsidRPr="00EB6702">
      <w:pPr>
        <w:pStyle w:val="Tijeloteksta"/>
        <w:tabs>
          <w:tab w:pos="142" w:val="left"/>
        </w:tabs>
        <w:ind w:left="142"/>
        <w:rPr>
          <w:rFonts w:cs="Bookman Old Style" w:hAnsi="Georgia" w:ascii="Georgia"/>
          <w:b/>
          <w:lang w:val="hr-HR"/>
        </w:rPr>
      </w:pPr>
      <w:r w:rsidRPr="00EB6702">
        <w:rPr>
          <w:rFonts w:cs="Bookman Old Style" w:hAnsi="Georgia" w:ascii="Georgia"/>
          <w:b/>
          <w:lang w:val="hr-HR"/>
        </w:rPr>
        <w:t xml:space="preserve">    8</w:t>
      </w:r>
      <w:r w:rsidR="00152AF0" w:rsidRPr="00EB6702">
        <w:rPr>
          <w:rFonts w:cs="Bookman Old Style" w:hAnsi="Georgia" w:ascii="Georgia"/>
          <w:b/>
          <w:lang w:val="hr-HR"/>
        </w:rPr>
        <w:t xml:space="preserve">.  </w:t>
      </w:r>
      <w:r w:rsidR="00E158AB" w:rsidRPr="00EB6702">
        <w:rPr>
          <w:rFonts w:cs="Bookman Old Style" w:hAnsi="Georgia" w:ascii="Georgia"/>
          <w:b/>
          <w:lang w:val="hr-HR"/>
        </w:rPr>
        <w:t>MIŠLJENJE</w:t>
      </w:r>
    </w:p>
    <w:p w:rsidRDefault="00E158AB" w:rsidP="00787B8C" w:rsidR="00E158AB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Temeljem svega iznesenog, smatram da dužnik </w:t>
      </w:r>
      <w:r w:rsidR="00644075">
        <w:rPr>
          <w:rFonts w:cs="Times New Roman" w:eastAsia="Times New Roman" w:hAnsi="Georgia" w:ascii="Georgia"/>
          <w:lang w:eastAsia="hr-HR"/>
        </w:rPr>
        <w:t>CROATON d.o.o., Sesvete, Sesvetska cesta 27</w:t>
      </w:r>
      <w:r w:rsidR="00644075" w:rsidRPr="00EB6702">
        <w:rPr>
          <w:rFonts w:cs="Times New Roman" w:eastAsia="Times New Roman" w:hAnsi="Georgia" w:ascii="Georgia"/>
          <w:lang w:eastAsia="hr-HR"/>
        </w:rPr>
        <w:t xml:space="preserve">, </w:t>
      </w:r>
      <w:r w:rsidR="00644075" w:rsidRPr="00EB6702">
        <w:rPr>
          <w:rFonts w:cs="Bookman Old Style" w:hAnsi="Georgia" w:ascii="Georgia"/>
          <w:lang w:val="hr-HR"/>
        </w:rPr>
        <w:t xml:space="preserve">OIB: </w:t>
      </w:r>
      <w:r w:rsidR="00644075">
        <w:rPr>
          <w:rFonts w:cs="Bookman Old Style" w:hAnsi="Georgia" w:ascii="Georgia"/>
          <w:lang w:val="hr-HR"/>
        </w:rPr>
        <w:t xml:space="preserve">13209291800, </w:t>
      </w:r>
      <w:r w:rsidRPr="00EB6702">
        <w:rPr>
          <w:rFonts w:cs="Bookman Old Style" w:hAnsi="Georgia" w:ascii="Georgia"/>
          <w:lang w:val="hr-HR"/>
        </w:rPr>
        <w:t>nema izgleda za nastavak poslovanja jer mu je račun blokiran duže od 120 dana.</w:t>
      </w:r>
    </w:p>
    <w:p w:rsidRDefault="00787B8C" w:rsidP="00787B8C" w:rsidR="00787B8C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E158AB" w:rsidP="00787B8C" w:rsidR="00E158AB">
      <w:pPr>
        <w:shd w:fill="FFFFFF" w:color="auto" w:val="clear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 xml:space="preserve">Iz prikupljene dokumentacije </w:t>
      </w:r>
      <w:r w:rsidR="00261BDC">
        <w:rPr>
          <w:rFonts w:cs="Bookman Old Style" w:hAnsi="Georgia" w:ascii="Georgia"/>
          <w:lang w:val="hr-HR"/>
        </w:rPr>
        <w:t xml:space="preserve">proizlazi da dužnik ima potraživanje spram društva </w:t>
      </w:r>
      <w:r w:rsidR="00261BDC" w:rsidRPr="00A443DC">
        <w:rPr>
          <w:rFonts w:hAnsi="Georgia" w:ascii="Georgia"/>
        </w:rPr>
        <w:t>TR</w:t>
      </w:r>
      <w:r w:rsidR="00C02A36">
        <w:rPr>
          <w:rFonts w:hAnsi="Georgia" w:ascii="Georgia"/>
        </w:rPr>
        <w:t>GOVAČKI CENTAR - MILENIJ d.o.o., međutim, upitna je naplata predmetnog potraživanja</w:t>
      </w:r>
      <w:r w:rsidR="00402A7D">
        <w:rPr>
          <w:rFonts w:hAnsi="Georgia" w:ascii="Georgia"/>
        </w:rPr>
        <w:t xml:space="preserve"> budući da iz kvartalnog izvješća tog društva proizlazi da ne postupa po obvezama preuzetim iz pravomoćne predstečajne nagodbe</w:t>
      </w:r>
      <w:r w:rsidR="006330EE">
        <w:rPr>
          <w:rFonts w:hAnsi="Georgia" w:ascii="Georgia"/>
        </w:rPr>
        <w:t>.</w:t>
      </w:r>
      <w:r w:rsidR="00C02A36">
        <w:rPr>
          <w:rFonts w:hAnsi="Georgia" w:ascii="Georgia"/>
        </w:rPr>
        <w:t xml:space="preserve"> Stoga u nastavku popisujem troškove prethodnog postupka i predvidive troškove stečajnog postupka za razdoblje od šest mjeseci.</w:t>
      </w:r>
    </w:p>
    <w:p w:rsidRDefault="00C02A36" w:rsidP="00787B8C" w:rsidR="00C02A36">
      <w:pPr>
        <w:shd w:fill="FFFFFF" w:color="auto" w:val="clear"/>
        <w:jc w:val="both"/>
        <w:rPr>
          <w:rFonts w:hAnsi="Georgia" w:ascii="Georgia"/>
        </w:rPr>
      </w:pPr>
    </w:p>
    <w:p w:rsidRDefault="00C02A36" w:rsidR="00152AF0">
      <w:pPr>
        <w:widowControl/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Troškovi prethodnog postupka i predvidivi troškovi stečajnog postup</w:t>
      </w:r>
      <w:r w:rsidR="00AD77B5">
        <w:rPr>
          <w:rFonts w:cs="Bookman Old Style" w:eastAsia="Times New Roman" w:hAnsi="Georgia" w:ascii="Georgia"/>
          <w:lang w:bidi="ar-SA" w:eastAsia="hr-HR" w:val="hr-HR"/>
        </w:rPr>
        <w:t>k</w:t>
      </w:r>
      <w:r w:rsidR="006330EE">
        <w:rPr>
          <w:rFonts w:cs="Bookman Old Style" w:eastAsia="Times New Roman" w:hAnsi="Georgia" w:ascii="Georgia"/>
          <w:lang w:bidi="ar-SA" w:eastAsia="hr-HR" w:val="hr-HR"/>
        </w:rPr>
        <w:t xml:space="preserve">a za razdoblje od šest mjeseci </w:t>
      </w:r>
      <w:r w:rsidR="00AD77B5">
        <w:rPr>
          <w:rFonts w:cs="Bookman Old Style" w:eastAsia="Times New Roman" w:hAnsi="Georgia" w:ascii="Georgia"/>
          <w:lang w:bidi="ar-SA" w:eastAsia="hr-HR" w:val="hr-HR"/>
        </w:rPr>
        <w:t>iznos</w:t>
      </w:r>
      <w:r w:rsidR="006330EE">
        <w:rPr>
          <w:rFonts w:cs="Bookman Old Style" w:eastAsia="Times New Roman" w:hAnsi="Georgia" w:ascii="Georgia"/>
          <w:lang w:bidi="ar-SA" w:eastAsia="hr-HR" w:val="hr-HR"/>
        </w:rPr>
        <w:t xml:space="preserve">e </w:t>
      </w:r>
      <w:r w:rsidR="00AD77B5">
        <w:rPr>
          <w:rFonts w:cs="Bookman Old Style" w:eastAsia="Times New Roman" w:hAnsi="Georgia" w:ascii="Georgia"/>
          <w:lang w:bidi="ar-SA" w:eastAsia="hr-HR" w:val="hr-HR"/>
        </w:rPr>
        <w:t>1</w:t>
      </w:r>
      <w:r w:rsidR="00380FC8">
        <w:rPr>
          <w:rFonts w:cs="Bookman Old Style" w:eastAsia="Times New Roman" w:hAnsi="Georgia" w:ascii="Georgia"/>
          <w:lang w:bidi="ar-SA" w:eastAsia="hr-HR" w:val="hr-HR"/>
        </w:rPr>
        <w:t>7</w:t>
      </w:r>
      <w:r w:rsidR="00AD77B5">
        <w:rPr>
          <w:rFonts w:cs="Bookman Old Style" w:eastAsia="Times New Roman" w:hAnsi="Georgia" w:ascii="Georgia"/>
          <w:lang w:bidi="ar-SA" w:eastAsia="hr-HR" w:val="hr-HR"/>
        </w:rPr>
        <w:t>.</w:t>
      </w:r>
      <w:r w:rsidR="00380FC8">
        <w:rPr>
          <w:rFonts w:cs="Bookman Old Style" w:eastAsia="Times New Roman" w:hAnsi="Georgia" w:ascii="Georgia"/>
          <w:lang w:bidi="ar-SA" w:eastAsia="hr-HR" w:val="hr-HR"/>
        </w:rPr>
        <w:t>735</w:t>
      </w:r>
      <w:r w:rsidR="006330EE">
        <w:rPr>
          <w:rFonts w:cs="Bookman Old Style" w:eastAsia="Times New Roman" w:hAnsi="Georgia" w:ascii="Georgia"/>
          <w:lang w:bidi="ar-SA" w:eastAsia="hr-HR" w:val="hr-HR"/>
        </w:rPr>
        <w:t>,00 kn i to kako slijedi:</w:t>
      </w:r>
    </w:p>
    <w:p w:rsidRDefault="00C02A36" w:rsidR="00C02A36">
      <w:pPr>
        <w:widowControl/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</w:p>
    <w:p w:rsidRDefault="00DF6934" w:rsidP="00C02A36" w:rsidR="00C02A36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naknada za otvaranje računa, token, zatvaranje računa, vođenje računa i izvršenje platnih naloga – 600,00 kn</w:t>
      </w:r>
    </w:p>
    <w:p w:rsidRDefault="00DF6934" w:rsidP="00C02A36" w:rsidR="00DF6934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trošak izrade pečata – 150,00 kn</w:t>
      </w:r>
    </w:p>
    <w:p w:rsidRDefault="00DF6934" w:rsidP="00C02A36" w:rsidR="00DF6934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trošak izrade knjigovodstvenih i poreznih evidencija i izvještaja u stečaju - 4.000,00 kn</w:t>
      </w:r>
    </w:p>
    <w:p w:rsidRDefault="001531F7" w:rsidP="00C02A36" w:rsidR="001531F7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naknada FINA-i za dvije objave GFI – 460,0</w:t>
      </w:r>
      <w:r w:rsidR="00380FC8">
        <w:rPr>
          <w:rFonts w:cs="Bookman Old Style" w:eastAsia="Times New Roman" w:hAnsi="Georgia" w:ascii="Georgia"/>
          <w:lang w:bidi="ar-SA" w:eastAsia="hr-HR" w:val="hr-HR"/>
        </w:rPr>
        <w:t>0</w:t>
      </w:r>
      <w:r>
        <w:rPr>
          <w:rFonts w:cs="Bookman Old Style" w:eastAsia="Times New Roman" w:hAnsi="Georgia" w:ascii="Georgia"/>
          <w:lang w:bidi="ar-SA" w:eastAsia="hr-HR" w:val="hr-HR"/>
        </w:rPr>
        <w:t xml:space="preserve"> kn</w:t>
      </w:r>
    </w:p>
    <w:p w:rsidRDefault="00DF6934" w:rsidP="00C02A36" w:rsidR="00DF6934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trošak pohrane dužnikove dokumentacije – 2.000,00 kn</w:t>
      </w:r>
    </w:p>
    <w:p w:rsidRDefault="00DF6934" w:rsidP="00C02A36" w:rsidR="00DF6934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trošak odvjetničkih usluga – 5.000,00 kn</w:t>
      </w:r>
    </w:p>
    <w:p w:rsidRDefault="00402A7D" w:rsidP="00402A7D" w:rsidR="00402A7D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>troškovi prethodnog postupka (troškovi ishođenja podataka o vlasništvu/posjedu nekretnina, uvjerenja o vlasništvu vozila, naknada FINA-i za podatke iz Očevidnika, troškovi poštarine) – 1</w:t>
      </w:r>
      <w:r w:rsidR="00AD77B5">
        <w:rPr>
          <w:rFonts w:cs="Bookman Old Style" w:eastAsia="Times New Roman" w:hAnsi="Georgia" w:ascii="Georgia"/>
          <w:lang w:bidi="ar-SA" w:eastAsia="hr-HR" w:val="hr-HR"/>
        </w:rPr>
        <w:t>5</w:t>
      </w:r>
      <w:r>
        <w:rPr>
          <w:rFonts w:cs="Bookman Old Style" w:eastAsia="Times New Roman" w:hAnsi="Georgia" w:ascii="Georgia"/>
          <w:lang w:bidi="ar-SA" w:eastAsia="hr-HR" w:val="hr-HR"/>
        </w:rPr>
        <w:t>0,00 kn</w:t>
      </w:r>
    </w:p>
    <w:p w:rsidRDefault="00402A7D" w:rsidP="00402A7D" w:rsidR="00402A7D">
      <w:pPr>
        <w:pStyle w:val="Odlomakpopisa"/>
        <w:widowControl/>
        <w:numPr>
          <w:ilvl w:val="0"/>
          <w:numId w:val="3"/>
        </w:numPr>
        <w:suppressAutoHyphens w:val="false"/>
        <w:jc w:val="both"/>
        <w:rPr>
          <w:rFonts w:cs="Bookman Old Style" w:eastAsia="Times New Roman" w:hAnsi="Georgia" w:ascii="Georgia"/>
          <w:lang w:bidi="ar-SA" w:eastAsia="hr-HR" w:val="hr-HR"/>
        </w:rPr>
      </w:pPr>
      <w:r>
        <w:rPr>
          <w:rFonts w:cs="Bookman Old Style" w:eastAsia="Times New Roman" w:hAnsi="Georgia" w:ascii="Georgia"/>
          <w:lang w:bidi="ar-SA" w:eastAsia="hr-HR" w:val="hr-HR"/>
        </w:rPr>
        <w:t xml:space="preserve">jednokratna nagrada privremenom stečajnom upravitelju za obavljene poslove u prethodnom stečajnom postupku prema članku 4. Uredbe o kriterijima i načinu </w:t>
      </w:r>
      <w:r>
        <w:rPr>
          <w:rFonts w:cs="Bookman Old Style" w:eastAsia="Times New Roman" w:hAnsi="Georgia" w:ascii="Georgia"/>
          <w:lang w:bidi="ar-SA" w:eastAsia="hr-HR" w:val="hr-HR"/>
        </w:rPr>
        <w:lastRenderedPageBreak/>
        <w:t xml:space="preserve">obračuna i plaćanja nagrade stečajnim upraviteljima (NN 105/15) – </w:t>
      </w:r>
      <w:r w:rsidR="006330EE">
        <w:rPr>
          <w:rFonts w:cs="Bookman Old Style" w:eastAsia="Times New Roman" w:hAnsi="Georgia" w:ascii="Georgia"/>
          <w:lang w:bidi="ar-SA" w:eastAsia="hr-HR" w:val="hr-HR"/>
        </w:rPr>
        <w:t>5</w:t>
      </w:r>
      <w:r>
        <w:rPr>
          <w:rFonts w:cs="Bookman Old Style" w:eastAsia="Times New Roman" w:hAnsi="Georgia" w:ascii="Georgia"/>
          <w:lang w:bidi="ar-SA" w:eastAsia="hr-HR" w:val="hr-HR"/>
        </w:rPr>
        <w:t>.3</w:t>
      </w:r>
      <w:r w:rsidR="006330EE">
        <w:rPr>
          <w:rFonts w:cs="Bookman Old Style" w:eastAsia="Times New Roman" w:hAnsi="Georgia" w:ascii="Georgia"/>
          <w:lang w:bidi="ar-SA" w:eastAsia="hr-HR" w:val="hr-HR"/>
        </w:rPr>
        <w:t>75</w:t>
      </w:r>
      <w:r>
        <w:rPr>
          <w:rFonts w:cs="Bookman Old Style" w:eastAsia="Times New Roman" w:hAnsi="Georgia" w:ascii="Georgia"/>
          <w:lang w:bidi="ar-SA" w:eastAsia="hr-HR" w:val="hr-HR"/>
        </w:rPr>
        <w:t>,00 kn (</w:t>
      </w:r>
      <w:r w:rsidR="006330EE">
        <w:rPr>
          <w:rFonts w:cs="Bookman Old Style" w:eastAsia="Times New Roman" w:hAnsi="Georgia" w:ascii="Georgia"/>
          <w:lang w:bidi="ar-SA" w:eastAsia="hr-HR" w:val="hr-HR"/>
        </w:rPr>
        <w:t>5</w:t>
      </w:r>
      <w:r>
        <w:rPr>
          <w:rFonts w:cs="Bookman Old Style" w:eastAsia="Times New Roman" w:hAnsi="Georgia" w:ascii="Georgia"/>
          <w:lang w:bidi="ar-SA" w:eastAsia="hr-HR" w:val="hr-HR"/>
        </w:rPr>
        <w:t>.000,00 kn bruto + doprinosi 7,5%)</w:t>
      </w:r>
      <w:r w:rsidR="006330EE">
        <w:rPr>
          <w:rFonts w:cs="Bookman Old Style" w:eastAsia="Times New Roman" w:hAnsi="Georgia" w:ascii="Georgia"/>
          <w:lang w:bidi="ar-SA" w:eastAsia="hr-HR" w:val="hr-HR"/>
        </w:rPr>
        <w:t>.</w:t>
      </w:r>
    </w:p>
    <w:p w:rsidRDefault="00EB6702" w:rsid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402A7D" w:rsidR="00DA1985">
      <w:pPr>
        <w:widowControl/>
        <w:suppressAutoHyphens w:val="false"/>
        <w:jc w:val="both"/>
        <w:rPr>
          <w:rFonts w:cs="Bookman Old Style" w:hAnsi="Georgia" w:ascii="Georgia"/>
          <w:lang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Slijedom svega iznesenog, privremena stečajna upraviteljica predlaže Sudu donijeti rješenje kojim se pozivaju vjerovnici </w:t>
      </w:r>
      <w:r w:rsidRPr="00EB6702">
        <w:rPr>
          <w:rFonts w:cs="Bookman Old Style" w:hAnsi="Georgia" w:ascii="Georgia"/>
          <w:lang w:val="hr-HR"/>
        </w:rPr>
        <w:t>dužnik</w:t>
      </w:r>
      <w:r>
        <w:rPr>
          <w:rFonts w:cs="Bookman Old Style" w:hAnsi="Georgia" w:ascii="Georgia"/>
          <w:lang w:val="hr-HR"/>
        </w:rPr>
        <w:t>a</w:t>
      </w:r>
      <w:r w:rsidRPr="00EB6702">
        <w:rPr>
          <w:rFonts w:cs="Bookman Old Style" w:hAnsi="Georgia" w:ascii="Georgia"/>
          <w:lang w:val="hr-HR"/>
        </w:rPr>
        <w:t xml:space="preserve"> </w:t>
      </w:r>
      <w:r>
        <w:rPr>
          <w:rFonts w:cs="Times New Roman" w:eastAsia="Times New Roman" w:hAnsi="Georgia" w:ascii="Georgia"/>
          <w:lang w:eastAsia="hr-HR"/>
        </w:rPr>
        <w:t>CROATON d.o.o., Sesvete, Sesvetska cesta 27</w:t>
      </w:r>
      <w:r w:rsidRPr="00EB6702">
        <w:rPr>
          <w:rFonts w:cs="Times New Roman" w:eastAsia="Times New Roman" w:hAnsi="Georgia" w:ascii="Georgia"/>
          <w:lang w:eastAsia="hr-HR"/>
        </w:rPr>
        <w:t xml:space="preserve">, </w:t>
      </w:r>
      <w:r w:rsidRPr="00EB6702">
        <w:rPr>
          <w:rFonts w:cs="Bookman Old Style" w:hAnsi="Georgia" w:ascii="Georgia"/>
          <w:lang w:val="hr-HR"/>
        </w:rPr>
        <w:t xml:space="preserve">OIB: </w:t>
      </w:r>
      <w:r>
        <w:rPr>
          <w:rFonts w:cs="Bookman Old Style" w:hAnsi="Georgia" w:ascii="Georgia"/>
          <w:lang w:val="hr-HR"/>
        </w:rPr>
        <w:t xml:space="preserve">13209291800, te druge osobe koje za to imaju interes da predujme iznos od </w:t>
      </w:r>
      <w:r w:rsidR="00AD77B5">
        <w:rPr>
          <w:rFonts w:cs="Bookman Old Style" w:hAnsi="Georgia" w:ascii="Georgia"/>
          <w:lang w:val="hr-HR"/>
        </w:rPr>
        <w:t>1</w:t>
      </w:r>
      <w:r w:rsidR="00EE0267">
        <w:rPr>
          <w:rFonts w:cs="Bookman Old Style" w:hAnsi="Georgia" w:ascii="Georgia"/>
          <w:lang w:val="hr-HR"/>
        </w:rPr>
        <w:t>7</w:t>
      </w:r>
      <w:r w:rsidR="00AD77B5">
        <w:rPr>
          <w:rFonts w:cs="Bookman Old Style" w:hAnsi="Georgia" w:ascii="Georgia"/>
          <w:lang w:val="hr-HR"/>
        </w:rPr>
        <w:t>.</w:t>
      </w:r>
      <w:r w:rsidR="00EE0267">
        <w:rPr>
          <w:rFonts w:cs="Bookman Old Style" w:hAnsi="Georgia" w:ascii="Georgia"/>
          <w:lang w:val="hr-HR"/>
        </w:rPr>
        <w:t>735</w:t>
      </w:r>
      <w:r w:rsidR="00AD77B5">
        <w:rPr>
          <w:rFonts w:cs="Bookman Old Style" w:hAnsi="Georgia" w:ascii="Georgia"/>
          <w:lang w:val="hr-HR"/>
        </w:rPr>
        <w:t xml:space="preserve">,00 kn </w:t>
      </w:r>
      <w:r>
        <w:rPr>
          <w:rFonts w:cs="Bookman Old Style" w:hAnsi="Georgia" w:ascii="Georgia"/>
          <w:lang w:val="hr-HR"/>
        </w:rPr>
        <w:t>za pokriće troškova prethodnog i eventualno otvorenog stečajnog postupka sve sukladno odredbi članka 132. stavka 1. Ste</w:t>
      </w:r>
      <w:r w:rsidR="00AD77B5">
        <w:rPr>
          <w:rFonts w:cs="Bookman Old Style" w:hAnsi="Georgia" w:ascii="Georgia"/>
          <w:lang w:val="hr-HR"/>
        </w:rPr>
        <w:t>čajnog zakona.</w:t>
      </w:r>
    </w:p>
    <w:p w:rsidRDefault="00402A7D" w:rsidR="00402A7D">
      <w:pPr>
        <w:widowControl/>
        <w:suppressAutoHyphens w:val="false"/>
        <w:jc w:val="both"/>
        <w:rPr>
          <w:rFonts w:cs="Bookman Old Style" w:hAnsi="Georgia" w:ascii="Georgia"/>
          <w:lang w:val="hr-HR"/>
        </w:rPr>
      </w:pPr>
    </w:p>
    <w:p w:rsidRDefault="00AD77B5" w:rsidR="00402A7D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  <w:t>Privremena stečajna upraviteljica</w:t>
      </w:r>
    </w:p>
    <w:p w:rsidRDefault="00AD77B5" w:rsidR="00976BE8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ab/>
        <w:t>Martina Pancer</w:t>
      </w:r>
    </w:p>
    <w:p w:rsidRDefault="00AD77B5" w:rsidR="00AD77B5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6330EE" w:rsidR="006330EE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6330EE" w:rsidR="006330EE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6330EE" w:rsidR="006330EE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152AF0" w:rsidR="00152AF0" w:rsidRPr="00EB6702">
      <w:pPr>
        <w:widowControl/>
        <w:suppressAutoHyphens w:val="false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Prilozi:</w:t>
      </w:r>
    </w:p>
    <w:p w:rsidRDefault="00152AF0" w:rsidR="00152AF0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2A3B5A" w:rsidR="00152AF0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1. 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Podaci </w:t>
      </w:r>
      <w:r w:rsidR="00F347CF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RH, 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Ministarstva Financija, 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P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orezna uprava</w:t>
      </w:r>
      <w:r w:rsidR="00F347CF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 - P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rijava poreza na </w:t>
      </w:r>
      <w:r w:rsidR="00F347CF">
        <w:rPr>
          <w:rFonts w:cs="Bookman Old Style" w:eastAsia="Times New Roman" w:hAnsi="Georgia" w:ascii="Georgia"/>
          <w:szCs w:val="20"/>
          <w:lang w:bidi="ar-SA" w:eastAsia="hr-HR" w:val="hr-HR"/>
        </w:rPr>
        <w:t>dobit za 2017. g., Bruto bilanca od 01.2017. - 12.2017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.g., </w:t>
      </w:r>
      <w:r w:rsidR="00F347CF">
        <w:rPr>
          <w:rFonts w:cs="Bookman Old Style" w:eastAsia="Times New Roman" w:hAnsi="Georgia" w:ascii="Georgia"/>
          <w:szCs w:val="20"/>
          <w:lang w:bidi="ar-SA" w:eastAsia="hr-HR" w:val="hr-HR"/>
        </w:rPr>
        <w:t>P</w:t>
      </w:r>
      <w:r w:rsidR="00F347CF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rijava poreza na </w:t>
      </w:r>
      <w:r w:rsidR="00F347CF">
        <w:rPr>
          <w:rFonts w:cs="Bookman Old Style" w:eastAsia="Times New Roman" w:hAnsi="Georgia" w:ascii="Georgia"/>
          <w:szCs w:val="20"/>
          <w:lang w:bidi="ar-SA" w:eastAsia="hr-HR" w:val="hr-HR"/>
        </w:rPr>
        <w:t>dobit za 2016. g., Bruto bilanca od 01.2016</w:t>
      </w:r>
      <w:r w:rsidR="00F347CF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.</w:t>
      </w:r>
      <w:r w:rsidR="00F347CF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 – 12.2016.</w:t>
      </w:r>
    </w:p>
    <w:p w:rsidRDefault="008E206B" w:rsidR="008E206B" w:rsidRPr="00EB6702">
      <w:pPr>
        <w:widowControl/>
        <w:suppressAutoHyphens w:val="false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>2. Povratnice za dopise dostavljene zakonskom zastupniku i dužniku</w:t>
      </w:r>
    </w:p>
    <w:p w:rsidRDefault="00405CE6" w:rsidR="00152AF0" w:rsidRPr="00EB6702">
      <w:pPr>
        <w:widowControl/>
        <w:suppressAutoHyphens w:val="false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>3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Potvrda </w:t>
      </w:r>
      <w:r w:rsidR="00C62F4E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Financijske agencije o blokadi računa i novčanih sredstava </w:t>
      </w:r>
    </w:p>
    <w:p w:rsidRDefault="00405CE6" w:rsidP="00C62F4E" w:rsidR="00152AF0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>4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</w:t>
      </w:r>
      <w:r w:rsidR="00C62F4E" w:rsidRPr="00EB6702">
        <w:rPr>
          <w:rFonts w:cs="Bookman Old Style" w:hAnsi="Georgia" w:ascii="Georgia"/>
        </w:rPr>
        <w:t>Izvadak iz zemljišne knjige za zk.ul. 7</w:t>
      </w:r>
      <w:r w:rsidR="00644075">
        <w:rPr>
          <w:rFonts w:cs="Bookman Old Style" w:hAnsi="Georgia" w:ascii="Georgia"/>
        </w:rPr>
        <w:t>206 k.o. Sesvete, povijesni prikaz</w:t>
      </w:r>
    </w:p>
    <w:p w:rsidRDefault="00405CE6" w:rsidP="00C62F4E" w:rsidR="00644075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>5</w:t>
      </w:r>
      <w:r w:rsidR="00644075">
        <w:rPr>
          <w:rFonts w:cs="Bookman Old Style" w:hAnsi="Georgia" w:ascii="Georgia"/>
        </w:rPr>
        <w:t xml:space="preserve">. </w:t>
      </w:r>
      <w:r w:rsidR="00644075" w:rsidRPr="00EB6702">
        <w:rPr>
          <w:rFonts w:cs="Bookman Old Style" w:hAnsi="Georgia" w:ascii="Georgia"/>
        </w:rPr>
        <w:t xml:space="preserve">Izvadak iz zemljišne knjige za zk.ul. </w:t>
      </w:r>
      <w:r w:rsidR="00644075">
        <w:rPr>
          <w:rFonts w:cs="Bookman Old Style" w:hAnsi="Georgia" w:ascii="Georgia"/>
        </w:rPr>
        <w:t>500 k.o. Sesvete Novo, povijesni i aktivni prikaz</w:t>
      </w:r>
    </w:p>
    <w:p w:rsidRDefault="00261BDC" w:rsidP="00C62F4E" w:rsidR="00261BDC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 xml:space="preserve">6. </w:t>
      </w:r>
      <w:r w:rsidRPr="00EB6702">
        <w:rPr>
          <w:rFonts w:cs="Bookman Old Style" w:hAnsi="Georgia" w:ascii="Georgia"/>
        </w:rPr>
        <w:t xml:space="preserve">Izvadak iz zemljišne knjige za zk.ul. </w:t>
      </w:r>
      <w:r>
        <w:rPr>
          <w:rFonts w:cs="Bookman Old Style" w:hAnsi="Georgia" w:ascii="Georgia"/>
        </w:rPr>
        <w:t>500 k.o. Sesvete Novo, povijesni i aktivni prikaz</w:t>
      </w:r>
    </w:p>
    <w:p w:rsidRDefault="00261BDC" w:rsidP="00405CE6" w:rsidR="00C62F4E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>7</w:t>
      </w:r>
      <w:r w:rsidR="00C62F4E" w:rsidRPr="00EB6702">
        <w:rPr>
          <w:rFonts w:cs="Bookman Old Style" w:hAnsi="Georgia" w:ascii="Georgia"/>
        </w:rPr>
        <w:t>.</w:t>
      </w:r>
      <w:r w:rsidR="00405CE6">
        <w:rPr>
          <w:rFonts w:cs="Bookman Old Style" w:hAnsi="Georgia" w:ascii="Georgia"/>
        </w:rPr>
        <w:t xml:space="preserve"> </w:t>
      </w:r>
      <w:r w:rsidR="00FF3B36">
        <w:rPr>
          <w:rFonts w:cs="Bookman Old Style" w:hAnsi="Georgia" w:ascii="Georgia"/>
        </w:rPr>
        <w:t xml:space="preserve">Uvjerenje </w:t>
      </w:r>
      <w:r w:rsidR="00C14E8B">
        <w:rPr>
          <w:rFonts w:cs="Bookman Old Style" w:hAnsi="Georgia" w:ascii="Georgia"/>
        </w:rPr>
        <w:t xml:space="preserve">RH, GRAD ZAGREB, GRADSKI URED ZA KATASTAR </w:t>
      </w:r>
      <w:r w:rsidR="00405CE6">
        <w:rPr>
          <w:rFonts w:cs="Bookman Old Style" w:hAnsi="Georgia" w:ascii="Georgia"/>
        </w:rPr>
        <w:t>I GEODETSKE POSLOVE, Odjel za katastar zemljišta i nekretnina Odsjek III (Sesvete)</w:t>
      </w:r>
      <w:r w:rsidR="00FF3B36">
        <w:rPr>
          <w:rFonts w:cs="Bookman Old Style" w:hAnsi="Georgia" w:ascii="Georgia"/>
        </w:rPr>
        <w:t xml:space="preserve"> </w:t>
      </w:r>
      <w:r w:rsidR="00405CE6">
        <w:rPr>
          <w:rFonts w:cs="Bookman Old Style" w:hAnsi="Georgia" w:ascii="Georgia"/>
        </w:rPr>
        <w:t>od 29.05.2018.g.</w:t>
      </w:r>
    </w:p>
    <w:p w:rsidRDefault="00261BDC" w:rsidP="006674F5" w:rsidR="006674F5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>8</w:t>
      </w:r>
      <w:r w:rsidR="006674F5" w:rsidRPr="00EB6702">
        <w:rPr>
          <w:rFonts w:cs="Bookman Old Style" w:hAnsi="Georgia" w:ascii="Georgia"/>
        </w:rPr>
        <w:t xml:space="preserve">. </w:t>
      </w:r>
      <w:r w:rsidR="00405CE6">
        <w:rPr>
          <w:rFonts w:cs="Bookman Old Style" w:hAnsi="Georgia" w:ascii="Georgia"/>
        </w:rPr>
        <w:t xml:space="preserve">Izvod iz katastarskog plana </w:t>
      </w:r>
    </w:p>
    <w:p w:rsidRDefault="00261BDC" w:rsidP="00C87795" w:rsidR="00976BE8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>9</w:t>
      </w:r>
      <w:r w:rsidR="00976BE8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</w:t>
      </w:r>
      <w:r w:rsidR="00976BE8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Uvjerenje </w:t>
      </w:r>
      <w:r w:rsidR="00405CE6">
        <w:rPr>
          <w:rFonts w:cs="Bookman Old Style" w:eastAsia="Times New Roman" w:hAnsi="Georgia" w:ascii="Georgia"/>
          <w:szCs w:val="20"/>
          <w:lang w:bidi="ar-SA" w:eastAsia="hr-HR" w:val="hr-HR"/>
        </w:rPr>
        <w:t>RH, MUP, PU ZAGREBAČKA, PP SESVETE od 28</w:t>
      </w:r>
      <w:r w:rsidR="00976BE8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.0</w:t>
      </w:r>
      <w:r w:rsidR="00405CE6">
        <w:rPr>
          <w:rFonts w:cs="Bookman Old Style" w:eastAsia="Times New Roman" w:hAnsi="Georgia" w:ascii="Georgia"/>
          <w:szCs w:val="20"/>
          <w:lang w:bidi="ar-SA" w:eastAsia="hr-HR" w:val="hr-HR"/>
        </w:rPr>
        <w:t>5</w:t>
      </w:r>
      <w:r w:rsidR="00976BE8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.2018.g.</w:t>
      </w:r>
    </w:p>
    <w:p w:rsidRDefault="00FF3B36" w:rsidP="00C87795" w:rsidR="00FF3B36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10. </w:t>
      </w:r>
      <w:r w:rsidR="00AD77B5">
        <w:rPr>
          <w:rFonts w:cs="Bookman Old Style" w:eastAsia="Times New Roman" w:hAnsi="Georgia" w:ascii="Georgia"/>
          <w:szCs w:val="20"/>
          <w:lang w:bidi="ar-SA" w:eastAsia="hr-HR" w:val="hr-HR"/>
        </w:rPr>
        <w:t>Potvrda SREDIŠNJEG KLIRINŠ</w:t>
      </w:r>
      <w:r w:rsidR="00976BE8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KO DEPOZITARNOG DRUŠTVA d.d. od </w:t>
      </w:r>
      <w:r w:rsidR="00405CE6">
        <w:rPr>
          <w:rFonts w:cs="Bookman Old Style" w:eastAsia="Times New Roman" w:hAnsi="Georgia" w:ascii="Georgia"/>
          <w:szCs w:val="20"/>
          <w:lang w:bidi="ar-SA" w:eastAsia="hr-HR" w:val="hr-HR"/>
        </w:rPr>
        <w:t>30</w:t>
      </w:r>
      <w:r w:rsidR="00976BE8">
        <w:rPr>
          <w:rFonts w:cs="Bookman Old Style" w:eastAsia="Times New Roman" w:hAnsi="Georgia" w:ascii="Georgia"/>
          <w:szCs w:val="20"/>
          <w:lang w:bidi="ar-SA" w:eastAsia="hr-HR" w:val="hr-HR"/>
        </w:rPr>
        <w:t>.05.2018.g.</w:t>
      </w:r>
    </w:p>
    <w:p w:rsidRDefault="006330EE" w:rsidP="00C87795" w:rsidR="006330EE" w:rsidRPr="00EB6702">
      <w:pPr>
        <w:widowControl/>
        <w:suppressAutoHyphens w:val="false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>11. Ugovor o prodaji potraživanja u stečajnom postupku nad dužnikom PRIGORKA d.d. i Ugovor o kupovnoj cijeni za preneseno potraživanje, oba od dana 14.10.2015. godine</w:t>
      </w:r>
    </w:p>
    <w:p w:rsidRDefault="006674F5" w:rsidP="00C62F4E" w:rsidR="006674F5">
      <w:pPr>
        <w:widowControl/>
        <w:suppressAutoHyphens w:val="false"/>
        <w:jc w:val="both"/>
        <w:rPr>
          <w:rFonts w:cs="Bookman Old Style" w:hAnsi="Georgia" w:ascii="Georgia"/>
        </w:rPr>
      </w:pPr>
    </w:p>
    <w:p w:rsidRDefault="006674F5" w:rsidP="00C62F4E" w:rsidR="006674F5" w:rsidRPr="00787B8C">
      <w:pPr>
        <w:widowControl/>
        <w:suppressAutoHyphens w:val="false"/>
        <w:jc w:val="both"/>
        <w:rPr>
          <w:rFonts w:hAnsi="Georgia" w:ascii="Georgia"/>
        </w:rPr>
      </w:pPr>
    </w:p>
    <w:sectPr w:rsidR="006674F5" w:rsidRPr="00787B8C">
      <w:footerReference w:type="default" r:id="rId11"/>
      <w:pgSz w:h="15840" w:w="12240"/>
      <w:pgMar w:gutter="0" w:footer="720" w:header="720" w:left="1134" w:bottom="1843" w:right="1325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D82" w:rsidR="00285D82">
      <w:pPr>
        <w:rPr>
          <w:rFonts w:hint="eastAsia"/>
        </w:rPr>
      </w:pPr>
      <w:r>
        <w:separator/>
      </w:r>
    </w:p>
  </w:endnote>
  <w:endnote w:id="0" w:type="continuationSeparator">
    <w:p w:rsidRDefault="00285D82" w:rsidR="00285D8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AF0" w:rsidR="00152AF0">
    <w:pPr>
      <w:widowControl/>
      <w:pBdr>
        <w:top w:space="1" w:sz="4" w:color="000000" w:val="single"/>
        <w:left w:space="0" w:sz="0" w:color="000000" w:val="none"/>
        <w:bottom w:space="0" w:sz="0" w:color="000000" w:val="none"/>
        <w:right w:space="0" w:sz="0" w:color="000000" w:val="none"/>
      </w:pBdr>
      <w:tabs>
        <w:tab w:pos="4153" w:val="center"/>
        <w:tab w:pos="8306" w:val="right"/>
      </w:tabs>
      <w:suppressAutoHyphens w:val="false"/>
      <w:ind w:right="360"/>
      <w:rPr>
        <w:rFonts w:hint="eastAsia"/>
      </w:rPr>
    </w:pPr>
    <w: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 xml:space="preserve">Zagreb, </w:t>
    </w:r>
    <w:r w:rsidR="00AD77B5"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>lipanj</w:t>
    </w:r>
    <w:r>
      <w:rPr>
        <w:rFonts w:cs="Times New Roman" w:eastAsia="Times New Roman" w:hAnsi="Times New Roman" w:ascii="Times New Roman"/>
        <w:i/>
        <w:sz w:val="18"/>
        <w:szCs w:val="18"/>
        <w:lang w:bidi="ar-SA" w:eastAsia="hr-HR" w:val="hr-HR"/>
      </w:rPr>
      <w:t xml:space="preserve"> 2018. godine</w:t>
    </w:r>
  </w:p>
  <w:p w:rsidRDefault="00152AF0" w:rsidR="00152AF0">
    <w:pPr>
      <w:pStyle w:val="Podnoje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3A6F1A">
      <w:rPr>
        <w:rFonts w:hint="eastAsia"/>
        <w:noProof/>
      </w:rPr>
      <w:t>7</w:t>
    </w:r>
    <w:r>
      <w:fldChar w:fldCharType="end"/>
    </w:r>
  </w:p>
  <w:p w:rsidRDefault="00152AF0" w:rsidR="00152AF0">
    <w:pPr>
      <w:pStyle w:val="Podnoje"/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D82" w:rsidR="00285D82">
      <w:pPr>
        <w:rPr>
          <w:rFonts w:hint="eastAsia"/>
        </w:rPr>
      </w:pPr>
      <w:r>
        <w:separator/>
      </w:r>
    </w:p>
  </w:footnote>
  <w:footnote w:id="0" w:type="continuationSeparator">
    <w:p w:rsidRDefault="00285D82" w:rsidR="00285D8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cs="Bookman Old Style" w:hAnsi="Georgia" w:ascii="Georgia" w:hint="default"/>
        <w:lang w:val="hr-H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16270680"/>
    <w:multiLevelType w:val="hybridMultilevel"/>
    <w:tmpl w:val="04C8ABB2"/>
    <w:lvl w:tplc="55E217B6" w:ilvl="0">
      <w:numFmt w:val="bullet"/>
      <w:lvlText w:val="-"/>
      <w:lvlJc w:val="left"/>
      <w:pPr>
        <w:ind w:hanging="360" w:left="720"/>
      </w:pPr>
      <w:rPr>
        <w:rFonts w:cs="Bookman Old Style" w:eastAsia="Times New Roman" w:hAnsi="Georgia" w:ascii="Georg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7C5"/>
    <w:rsid w:val="00043EA2"/>
    <w:rsid w:val="00063D09"/>
    <w:rsid w:val="00082DF0"/>
    <w:rsid w:val="000A181E"/>
    <w:rsid w:val="000B5F54"/>
    <w:rsid w:val="00104907"/>
    <w:rsid w:val="00114A19"/>
    <w:rsid w:val="00147F2D"/>
    <w:rsid w:val="00152AF0"/>
    <w:rsid w:val="001531F7"/>
    <w:rsid w:val="001725F1"/>
    <w:rsid w:val="001C28FE"/>
    <w:rsid w:val="00225719"/>
    <w:rsid w:val="00261BDC"/>
    <w:rsid w:val="00282157"/>
    <w:rsid w:val="00285D82"/>
    <w:rsid w:val="002A3B5A"/>
    <w:rsid w:val="002C6DFD"/>
    <w:rsid w:val="002F5B59"/>
    <w:rsid w:val="00306D91"/>
    <w:rsid w:val="00344707"/>
    <w:rsid w:val="0036077E"/>
    <w:rsid w:val="00365FBF"/>
    <w:rsid w:val="00380FC8"/>
    <w:rsid w:val="00381731"/>
    <w:rsid w:val="003A6F1A"/>
    <w:rsid w:val="003D1F03"/>
    <w:rsid w:val="003D3615"/>
    <w:rsid w:val="00402A7D"/>
    <w:rsid w:val="00405CE6"/>
    <w:rsid w:val="00427074"/>
    <w:rsid w:val="004A7C95"/>
    <w:rsid w:val="004B49FD"/>
    <w:rsid w:val="004D111C"/>
    <w:rsid w:val="005207C9"/>
    <w:rsid w:val="00546B34"/>
    <w:rsid w:val="00560B20"/>
    <w:rsid w:val="005A53E0"/>
    <w:rsid w:val="005C2F4D"/>
    <w:rsid w:val="006330EE"/>
    <w:rsid w:val="00642A5E"/>
    <w:rsid w:val="00644075"/>
    <w:rsid w:val="00644BE8"/>
    <w:rsid w:val="006576F4"/>
    <w:rsid w:val="006674F5"/>
    <w:rsid w:val="00672CCB"/>
    <w:rsid w:val="0069113B"/>
    <w:rsid w:val="006B0EFC"/>
    <w:rsid w:val="007077C5"/>
    <w:rsid w:val="0071002F"/>
    <w:rsid w:val="007214E6"/>
    <w:rsid w:val="0075735B"/>
    <w:rsid w:val="00776B95"/>
    <w:rsid w:val="00787B8C"/>
    <w:rsid w:val="007E2343"/>
    <w:rsid w:val="007E2870"/>
    <w:rsid w:val="007E35B3"/>
    <w:rsid w:val="00846721"/>
    <w:rsid w:val="008600FC"/>
    <w:rsid w:val="008B261C"/>
    <w:rsid w:val="008E206B"/>
    <w:rsid w:val="008F77EF"/>
    <w:rsid w:val="00960806"/>
    <w:rsid w:val="00976BE8"/>
    <w:rsid w:val="009D3BDC"/>
    <w:rsid w:val="009E0D38"/>
    <w:rsid w:val="00A0155B"/>
    <w:rsid w:val="00A106D1"/>
    <w:rsid w:val="00A15501"/>
    <w:rsid w:val="00A21910"/>
    <w:rsid w:val="00A443DC"/>
    <w:rsid w:val="00A92A1B"/>
    <w:rsid w:val="00AA5DFC"/>
    <w:rsid w:val="00AB525F"/>
    <w:rsid w:val="00AD77B5"/>
    <w:rsid w:val="00B14C07"/>
    <w:rsid w:val="00B24383"/>
    <w:rsid w:val="00B41176"/>
    <w:rsid w:val="00B87F50"/>
    <w:rsid w:val="00C02A36"/>
    <w:rsid w:val="00C14E8B"/>
    <w:rsid w:val="00C4532F"/>
    <w:rsid w:val="00C62F4E"/>
    <w:rsid w:val="00C87795"/>
    <w:rsid w:val="00CB38BB"/>
    <w:rsid w:val="00CE2CB8"/>
    <w:rsid w:val="00D73EC9"/>
    <w:rsid w:val="00D960D9"/>
    <w:rsid w:val="00DA1985"/>
    <w:rsid w:val="00DA2F98"/>
    <w:rsid w:val="00DB0C7A"/>
    <w:rsid w:val="00DB7812"/>
    <w:rsid w:val="00DC0CFE"/>
    <w:rsid w:val="00DF6934"/>
    <w:rsid w:val="00E0148E"/>
    <w:rsid w:val="00E158AB"/>
    <w:rsid w:val="00E6546D"/>
    <w:rsid w:val="00E942CD"/>
    <w:rsid w:val="00EB6702"/>
    <w:rsid w:val="00ED7B9B"/>
    <w:rsid w:val="00EE0267"/>
    <w:rsid w:val="00F023C3"/>
    <w:rsid w:val="00F347CF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Bookman Old Style" w:hAnsi="Times New Roman" w:ascii="Times New Roman"/>
      <w:color w:val="000000"/>
      <w:spacing w:val="10"/>
      <w:lang w:val="hr-HR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WW8Num1z2" w:type="character">
    <w:name w:val="WW8Num1z2"/>
    <w:rPr>
      <w:rFonts w:cs="Bookman Old Style" w:hAnsi="Wingdings" w:ascii="Wingdings"/>
      <w:color w:val="000000"/>
      <w:spacing w:val="10"/>
      <w:szCs w:val="24"/>
      <w:lang w:val="pl-PL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2z0" w:type="character">
    <w:name w:val="WW8Num2z0"/>
    <w:rPr>
      <w:rFonts w:cs="Bookman Old Style" w:hAnsi="Bookman Old Style" w:ascii="Bookman Old Style"/>
      <w:shd w:fill="FFFF00" w:color="auto" w:val="clear"/>
      <w:lang w:val="hr-HR"/>
    </w:rPr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  <w:rPr>
      <w:rFonts w:cs="Bookman Old Style" w:hAnsi="Bookman Old Style" w:ascii="Bookman Old Style"/>
      <w:lang w:val="hr-HR"/>
    </w:rPr>
  </w:style>
  <w:style w:customStyle="true" w:styleId="WW8Num3z1" w:type="character">
    <w:name w:val="WW8Num3z1"/>
    <w:rPr>
      <w:rFonts w:cs="Courier New" w:hAnsi="Courier New" w:ascii="Courier New"/>
      <w:color w:val="000000"/>
      <w:spacing w:val="6"/>
      <w:szCs w:val="24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3" w:type="character">
    <w:name w:val="WW8Num3z3"/>
    <w:rPr>
      <w:rFonts w:cs="Symbol" w:hAnsi="Symbol" w:ascii="Symbol"/>
    </w:rPr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  <w:rPr>
      <w:rFonts w:cs="Courier New" w:hAnsi="Courier New" w:ascii="Courier New"/>
      <w:color w:val="000000"/>
      <w:spacing w:val="6"/>
      <w:szCs w:val="24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8z0" w:type="character">
    <w:name w:val="WW8Num8z0"/>
    <w:rPr>
      <w:rFonts w:cs="Bookman Old Style" w:hAnsi="Bookman Old Style" w:ascii="Bookman Old Style"/>
      <w:lang w:val="hr-HR"/>
    </w:rPr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Zadanifontodlomka1" w:type="character">
    <w:name w:val="Zadani font odlomka1"/>
  </w:style>
  <w:style w:customStyle="true" w:styleId="WW8Num9z0" w:type="character">
    <w:name w:val="WW8Num9z0"/>
  </w:style>
  <w:style w:customStyle="true" w:styleId="WW8Num9z1" w:type="character">
    <w:name w:val="WW8Num9z1"/>
  </w:style>
  <w:style w:customStyle="true" w:styleId="WW8Num9z2" w:type="character">
    <w:name w:val="WW8Num9z2"/>
  </w:style>
  <w:style w:customStyle="true" w:styleId="WW8Num9z3" w:type="character">
    <w:name w:val="WW8Num9z3"/>
  </w:style>
  <w:style w:customStyle="true" w:styleId="WW8Num9z4" w:type="character">
    <w:name w:val="WW8Num9z4"/>
  </w:style>
  <w:style w:customStyle="true" w:styleId="WW8Num9z5" w:type="character">
    <w:name w:val="WW8Num9z5"/>
  </w:style>
  <w:style w:customStyle="true" w:styleId="WW8Num9z6" w:type="character">
    <w:name w:val="WW8Num9z6"/>
  </w:style>
  <w:style w:customStyle="true" w:styleId="WW8Num9z7" w:type="character">
    <w:name w:val="WW8Num9z7"/>
  </w:style>
  <w:style w:customStyle="true" w:styleId="WW8Num9z8" w:type="character">
    <w:name w:val="WW8Num9z8"/>
  </w:style>
  <w:style w:customStyle="true" w:styleId="WW8Num10z0" w:type="character">
    <w:name w:val="WW8Num10z0"/>
    <w:rPr>
      <w:rFonts w:cs="Times New Roman" w:eastAsia="Times New Roman" w:hAnsi="Times New Roman" w:ascii="Times New Roman"/>
      <w:b/>
      <w:color w:val="000000"/>
      <w:spacing w:val="10"/>
      <w:sz w:val="28"/>
      <w:szCs w:val="24"/>
      <w:lang w:val="pl-PL"/>
    </w:rPr>
  </w:style>
  <w:style w:customStyle="true" w:styleId="WW8Num10z1" w:type="character">
    <w:name w:val="WW8Num10z1"/>
    <w:rPr>
      <w:rFonts w:cs="Courier New" w:hAnsi="Courier New" w:ascii="Courier New"/>
      <w:color w:val="000000"/>
      <w:spacing w:val="6"/>
      <w:szCs w:val="24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cs="Bookman Old Style" w:eastAsia="Bookman Old Style" w:hAnsi="Bookman Old Style" w:ascii="Bookman Old Style"/>
      <w:lang w:val="hr-HR"/>
    </w:rPr>
  </w:style>
  <w:style w:customStyle="true" w:styleId="WW8Num11z1" w:type="character">
    <w:name w:val="WW8Num11z1"/>
  </w:style>
  <w:style w:customStyle="true" w:styleId="WW8Num11z2" w:type="character">
    <w:name w:val="WW8Num11z2"/>
    <w:rPr>
      <w:rFonts w:cs="Bookman Old Style" w:hAnsi="Bookman Old Style" w:ascii="Bookman Old Style"/>
      <w:color w:val="000000"/>
      <w:spacing w:val="10"/>
      <w:szCs w:val="24"/>
      <w:lang w:val="pl-PL"/>
    </w:rPr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-DefaultParagraphFont" w:type="character">
    <w:name w:val="WW-Default Paragraph Font"/>
  </w:style>
  <w:style w:customStyle="true" w:styleId="WW8Num14z0" w:type="character">
    <w:name w:val="WW8Num14z0"/>
    <w:rPr>
      <w:rFonts w:cs="Bookman Old Style" w:hAnsi="Bookman Old Style" w:ascii="Bookman Old Style"/>
      <w:b/>
      <w:bCs/>
      <w:color w:val="000000"/>
      <w:spacing w:val="1"/>
      <w:szCs w:val="24"/>
    </w:rPr>
  </w:style>
  <w:style w:customStyle="true" w:styleId="WW8Num13z0" w:type="character">
    <w:name w:val="WW8Num13z0"/>
    <w:rPr>
      <w:rFonts w:cs="Bookman Old Style" w:hAnsi="Bookman Old Style" w:ascii="Bookman Old Style"/>
      <w:szCs w:val="24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FooterChar" w:type="character">
    <w:name w:val="Footer Char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HeaderChar" w:type="character">
    <w:name w:val="Header Char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BalloonTextChar" w:type="character">
    <w:name w:val="Balloon Text Char"/>
    <w:rPr>
      <w:rFonts w:cs="Mangal" w:eastAsia="SimSun" w:hAnsi="Tahoma" w:ascii="Tahoma"/>
      <w:kern w:val="1"/>
      <w:sz w:val="16"/>
      <w:szCs w:val="14"/>
      <w:lang w:bidi="hi-IN" w:eastAsia="zh-CN" w:val="en-US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4"/>
    </w:rPr>
  </w:style>
  <w:style w:customStyle="true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FD"/>
    <w:rPr>
      <w:rFonts w:cs="Bookman Old Style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cs="Mangal" w:eastAsia="SimSun" w:hAnsi="Segoe UI" w:asci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C02A36"/>
    <w:pPr>
      <w:ind w:left="720"/>
      <w:contextualSpacing/>
    </w:pPr>
    <w:rPr>
      <w:szCs w:val="21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Bookman Old Style" w:hAnsi="Times New Roman"/>
      <w:color w:val="000000"/>
      <w:spacing w:val="10"/>
      <w:lang w:val="hr-HR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WW8Num1z2" w:type="character">
    <w:name w:val="WW8Num1z2"/>
    <w:rPr>
      <w:rFonts w:ascii="Wingdings" w:cs="Bookman Old Style" w:hAnsi="Wingdings"/>
      <w:color w:val="000000"/>
      <w:spacing w:val="10"/>
      <w:szCs w:val="24"/>
      <w:lang w:val="pl-PL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2z0" w:type="character">
    <w:name w:val="WW8Num2z0"/>
    <w:rPr>
      <w:rFonts w:ascii="Bookman Old Style" w:cs="Bookman Old Style" w:hAnsi="Bookman Old Style"/>
      <w:shd w:color="auto" w:fill="FFFF00" w:val="clear"/>
      <w:lang w:val="hr-HR"/>
    </w:rPr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  <w:rPr>
      <w:rFonts w:ascii="Bookman Old Style" w:cs="Bookman Old Style" w:hAnsi="Bookman Old Style"/>
      <w:lang w:val="hr-HR"/>
    </w:rPr>
  </w:style>
  <w:style w:customStyle="1" w:styleId="WW8Num3z1" w:type="character">
    <w:name w:val="WW8Num3z1"/>
    <w:rPr>
      <w:rFonts w:ascii="Courier New" w:cs="Courier New" w:hAnsi="Courier New"/>
      <w:color w:val="000000"/>
      <w:spacing w:val="6"/>
      <w:szCs w:val="24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3" w:type="character">
    <w:name w:val="WW8Num3z3"/>
    <w:rPr>
      <w:rFonts w:ascii="Symbol" w:cs="Symbol" w:hAnsi="Symbol"/>
    </w:rPr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  <w:rPr>
      <w:rFonts w:ascii="Courier New" w:cs="Courier New" w:hAnsi="Courier New"/>
      <w:color w:val="000000"/>
      <w:spacing w:val="6"/>
      <w:szCs w:val="24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8z0" w:type="character">
    <w:name w:val="WW8Num8z0"/>
    <w:rPr>
      <w:rFonts w:ascii="Bookman Old Style" w:cs="Bookman Old Style" w:hAnsi="Bookman Old Style"/>
      <w:lang w:val="hr-HR"/>
    </w:rPr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Zadanifontodlomka1" w:type="character">
    <w:name w:val="Zadani font odlomka1"/>
  </w:style>
  <w:style w:customStyle="1" w:styleId="WW8Num9z0" w:type="character">
    <w:name w:val="WW8Num9z0"/>
  </w:style>
  <w:style w:customStyle="1" w:styleId="WW8Num9z1" w:type="character">
    <w:name w:val="WW8Num9z1"/>
  </w:style>
  <w:style w:customStyle="1" w:styleId="WW8Num9z2" w:type="character">
    <w:name w:val="WW8Num9z2"/>
  </w:style>
  <w:style w:customStyle="1" w:styleId="WW8Num9z3" w:type="character">
    <w:name w:val="WW8Num9z3"/>
  </w:style>
  <w:style w:customStyle="1" w:styleId="WW8Num9z4" w:type="character">
    <w:name w:val="WW8Num9z4"/>
  </w:style>
  <w:style w:customStyle="1" w:styleId="WW8Num9z5" w:type="character">
    <w:name w:val="WW8Num9z5"/>
  </w:style>
  <w:style w:customStyle="1" w:styleId="WW8Num9z6" w:type="character">
    <w:name w:val="WW8Num9z6"/>
  </w:style>
  <w:style w:customStyle="1" w:styleId="WW8Num9z7" w:type="character">
    <w:name w:val="WW8Num9z7"/>
  </w:style>
  <w:style w:customStyle="1" w:styleId="WW8Num9z8" w:type="character">
    <w:name w:val="WW8Num9z8"/>
  </w:style>
  <w:style w:customStyle="1" w:styleId="WW8Num10z0" w:type="character">
    <w:name w:val="WW8Num10z0"/>
    <w:rPr>
      <w:rFonts w:ascii="Times New Roman" w:cs="Times New Roman" w:eastAsia="Times New Roman" w:hAnsi="Times New Roman"/>
      <w:b/>
      <w:color w:val="000000"/>
      <w:spacing w:val="10"/>
      <w:sz w:val="28"/>
      <w:szCs w:val="24"/>
      <w:lang w:val="pl-PL"/>
    </w:rPr>
  </w:style>
  <w:style w:customStyle="1" w:styleId="WW8Num10z1" w:type="character">
    <w:name w:val="WW8Num10z1"/>
    <w:rPr>
      <w:rFonts w:ascii="Courier New" w:cs="Courier New" w:hAnsi="Courier New"/>
      <w:color w:val="000000"/>
      <w:spacing w:val="6"/>
      <w:szCs w:val="24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ascii="Bookman Old Style" w:cs="Bookman Old Style" w:eastAsia="Bookman Old Style" w:hAnsi="Bookman Old Style"/>
      <w:lang w:val="hr-HR"/>
    </w:rPr>
  </w:style>
  <w:style w:customStyle="1" w:styleId="WW8Num11z1" w:type="character">
    <w:name w:val="WW8Num11z1"/>
  </w:style>
  <w:style w:customStyle="1" w:styleId="WW8Num11z2" w:type="character">
    <w:name w:val="WW8Num11z2"/>
    <w:rPr>
      <w:rFonts w:ascii="Bookman Old Style" w:cs="Bookman Old Style" w:hAnsi="Bookman Old Style"/>
      <w:color w:val="000000"/>
      <w:spacing w:val="10"/>
      <w:szCs w:val="24"/>
      <w:lang w:val="pl-PL"/>
    </w:rPr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-DefaultParagraphFont" w:type="character">
    <w:name w:val="WW-Default Paragraph Font"/>
  </w:style>
  <w:style w:customStyle="1" w:styleId="WW8Num14z0" w:type="character">
    <w:name w:val="WW8Num14z0"/>
    <w:rPr>
      <w:rFonts w:ascii="Bookman Old Style" w:cs="Bookman Old Style" w:hAnsi="Bookman Old Style"/>
      <w:b/>
      <w:bCs/>
      <w:color w:val="000000"/>
      <w:spacing w:val="1"/>
      <w:szCs w:val="24"/>
    </w:rPr>
  </w:style>
  <w:style w:customStyle="1" w:styleId="WW8Num13z0" w:type="character">
    <w:name w:val="WW8Num13z0"/>
    <w:rPr>
      <w:rFonts w:ascii="Bookman Old Style" w:cs="Bookman Old Style" w:hAnsi="Bookman Old Style"/>
      <w:szCs w:val="24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FooterChar" w:type="character">
    <w:name w:val="Footer Char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HeaderChar" w:type="character">
    <w:name w:val="Header Char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BalloonTextChar" w:type="character">
    <w:name w:val="Balloon Text Char"/>
    <w:rPr>
      <w:rFonts w:ascii="Tahoma" w:cs="Mangal" w:eastAsia="SimSun" w:hAnsi="Tahoma"/>
      <w:kern w:val="1"/>
      <w:sz w:val="16"/>
      <w:szCs w:val="14"/>
      <w:lang w:bidi="hi-IN" w:eastAsia="zh-CN" w:val="en-US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4"/>
    </w:rPr>
  </w:style>
  <w:style w:customStyle="1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FD"/>
    <w:rPr>
      <w:rFonts w:ascii="Times New Roman" w:cs="Bookman Old Style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ascii="Segoe UI" w:hAnsi="Segoe UI"/>
      <w:sz w:val="18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ascii="Segoe UI" w:cs="Mangal" w:eastAsia="SimSun" w:hAns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C02A36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pancermartina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972BC9-9844-473A-8093-51C33A574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7</properties:Pages>
  <properties:Words>2377</properties:Words>
  <properties:Characters>14133</properties:Characters>
  <properties:Lines>312</properties:Lines>
  <properties:Paragraphs>91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2018-07-02T09:48:00Z</dcterms:created>
  <dc:creator>irena</dc:creator>
  <cp:lastModifiedBy>Ivana Stampf</cp:lastModifiedBy>
  <cp:lastPrinted>2018-06-18T08:31:00Z</cp:lastPrinted>
  <dcterms:modified xmlns:xsi="http://www.w3.org/2001/XMLSchema-instance" xsi:type="dcterms:W3CDTF">2018-07-02T09:49:00Z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St-6214/2016-26 / Podnesak - Izvješće stečajnog upravitelja (Izvješće privremenog stečajnog upravitelja_Croaton_St_6214_2016.docx)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