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b70e" w14:paraId="110b70e" w:rsidRDefault="00F37BD9" w:rsidP="00F37BD9" w:rsidR="00F37BD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7BD9" w:rsidP="00F37BD9" w:rsidR="00F37BD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37BD9" w:rsidP="00F37BD9" w:rsidR="00F37BD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37BD9" w:rsidP="00F37BD9" w:rsidR="00F37BD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37BD9" w:rsidP="00F37BD9" w:rsidR="00F37BD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37BD9" w:rsidP="00F37BD9" w:rsidR="00F37BD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37BD9" w:rsidP="00F37BD9" w:rsidR="00F37BD9" w:rsidRPr="005D578C">
      <w:pPr>
        <w:jc w:val="center"/>
        <w:rPr>
          <w:rFonts w:cs="Times New Roman" w:eastAsia="Times New Roman"/>
          <w:szCs w:val="24"/>
        </w:rPr>
      </w:pPr>
    </w:p>
    <w:p w:rsidRDefault="00F37BD9" w:rsidP="00F37BD9" w:rsidR="00F37B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37BD9" w:rsidP="00F37BD9" w:rsidR="00F37BD9" w:rsidRPr="005D578C">
      <w:pPr>
        <w:rPr>
          <w:rFonts w:cs="Times New Roman" w:eastAsia="Times New Roman"/>
          <w:szCs w:val="24"/>
        </w:rPr>
      </w:pPr>
    </w:p>
    <w:p w:rsidRDefault="00F37BD9" w:rsidP="00F37BD9" w:rsidR="00F37BD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Citygreen Devedeset i devet d. o. o. Poreč, Partizanska 4/1, OIB 10599235131, MBS 130003275,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24. veljače 2016.</w:t>
      </w:r>
    </w:p>
    <w:p w:rsidRDefault="00F37BD9" w:rsidP="00F37BD9" w:rsidR="00F37BD9" w:rsidRPr="005D578C">
      <w:pPr>
        <w:rPr>
          <w:rFonts w:cs="Times New Roman" w:eastAsia="Times New Roman"/>
          <w:szCs w:val="24"/>
        </w:rPr>
      </w:pPr>
    </w:p>
    <w:p w:rsidRDefault="00F37BD9" w:rsidP="00F37BD9" w:rsidR="00F37B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37BD9" w:rsidP="00F37BD9" w:rsidR="00F37BD9" w:rsidRPr="005D578C">
      <w:pPr>
        <w:rPr>
          <w:rFonts w:cs="Times New Roman" w:eastAsia="Times New Roman"/>
          <w:szCs w:val="24"/>
        </w:rPr>
      </w:pPr>
    </w:p>
    <w:p w:rsidRDefault="00F37BD9" w:rsidP="00F37BD9" w:rsidR="00F37BD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Citygreen Devedeset i devet d. o. o. Poreč, Partizanska 4/1, OIB 10599235131, MBS 130003275,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24.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37BD9" w:rsidP="00F37BD9" w:rsidR="00F37BD9" w:rsidRPr="005D578C">
      <w:pPr>
        <w:rPr>
          <w:rFonts w:cs="Times New Roman" w:eastAsia="Times New Roman"/>
          <w:szCs w:val="24"/>
        </w:rPr>
      </w:pPr>
    </w:p>
    <w:p w:rsidRDefault="00F37BD9" w:rsidP="00F37BD9" w:rsidR="00F37BD9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F37BD9" w:rsidP="00F37BD9" w:rsidR="00F37BD9">
      <w:pPr>
        <w:ind w:firstLine="708"/>
        <w:rPr>
          <w:rFonts w:cs="Times New Roman" w:eastAsia="Times New Roman"/>
          <w:szCs w:val="20"/>
        </w:rPr>
      </w:pPr>
    </w:p>
    <w:p w:rsidRDefault="00F37BD9" w:rsidP="00F37BD9" w:rsidR="00F37BD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Citygreen Devedeset i devet d. o. o. Poreč, Partizanska 4/1, OIB 10599235131, MBS 130003275.</w:t>
      </w:r>
    </w:p>
    <w:p w:rsidRDefault="00F37BD9" w:rsidP="00F37BD9" w:rsidR="00F37BD9">
      <w:pPr>
        <w:rPr>
          <w:rFonts w:cs="Times New Roman" w:eastAsia="Times New Roman"/>
          <w:szCs w:val="24"/>
        </w:rPr>
      </w:pPr>
    </w:p>
    <w:p w:rsidRDefault="00F37BD9" w:rsidP="00F37BD9" w:rsidR="00F37BD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Citygreen Devedeset i devet d. o. o. Poreč, Partizanska 4/1, OIB 10599235131, MBS 130003275.</w:t>
      </w:r>
    </w:p>
    <w:p w:rsidRDefault="00F37BD9" w:rsidP="00F37BD9" w:rsidR="00F37BD9">
      <w:pPr>
        <w:rPr>
          <w:rFonts w:cs="Times New Roman" w:eastAsia="Times New Roman"/>
          <w:szCs w:val="24"/>
        </w:rPr>
      </w:pPr>
    </w:p>
    <w:p w:rsidRDefault="00F37BD9" w:rsidP="00F37BD9" w:rsidR="00F37BD9" w:rsidRPr="005D578C">
      <w:pPr>
        <w:rPr>
          <w:rFonts w:cs="Times New Roman" w:eastAsia="Times New Roman"/>
          <w:szCs w:val="24"/>
        </w:rPr>
      </w:pPr>
    </w:p>
    <w:p w:rsidRDefault="00F37BD9" w:rsidP="00F37BD9" w:rsidR="00F37BD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37BD9" w:rsidP="00F37BD9" w:rsidR="00F37BD9">
      <w:pPr>
        <w:ind w:firstLine="708"/>
        <w:rPr>
          <w:rFonts w:cs="Times New Roman" w:eastAsia="Times New Roman"/>
          <w:szCs w:val="24"/>
        </w:rPr>
      </w:pPr>
    </w:p>
    <w:p w:rsidRDefault="00F37BD9" w:rsidP="00F37BD9" w:rsidR="00F37BD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Citygreen Devedeset i devet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St-549/2015-3 od 7. prosinca 2015. pokrenuo skraćeni stečajni postupak nad dužnikom,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St-549/2015-4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37BD9" w:rsidP="00F37BD9" w:rsidR="00F37BD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37BD9" w:rsidP="00F37BD9" w:rsidR="00F37BD9" w:rsidRPr="005D578C">
      <w:pPr>
        <w:rPr>
          <w:rFonts w:cs="Times New Roman" w:eastAsia="Times New Roman"/>
          <w:szCs w:val="24"/>
        </w:rPr>
      </w:pPr>
    </w:p>
    <w:p w:rsidRDefault="00F37BD9" w:rsidP="00F37BD9" w:rsidR="00F37B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37BD9" w:rsidP="00F37BD9" w:rsidR="00F37BD9" w:rsidRPr="005D578C">
      <w:pPr>
        <w:jc w:val="center"/>
        <w:rPr>
          <w:rFonts w:cs="Times New Roman" w:eastAsia="Times New Roman"/>
          <w:szCs w:val="24"/>
        </w:rPr>
      </w:pPr>
    </w:p>
    <w:p w:rsidRDefault="00F37BD9" w:rsidP="00F37BD9" w:rsidR="00F37BD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F37BD9" w:rsidP="00F37BD9" w:rsidR="00F37BD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77257">
        <w:rPr>
          <w:rFonts w:cs="Times New Roman" w:eastAsia="Times New Roman"/>
          <w:szCs w:val="24"/>
        </w:rPr>
        <w:t xml:space="preserve">, v. r. </w:t>
      </w:r>
    </w:p>
    <w:p w:rsidRDefault="00F37BD9" w:rsidP="00F37BD9" w:rsidR="00F37BD9">
      <w:pPr>
        <w:jc w:val="left"/>
        <w:rPr>
          <w:rFonts w:cs="Times New Roman" w:eastAsia="Times New Roman"/>
          <w:szCs w:val="24"/>
        </w:rPr>
      </w:pPr>
    </w:p>
    <w:p w:rsidRDefault="00F37BD9" w:rsidP="00F37BD9" w:rsidR="00F37BD9" w:rsidRPr="005D578C">
      <w:pPr>
        <w:jc w:val="left"/>
        <w:rPr>
          <w:rFonts w:cs="Times New Roman" w:eastAsia="Times New Roman"/>
          <w:szCs w:val="24"/>
        </w:rPr>
      </w:pPr>
    </w:p>
    <w:p w:rsidRDefault="00F37BD9" w:rsidP="00F37BD9" w:rsidR="00F37BD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37BD9" w:rsidP="00F37BD9" w:rsidR="00F37BD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37BD9" w:rsidP="00F37BD9" w:rsidR="00F37B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37BD9" w:rsidP="00F37BD9" w:rsidR="00F37BD9">
      <w:pPr>
        <w:rPr>
          <w:rFonts w:cs="Times New Roman" w:eastAsia="Times New Roman"/>
          <w:szCs w:val="24"/>
        </w:rPr>
      </w:pPr>
    </w:p>
    <w:p w:rsidRDefault="00F37BD9" w:rsidP="00F37BD9" w:rsidR="00F37BD9" w:rsidRPr="005D578C">
      <w:pPr>
        <w:rPr>
          <w:rFonts w:cs="Times New Roman" w:eastAsia="Times New Roman"/>
          <w:szCs w:val="24"/>
        </w:rPr>
      </w:pPr>
    </w:p>
    <w:p w:rsidRDefault="00F37BD9" w:rsidP="00F37BD9" w:rsidR="00F37BD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37BD9" w:rsidP="00F37BD9" w:rsidR="00F37B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37BD9" w:rsidP="00F37BD9" w:rsidR="00F37B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Citygreen Devedeset i devet d. o. o. Poreč, Partizanska 4/1, </w:t>
      </w:r>
    </w:p>
    <w:p w:rsidRDefault="00F37BD9" w:rsidP="00F37BD9" w:rsidR="00F37B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Tonko Karaman, Dubrovnik, Kliševska 39 E, </w:t>
      </w:r>
    </w:p>
    <w:p w:rsidRDefault="00F37BD9" w:rsidP="00F37BD9" w:rsidR="00F37BD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F37BD9" w:rsidP="00F37BD9" w:rsidR="00F37B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37BD9" w:rsidP="00F37BD9" w:rsidR="00F37BD9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F37BD9" w:rsidP="00F37BD9" w:rsidR="00F37B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37BD9" w:rsidP="00F37BD9" w:rsidR="00F37B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37BD9" w:rsidP="00F37BD9" w:rsidR="00F37B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37BD9" w:rsidP="00F37BD9" w:rsidR="00F37BD9"/>
    <w:p w:rsidRDefault="00F37BD9" w:rsidP="00F37BD9" w:rsidR="00F37BD9"/>
    <w:p w:rsidRDefault="00027D8E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BD9" w:rsidP="00F37BD9" w:rsidR="00F37BD9">
      <w:r>
        <w:separator/>
      </w:r>
    </w:p>
  </w:endnote>
  <w:endnote w:id="0" w:type="continuationSeparator">
    <w:p w:rsidRDefault="00F37BD9" w:rsidP="00F37BD9" w:rsidR="00F37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BD9" w:rsidP="00F37BD9" w:rsidR="00F37BD9">
      <w:r>
        <w:separator/>
      </w:r>
    </w:p>
  </w:footnote>
  <w:footnote w:id="0" w:type="continuationSeparator">
    <w:p w:rsidRDefault="00F37BD9" w:rsidP="00F37BD9" w:rsidR="00F37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7BD9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27D8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St-549/2015-5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7BD9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St-549/2015-5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56F"/>
    <w:rsid w:val="00027D8E"/>
    <w:rsid w:val="0075528E"/>
    <w:rsid w:val="0079403F"/>
    <w:rsid w:val="00C7756F"/>
    <w:rsid w:val="00D77257"/>
    <w:rsid w:val="00F3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BD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7BD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37BD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7B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7BD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7B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7BD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D8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27D8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27D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27D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BD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7BD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37BD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7B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7BD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7B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7BD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D8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7D8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7D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7D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St-549/2015</izvorni_sadrzaj>
    <derivirana_varijabla naziv="DomainObject.Predmet.OznakaBroj_1">St-549/2015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Citygreen Devedeset i devet d.o.o. POREČ</izvorni_sadrzaj>
    <derivirana_varijabla naziv="DomainObject.Predmet.ProtustrankaFormated_1">  Citygreen Devedeset i devet d.o.o. POREČ</derivirana_varijabla>
  </DomainObject.Predmet.ProtustrankaFormated>
  <DomainObject.Predmet.ProtustrankaFormatedOIB>
    <izvorni_sadrzaj>  Citygreen Devedeset i devet d.o.o. POREČ, OIB 10599235131</izvorni_sadrzaj>
    <derivirana_varijabla naziv="DomainObject.Predmet.ProtustrankaFormatedOIB_1">  Citygreen Devedeset i devet d.o.o. POREČ, OIB 10599235131</derivirana_varijabla>
  </DomainObject.Predmet.ProtustrankaFormatedOIB>
  <DomainObject.Predmet.ProtustrankaFormatedWithAdress>
    <izvorni_sadrzaj> Citygreen Devedeset i devet d.o.o. POREČ, Partizanska 4/1, 52440 Poreč</izvorni_sadrzaj>
    <derivirana_varijabla naziv="DomainObject.Predmet.ProtustrankaFormatedWithAdress_1"> Citygreen Devedeset i devet d.o.o. POREČ, Partizanska 4/1, 52440 Poreč</derivirana_varijabla>
  </DomainObject.Predmet.ProtustrankaFormatedWithAdress>
  <DomainObject.Predmet.ProtustrankaFormatedWithAdressOIB>
    <izvorni_sadrzaj> Citygreen Devedeset i devet d.o.o. POREČ, OIB 10599235131, Partizanska 4/1, 52440 Poreč</izvorni_sadrzaj>
    <derivirana_varijabla naziv="DomainObject.Predmet.ProtustrankaFormatedWithAdressOIB_1"> Citygreen Devedeset i devet d.o.o. POREČ, OIB 10599235131, Partizanska 4/1, 52440 Poreč</derivirana_varijabla>
  </DomainObject.Predmet.ProtustrankaFormatedWithAdressOIB>
  <DomainObject.Predmet.ProtustrankaWithAdress>
    <izvorni_sadrzaj>Citygreen Devedeset i devet d.o.o. POREČ Partizanska 4/1, 52440 Poreč</izvorni_sadrzaj>
    <derivirana_varijabla naziv="DomainObject.Predmet.ProtustrankaWithAdress_1">Citygreen Devedeset i devet d.o.o. POREČ Partizanska 4/1, 52440 Poreč</derivirana_varijabla>
  </DomainObject.Predmet.ProtustrankaWithAdress>
  <DomainObject.Predmet.ProtustrankaWithAdressOIB>
    <izvorni_sadrzaj>Citygreen Devedeset i devet d.o.o. POREČ, OIB 10599235131, Partizanska 4/1, 52440 Poreč</izvorni_sadrzaj>
    <derivirana_varijabla naziv="DomainObject.Predmet.ProtustrankaWithAdressOIB_1">Citygreen Devedeset i devet d.o.o. POREČ, OIB 10599235131, Partizanska 4/1, 52440 Poreč</derivirana_varijabla>
  </DomainObject.Predmet.ProtustrankaWithAdressOIB>
  <DomainObject.Predmet.ProtustrankaNazivFormated>
    <izvorni_sadrzaj>Citygreen Devedeset i devet d.o.o. POREČ</izvorni_sadrzaj>
    <derivirana_varijabla naziv="DomainObject.Predmet.ProtustrankaNazivFormated_1">Citygreen Devedeset i devet d.o.o. POREČ</derivirana_varijabla>
  </DomainObject.Predmet.ProtustrankaNazivFormated>
  <DomainObject.Predmet.ProtustrankaNazivFormatedOIB>
    <izvorni_sadrzaj>Citygreen Devedeset i devet d.o.o. POREČ, OIB 10599235131</izvorni_sadrzaj>
    <derivirana_varijabla naziv="DomainObject.Predmet.ProtustrankaNazivFormatedOIB_1">Citygreen Devedeset i devet d.o.o. POREČ, OIB 10599235131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1059075.00</izvorni_sadrzaj>
    <derivirana_varijabla naziv="DomainObject.Predmet.TrenutnaVrijednost_1">1059075.00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Citygreen Devedeset i devet d.o.o. POREČ</item>
    </izvorni_sadrzaj>
    <derivirana_varijabla naziv="DomainObject.Predmet.ProtuStrankaListFormated_1">
      <item>Citygreen Devedeset i devet d.o.o. POREČ</item>
    </derivirana_varijabla>
  </DomainObject.Predmet.ProtuStrankaListFormated>
  <DomainObject.Predmet.ProtuStrankaListFormatedOIB>
    <izvorni_sadrzaj>
      <item>Citygreen Devedeset i devet d.o.o. POREČ, OIB 10599235131</item>
    </izvorni_sadrzaj>
    <derivirana_varijabla naziv="DomainObject.Predmet.ProtuStrankaListFormatedOIB_1">
      <item>Citygreen Devedeset i devet d.o.o. POREČ, OIB 10599235131</item>
    </derivirana_varijabla>
  </DomainObject.Predmet.ProtuStrankaListFormatedOIB>
  <DomainObject.Predmet.ProtuStrankaListFormatedWithAdress>
    <izvorni_sadrzaj>
      <item>Citygreen Devedeset i devet d.o.o. POREČ, Partizanska 4/1, 52440 Poreč</item>
    </izvorni_sadrzaj>
    <derivirana_varijabla naziv="DomainObject.Predmet.ProtuStrankaListFormatedWithAdress_1">
      <item>Citygreen Devedeset i devet d.o.o. POREČ, Partizanska 4/1, 52440 Poreč</item>
    </derivirana_varijabla>
  </DomainObject.Predmet.ProtuStrankaListFormatedWithAdress>
  <DomainObject.Predmet.ProtuStrankaListFormatedWithAdressOIB>
    <izvorni_sadrzaj>
      <item>Citygreen Devedeset i devet d.o.o. POREČ, OIB 10599235131, Partizanska 4/1, 52440 Poreč</item>
    </izvorni_sadrzaj>
    <derivirana_varijabla naziv="DomainObject.Predmet.ProtuStrankaListFormatedWithAdressOIB_1">
      <item>Citygreen Devedeset i devet d.o.o. POREČ, OIB 10599235131, Partizanska 4/1, 52440 Poreč</item>
    </derivirana_varijabla>
  </DomainObject.Predmet.ProtuStrankaListFormatedWithAdressOIB>
  <DomainObject.Predmet.ProtuStrankaListNazivFormated>
    <izvorni_sadrzaj>
      <item>Citygreen Devedeset i devet d.o.o. POREČ</item>
    </izvorni_sadrzaj>
    <derivirana_varijabla naziv="DomainObject.Predmet.ProtuStrankaListNazivFormated_1">
      <item>Citygreen Devedeset i devet d.o.o. POREČ</item>
    </derivirana_varijabla>
  </DomainObject.Predmet.ProtuStrankaListNazivFormated>
  <DomainObject.Predmet.ProtuStrankaListNazivFormatedOIB>
    <izvorni_sadrzaj>
      <item>Citygreen Devedeset i devet d.o.o. POREČ, OIB 10599235131</item>
    </izvorni_sadrzaj>
    <derivirana_varijabla naziv="DomainObject.Predmet.ProtuStrankaListNazivFormatedOIB_1">
      <item>Citygreen Devedeset i devet d.o.o. POREČ, OIB 10599235131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Citygreen Devedeset i devet d.o.o. POREČ</izvorni_sadrzaj>
    <derivirana_varijabla naziv="DomainObject.Predmet.ProtustrankaIDrugi_1">Citygreen Devedeset i devet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Citygreen Devedeset i devet d.o.o. POREČ, OIB 10599235131, Partizanska 4/1, 52440 Poreč</izvorni_sadrzaj>
    <derivirana_varijabla naziv="DomainObject.Predmet.ProtustrankaIDrugiAdressOIB_1">Citygreen Devedeset i devet d.o.o. POREČ, OIB 10599235131,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Citygreen Devedeset i devet d.o.o. POREČ</item>
    </izvorni_sadrzaj>
    <derivirana_varijabla naziv="DomainObject.Predmet.SudioniciListNaziv_1">
      <item>FINANCIJSKA AGENCIJA, RC RIJEKA, PODRUŽNICA PULA, PULA</item>
      <item>Citygreen Devedeset i devet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Citygreen Devedeset i devet d.o.o. POREČ, OIB 10599235131, Partizanska 4/1,52440 Poreč</item>
    </izvorni_sadrzaj>
    <derivirana_varijabla naziv="DomainObject.Predmet.SudioniciListAdressOIB_1">
      <item>FINANCIJSKA AGENCIJA, RC RIJEKA, PODRUŽNICA PULA, PULA, OIB 85821130368, Ulica grada Vukovara 70,Zagreb</item>
      <item>Citygreen Devedeset i devet d.o.o. POREČ, OIB 10599235131,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10599235131</item>
    </izvorni_sadrzaj>
    <derivirana_varijabla naziv="DomainObject.Predmet.SudioniciListNazivOIB_1">
      <item>, OIB 85821130368</item>
      <item>, OIB 10599235131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3263</properties:Characters>
  <properties:Lines>80</properties:Lines>
  <properties:Paragraphs>30</properties:Paragraphs>
  <properties:TotalTime>7</properties:TotalTime>
  <properties:ScaleCrop>false</properties:ScaleCrop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2016-02-22T14:17:00Z</dcterms:created>
  <dc:creator>Mihaela Kaligari</dc:creator>
  <dc:description/>
  <cp:keywords/>
  <cp:lastModifiedBy>Mihaela Kaligari</cp:lastModifiedBy>
  <dcterms:modified xmlns:xsi="http://www.w3.org/2001/XMLSchema-instance" xsi:type="dcterms:W3CDTF">2016-02-24T07:53:00Z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