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2855" w14:paraId="1ee285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265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26575" w:rsidP="00226575" w:rsidR="00226575" w:rsidRPr="00226575">
      <w:pPr>
        <w:pStyle w:val="SudSjedite"/>
      </w:pPr>
      <w:r w:rsidRPr="00226575">
        <w:rPr>
          <w:rFonts w:eastAsia="Calibri" w:hAnsi="Calibri" w:ascii="Calibri"/>
          <w:sz w:val="22"/>
          <w:szCs w:val="22"/>
        </w:rPr>
        <w:pict>
          <v:shape filled="f" strokeweight=".5pt" stroked="f" o:spid="_x0000_s1026" id="Text Box 4" style="position:absolute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4KDCtAIAALk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0uCgwrQCAAC5BQAADgAAAAAAAAAAAAAAAAAuAgAAZHJzL2Uyb0RvYy54bWxQSwECLQAUAAYACAAAACEA4po1E+AAAAANAQAADwAAAAAAAAAAAAAAAAAOBQAAZHJzL2Rvd25yZXYueG1sUEsFBgAAAAAEAAQA8wAAABsGAAAAAA==">
            <v:textbox inset="0,0,0,0">
              <w:txbxContent>
                <w:p w:rsidRDefault="00226575" w:rsidP="00226575" w:rsidR="00226575">
                  <w:pPr>
                    <w:pStyle w:val="GrbRH"/>
                  </w:pPr>
                </w:p>
                <w:p w:rsidRDefault="00226575" w:rsidP="00226575" w:rsidR="00226575">
                  <w:pPr>
                    <w:pStyle w:val="GrbRH"/>
                  </w:pPr>
                </w:p>
                <w:p w:rsidRDefault="00226575" w:rsidP="00226575" w:rsidR="00226575">
                  <w:pPr>
                    <w:pStyle w:val="GrbRH"/>
                  </w:pPr>
                </w:p>
                <w:p w:rsidRDefault="00226575" w:rsidP="00226575" w:rsidR="00226575">
                  <w:pPr>
                    <w:pStyle w:val="GrbRH"/>
                  </w:pPr>
                </w:p>
                <w:p w:rsidRDefault="00226575" w:rsidP="00226575" w:rsidR="00226575">
                  <w:pPr>
                    <w:pStyle w:val="GrbRH"/>
                  </w:pPr>
                </w:p>
                <w:p w:rsidRDefault="00226575" w:rsidP="00226575" w:rsidR="00226575">
                  <w:pPr>
                    <w:pStyle w:val="GrbRH"/>
                  </w:pPr>
                </w:p>
                <w:p w:rsidRDefault="00226575" w:rsidP="00226575" w:rsidR="00226575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226575" w:rsidP="00226575" w:rsidR="00226575" w:rsidRPr="00226575">
      <w:pPr>
        <w:spacing w:lineRule="auto" w:line="276" w:after="0"/>
        <w:rPr>
          <w:rFonts w:cs="Times New Roman" w:eastAsia="Calibri"/>
        </w:rPr>
      </w:pPr>
      <w:r w:rsidRPr="00226575">
        <w:rPr>
          <w:rFonts w:cs="Times New Roman" w:eastAsia="Calibri"/>
        </w:rPr>
        <w:t xml:space="preserve">     REPUBLIKA HRVATSKA</w:t>
      </w:r>
    </w:p>
    <w:p w:rsidRDefault="00226575" w:rsidP="00226575" w:rsidR="00226575" w:rsidRPr="00226575">
      <w:pPr>
        <w:spacing w:lineRule="auto" w:line="276" w:after="0"/>
        <w:rPr>
          <w:rFonts w:cs="Times New Roman" w:eastAsia="Calibri"/>
        </w:rPr>
      </w:pPr>
      <w:r w:rsidRPr="00226575">
        <w:rPr>
          <w:rFonts w:cs="Times New Roman" w:eastAsia="Calibri"/>
        </w:rPr>
        <w:t>OPĆINSKI SUD U VARAŽDINU</w:t>
      </w:r>
    </w:p>
    <w:p w:rsidRDefault="00226575" w:rsidP="00226575" w:rsidR="00226575" w:rsidRPr="00226575">
      <w:pPr>
        <w:spacing w:lineRule="auto" w:line="276" w:after="0"/>
        <w:rPr>
          <w:rFonts w:cs="Times New Roman" w:eastAsia="Calibri"/>
        </w:rPr>
      </w:pPr>
      <w:r w:rsidRPr="00226575">
        <w:rPr>
          <w:rFonts w:cs="Times New Roman" w:eastAsia="Calibri"/>
        </w:rPr>
        <w:t xml:space="preserve">        Varaždin, Braće Radića 2                                               </w:t>
      </w:r>
      <w:proofErr w:type="spellStart"/>
      <w:r w:rsidRPr="00226575">
        <w:rPr>
          <w:rFonts w:cs="Times New Roman" w:eastAsia="Times New Roman"/>
          <w:lang w:eastAsia="hr-HR"/>
        </w:rPr>
        <w:t>Posl</w:t>
      </w:r>
      <w:proofErr w:type="spellEnd"/>
      <w:r w:rsidRPr="00226575">
        <w:rPr>
          <w:rFonts w:cs="Times New Roman" w:eastAsia="Times New Roman"/>
          <w:lang w:eastAsia="hr-HR"/>
        </w:rPr>
        <w:t xml:space="preserve">. broj: 7 </w:t>
      </w:r>
      <w:proofErr w:type="spellStart"/>
      <w:r w:rsidRPr="00226575">
        <w:rPr>
          <w:rFonts w:cs="Times New Roman" w:eastAsia="Times New Roman"/>
          <w:lang w:eastAsia="hr-HR"/>
        </w:rPr>
        <w:t>Sp</w:t>
      </w:r>
      <w:proofErr w:type="spellEnd"/>
      <w:r w:rsidRPr="00226575">
        <w:rPr>
          <w:rFonts w:cs="Times New Roman" w:eastAsia="Times New Roman"/>
          <w:lang w:eastAsia="hr-HR"/>
        </w:rPr>
        <w:t>-16/16-2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                                                        </w:t>
      </w:r>
    </w:p>
    <w:p w:rsidRDefault="00226575" w:rsidP="00226575" w:rsidR="00226575" w:rsidRPr="002265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Općinski sud u Varaždinu po sutkinji Ani-Mariji Murić, u stečajnom postupku, povodom prijedloga potrošača MARIJANA FRNTIĆA iz Poljane </w:t>
      </w:r>
      <w:proofErr w:type="spellStart"/>
      <w:r w:rsidRPr="00226575">
        <w:rPr>
          <w:rFonts w:cs="Times New Roman" w:eastAsia="Times New Roman"/>
          <w:lang w:eastAsia="hr-HR"/>
        </w:rPr>
        <w:t>Biškupečke</w:t>
      </w:r>
      <w:proofErr w:type="spellEnd"/>
      <w:r w:rsidRPr="00226575">
        <w:rPr>
          <w:rFonts w:cs="Times New Roman" w:eastAsia="Times New Roman"/>
          <w:lang w:eastAsia="hr-HR"/>
        </w:rPr>
        <w:t>, Varaždinska 37, OIB 86118476441, za otvaranje stečajnog postupka, dana 04. listopada 2016. godine objavljuje,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POZIV</w:t>
      </w:r>
    </w:p>
    <w:p w:rsidRDefault="00226575" w:rsidP="00226575" w:rsidR="00226575" w:rsidRPr="0022657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za pripremno ročište u postupku stečaja potrošača</w:t>
      </w:r>
    </w:p>
    <w:p w:rsidRDefault="00226575" w:rsidP="00226575" w:rsidR="00226575" w:rsidRPr="0022657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226575" w:rsidP="00226575" w:rsidR="00226575" w:rsidRPr="00226575">
      <w:pPr>
        <w:spacing w:after="0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226575">
        <w:rPr>
          <w:rFonts w:cs="Times New Roman" w:eastAsia="Times New Roman"/>
          <w:u w:val="single"/>
          <w:lang w:eastAsia="hr-HR"/>
        </w:rPr>
        <w:t>06. prosinca 2016. godine u 09.00 sati u sobi broj 1113/I.</w:t>
      </w:r>
    </w:p>
    <w:p w:rsidRDefault="00226575" w:rsidP="00226575" w:rsidR="00226575" w:rsidRPr="00226575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226575" w:rsidP="00226575" w:rsidR="00226575" w:rsidRPr="00226575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226575" w:rsidP="00226575" w:rsidR="00226575" w:rsidRPr="002265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226575" w:rsidP="00226575" w:rsidR="00226575" w:rsidRPr="002265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Ovaj poziv objavljuje se na mrežnoj stranici e-Oglasna ploča sudova, zajedno s popisom imovine i obveza te planom ispunjenja obveza.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226575" w:rsidP="00226575" w:rsidR="00226575" w:rsidRPr="0022657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Pozivaju se vjerovnici: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PRIVREDNA BANKA ZAGREB d.d., OIB:02535697732, Radnička cesta 50, 10000 Zagreb</w:t>
      </w:r>
    </w:p>
    <w:p w:rsidRDefault="00226575" w:rsidP="00226575" w:rsidR="00226575" w:rsidRPr="0022657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EOS MATRIX d.o.o., OIB:76674680107, Horvatova 82, 10010 Zagreb</w:t>
      </w:r>
    </w:p>
    <w:p w:rsidRDefault="00226575" w:rsidP="00226575" w:rsidR="00226575" w:rsidRPr="0022657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RAIFFEISENBANK AUSTRIA d.d., OIB:53056966535, Magazinska 69, 10000 Zagreb</w:t>
      </w:r>
    </w:p>
    <w:p w:rsidRDefault="00226575" w:rsidP="00226575" w:rsidR="00226575" w:rsidRPr="0022657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B2 KAPITAL d.o.o., OIB:57509775367, Radnička cesta 41, 10000 Zagreb</w:t>
      </w:r>
    </w:p>
    <w:p w:rsidRDefault="00226575" w:rsidP="00226575" w:rsidR="00226575" w:rsidRPr="0022657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lastRenderedPageBreak/>
        <w:t>FINA ZAGREB, OIB:85821130368, Ulica grada Vukovara 70, 10000 Zagreb</w:t>
      </w:r>
    </w:p>
    <w:p w:rsidRDefault="00226575" w:rsidP="00226575" w:rsidR="00226575" w:rsidRPr="0022657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226575" w:rsidP="00226575" w:rsidR="00226575" w:rsidRPr="0022657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Na ročište se poziva i </w:t>
      </w:r>
    </w:p>
    <w:p w:rsidRDefault="00226575" w:rsidP="00226575" w:rsidR="00226575" w:rsidRPr="0022657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Dužnik- potrošač Marijan </w:t>
      </w:r>
      <w:proofErr w:type="spellStart"/>
      <w:r w:rsidRPr="00226575">
        <w:rPr>
          <w:rFonts w:cs="Times New Roman" w:eastAsia="Times New Roman"/>
          <w:lang w:eastAsia="hr-HR"/>
        </w:rPr>
        <w:t>Frntić</w:t>
      </w:r>
      <w:proofErr w:type="spellEnd"/>
      <w:r w:rsidRPr="00226575">
        <w:rPr>
          <w:rFonts w:cs="Times New Roman" w:eastAsia="Times New Roman"/>
          <w:lang w:eastAsia="hr-HR"/>
        </w:rPr>
        <w:t xml:space="preserve"> , Poljana </w:t>
      </w:r>
      <w:proofErr w:type="spellStart"/>
      <w:r w:rsidRPr="00226575">
        <w:rPr>
          <w:rFonts w:cs="Times New Roman" w:eastAsia="Times New Roman"/>
          <w:lang w:eastAsia="hr-HR"/>
        </w:rPr>
        <w:t>Biškupečka</w:t>
      </w:r>
      <w:proofErr w:type="spellEnd"/>
      <w:r w:rsidRPr="00226575">
        <w:rPr>
          <w:rFonts w:cs="Times New Roman" w:eastAsia="Times New Roman"/>
          <w:lang w:eastAsia="hr-HR"/>
        </w:rPr>
        <w:t>, Varaždinska 37, Varaždin</w:t>
      </w:r>
    </w:p>
    <w:p w:rsidRDefault="00226575" w:rsidP="00226575" w:rsidR="00226575" w:rsidRPr="00226575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226575" w:rsidP="00226575" w:rsidR="00226575" w:rsidRPr="0022657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226575" w:rsidP="00226575" w:rsidR="00226575" w:rsidRPr="0022657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226575" w:rsidP="00226575" w:rsidR="00226575" w:rsidRPr="002265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26575" w:rsidP="00226575" w:rsidR="00226575" w:rsidRPr="00226575">
      <w:pPr>
        <w:spacing w:after="0"/>
        <w:jc w:val="right"/>
        <w:rPr>
          <w:rFonts w:cs="Times New Roman" w:eastAsia="Calibri"/>
        </w:rPr>
      </w:pPr>
      <w:r w:rsidRPr="00226575">
        <w:rPr>
          <w:rFonts w:cs="Times New Roman" w:eastAsia="Calibri"/>
        </w:rPr>
        <w:t xml:space="preserve">Za točnost </w:t>
      </w:r>
      <w:proofErr w:type="spellStart"/>
      <w:r w:rsidRPr="00226575">
        <w:rPr>
          <w:rFonts w:cs="Times New Roman" w:eastAsia="Calibri"/>
        </w:rPr>
        <w:t>otpravka</w:t>
      </w:r>
      <w:proofErr w:type="spellEnd"/>
      <w:r w:rsidRPr="00226575">
        <w:rPr>
          <w:rFonts w:cs="Times New Roman" w:eastAsia="Calibri"/>
        </w:rPr>
        <w:t>-ovlašteni službenik:</w:t>
      </w:r>
    </w:p>
    <w:p w:rsidRDefault="00226575" w:rsidP="00226575" w:rsidR="00226575" w:rsidRPr="00226575">
      <w:pPr>
        <w:spacing w:after="0"/>
        <w:rPr>
          <w:rFonts w:cs="Times New Roman" w:eastAsia="Calibri"/>
        </w:rPr>
      </w:pPr>
      <w:r w:rsidRPr="00226575">
        <w:rPr>
          <w:rFonts w:cs="Times New Roman" w:eastAsia="Calibri"/>
        </w:rPr>
        <w:t xml:space="preserve">                                                                                                                Biserka </w:t>
      </w:r>
      <w:proofErr w:type="spellStart"/>
      <w:r w:rsidRPr="00226575">
        <w:rPr>
          <w:rFonts w:cs="Times New Roman" w:eastAsia="Calibri"/>
        </w:rPr>
        <w:t>Bajer</w:t>
      </w:r>
      <w:proofErr w:type="spellEnd"/>
    </w:p>
    <w:p w:rsidRDefault="00226575" w:rsidP="00226575" w:rsidR="00226575" w:rsidRPr="00226575">
      <w:pPr>
        <w:spacing w:after="0"/>
        <w:jc w:val="right"/>
        <w:rPr>
          <w:rFonts w:cs="Times New Roman" w:eastAsia="Calibri"/>
        </w:rPr>
      </w:pPr>
      <w:r w:rsidRPr="00226575">
        <w:rPr>
          <w:rFonts w:cs="Times New Roman" w:eastAsia="Calibri"/>
        </w:rPr>
        <w:t xml:space="preserve">  </w:t>
      </w:r>
      <w:r w:rsidRPr="00226575">
        <w:rPr>
          <w:rFonts w:cs="Times New Roman" w:eastAsia="Calibri"/>
        </w:rPr>
        <w:tab/>
      </w:r>
      <w:r w:rsidRPr="00226575">
        <w:rPr>
          <w:rFonts w:cs="Times New Roman" w:eastAsia="Calibri"/>
        </w:rPr>
        <w:tab/>
      </w:r>
      <w:r w:rsidRPr="00226575">
        <w:rPr>
          <w:rFonts w:cs="Times New Roman" w:eastAsia="Calibri"/>
        </w:rPr>
        <w:tab/>
      </w:r>
      <w:r w:rsidRPr="00226575">
        <w:rPr>
          <w:rFonts w:cs="Times New Roman" w:eastAsia="Calibri"/>
        </w:rPr>
        <w:tab/>
      </w:r>
      <w:r w:rsidRPr="00226575">
        <w:rPr>
          <w:rFonts w:cs="Times New Roman" w:eastAsia="Calibri"/>
        </w:rPr>
        <w:tab/>
        <w:t xml:space="preserve"> </w:t>
      </w:r>
    </w:p>
    <w:p w:rsidRDefault="00226575" w:rsidP="00226575" w:rsidR="00226575" w:rsidRPr="00226575">
      <w:pPr>
        <w:spacing w:after="0"/>
        <w:jc w:val="right"/>
        <w:rPr>
          <w:rFonts w:cs="Times New Roman" w:eastAsia="Calibri"/>
        </w:rPr>
      </w:pPr>
      <w:r w:rsidRPr="00226575">
        <w:rPr>
          <w:rFonts w:cs="Times New Roman" w:eastAsia="Calibri"/>
        </w:rPr>
        <w:t xml:space="preserve"> </w:t>
      </w:r>
    </w:p>
    <w:p w:rsidRDefault="00226575" w:rsidP="00226575" w:rsidR="00226575" w:rsidRPr="00226575">
      <w:pPr>
        <w:spacing w:after="0"/>
        <w:jc w:val="right"/>
        <w:rPr>
          <w:rFonts w:cs="Times New Roman" w:eastAsia="Calibri"/>
        </w:rPr>
      </w:pP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 DNA: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 </w:t>
      </w:r>
    </w:p>
    <w:p w:rsidRDefault="00226575" w:rsidP="00226575" w:rsidR="00226575" w:rsidRPr="00226575">
      <w:pPr>
        <w:spacing w:after="0"/>
        <w:jc w:val="both"/>
        <w:rPr>
          <w:rFonts w:cs="Times New Roman" w:eastAsia="Times New Roman"/>
          <w:lang w:eastAsia="hr-HR"/>
        </w:rPr>
      </w:pPr>
      <w:r w:rsidRPr="00226575">
        <w:rPr>
          <w:rFonts w:cs="Times New Roman" w:eastAsia="Times New Roman"/>
          <w:lang w:eastAsia="hr-HR"/>
        </w:rPr>
        <w:t xml:space="preserve"> Smatra se da je dostava pismena obavljena istekom osmog dana od dana objave pismena na mrežnoj stranici e-oglasne ploče suda (čl. 25. st. 2 ZSP-a)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575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49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Sp-16/2016-2</izvorni_sadrzaj>
    <derivirana_varijabla naziv="DomainObject.Oznaka_1">Sp-16/2016-2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Frntić</izvorni_sadrzaj>
    <derivirana_varijabla naziv="DomainObject.Predmet.StrankaFormated_1">  Marijan Frntić</derivirana_varijabla>
  </DomainObject.Predmet.StrankaFormated>
  <DomainObject.Predmet.StrankaFormatedOIB>
    <izvorni_sadrzaj>  Marijan Frntić, OIB 86118476441</izvorni_sadrzaj>
    <derivirana_varijabla naziv="DomainObject.Predmet.StrankaFormatedOIB_1">  Marijan Frntić, OIB 86118476441</derivirana_varijabla>
  </DomainObject.Predmet.StrankaFormatedOIB>
  <DomainObject.Predmet.StrankaFormatedWithAdress>
    <izvorni_sadrzaj> Marijan Frntić, Varaždinska 37, 42204 Poljana Biškupečka</izvorni_sadrzaj>
    <derivirana_varijabla naziv="DomainObject.Predmet.StrankaFormatedWithAdress_1"> Marijan Frntić, Varaždinska 37, 42204 Poljana Biškupečka</derivirana_varijabla>
  </DomainObject.Predmet.StrankaFormatedWithAdress>
  <DomainObject.Predmet.StrankaFormatedWithAdressOIB>
    <izvorni_sadrzaj> Marijan Frntić, OIB 86118476441, Varaždinska 37, 42204 Poljana Biškupečka</izvorni_sadrzaj>
    <derivirana_varijabla naziv="DomainObject.Predmet.StrankaFormatedWithAdressOIB_1"> Marijan Frntić, OIB 86118476441, Varaždinska 37, 42204 Poljana Biškupečka</derivirana_varijabla>
  </DomainObject.Predmet.StrankaFormatedWithAdressOIB>
  <DomainObject.Predmet.StrankaWithAdress>
    <izvorni_sadrzaj>Marijan Frntić Varaždinska 37,42204 Poljana Biškupečka</izvorni_sadrzaj>
    <derivirana_varijabla naziv="DomainObject.Predmet.StrankaWithAdress_1">Marijan Frntić Varaždinska 37,42204 Poljana Biškupečka</derivirana_varijabla>
  </DomainObject.Predmet.StrankaWithAdress>
  <DomainObject.Predmet.StrankaWithAdressOIB>
    <izvorni_sadrzaj>Marijan Frntić, OIB 86118476441, Varaždinska 37,42204 Poljana Biškupečka</izvorni_sadrzaj>
    <derivirana_varijabla naziv="DomainObject.Predmet.StrankaWithAdressOIB_1">Marijan Frntić, OIB 86118476441, Varaždinska 37,42204 Poljana Biškupečka</derivirana_varijabla>
  </DomainObject.Predmet.StrankaWithAdressOIB>
  <DomainObject.Predmet.StrankaNazivFormated>
    <izvorni_sadrzaj>Marijan Frntić</izvorni_sadrzaj>
    <derivirana_varijabla naziv="DomainObject.Predmet.StrankaNazivFormated_1">Marijan Frntić</derivirana_varijabla>
  </DomainObject.Predmet.StrankaNazivFormated>
  <DomainObject.Predmet.StrankaNazivFormatedOIB>
    <izvorni_sadrzaj>Marijan Frntić, OIB 86118476441</izvorni_sadrzaj>
    <derivirana_varijabla naziv="DomainObject.Predmet.StrankaNazivFormatedOIB_1">Marijan Frntić, OIB 86118476441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Marijan Frntić</item>
    </izvorni_sadrzaj>
    <derivirana_varijabla naziv="DomainObject.Predmet.StrankaListFormated_1">
      <item>Marijan Frntić</item>
    </derivirana_varijabla>
  </DomainObject.Predmet.StrankaListFormated>
  <DomainObject.Predmet.StrankaListFormatedOIB>
    <izvorni_sadrzaj>
      <item>Marijan Frntić, OIB 86118476441</item>
    </izvorni_sadrzaj>
    <derivirana_varijabla naziv="DomainObject.Predmet.StrankaListFormatedOIB_1">
      <item>Marijan Frntić, OIB 86118476441</item>
    </derivirana_varijabla>
  </DomainObject.Predmet.StrankaListFormatedOIB>
  <DomainObject.Predmet.StrankaListFormatedWithAdress>
    <izvorni_sadrzaj>
      <item>Marijan Frntić, Varaždinska 37, 42204 Poljana Biškupečka</item>
    </izvorni_sadrzaj>
    <derivirana_varijabla naziv="DomainObject.Predmet.StrankaListFormatedWithAdress_1">
      <item>Marijan Frntić, Varaždinska 37, 42204 Poljana Biškupečka</item>
    </derivirana_varijabla>
  </DomainObject.Predmet.StrankaListFormatedWithAdress>
  <DomainObject.Predmet.StrankaListFormatedWithAdressOIB>
    <izvorni_sadrzaj>
      <item>Marijan Frntić, OIB 86118476441, Varaždinska 37, 42204 Poljana Biškupečka</item>
    </izvorni_sadrzaj>
    <derivirana_varijabla naziv="DomainObject.Predmet.StrankaListFormatedWithAdressOIB_1">
      <item>Marijan Frntić, OIB 86118476441, Varaždinska 37, 42204 Poljana Biškupečka</item>
    </derivirana_varijabla>
  </DomainObject.Predmet.StrankaListFormatedWithAdressOIB>
  <DomainObject.Predmet.StrankaListNazivFormated>
    <izvorni_sadrzaj>
      <item>Marijan Frntić</item>
    </izvorni_sadrzaj>
    <derivirana_varijabla naziv="DomainObject.Predmet.StrankaListNazivFormated_1">
      <item>Marijan Frntić</item>
    </derivirana_varijabla>
  </DomainObject.Predmet.StrankaListNazivFormated>
  <DomainObject.Predmet.StrankaListNazivFormatedOIB>
    <izvorni_sadrzaj>
      <item>Marijan Frntić, OIB 86118476441</item>
    </izvorni_sadrzaj>
    <derivirana_varijabla naziv="DomainObject.Predmet.StrankaListNazivFormatedOIB_1">
      <item>Marijan Frntić, OIB 86118476441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EOS MATRIX d.o.o.</item>
      <item>RAIFFEISENBANK AUSTRIA d.d.</item>
      <item>B2 KAPITAL d.o.o.</item>
      <item>FINA ZAGREB</item>
    </izvorni_sadrzaj>
    <derivirana_varijabla naziv="DomainObject.Predmet.OstaliListFormated_1">
      <item>PRIVREDNA BANKA ZAGREB d.d.</item>
      <item>EOS MATRIX d.o.o.</item>
      <item>RAIFFEISENBANK AUSTRIA d.d.</item>
      <item>B2 KAPITAL d.o.o.</item>
      <item>FINA ZAGREB</item>
    </derivirana_varijabla>
  </DomainObject.Predmet.OstaliListFormated>
  <DomainObject.Predmet.OstaliList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</izvorni_sadrzaj>
    <derivirana_varijabla naziv="DomainObject.Predmet.OstaliList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</derivirana_varijabla>
  </DomainObject.Predmet.OstaliListFormatedOIB>
  <DomainObject.Predmet.OstaliListFormatedWithAdress>
    <izvorni_sadrzaj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</izvorni_sadrzaj>
    <derivirana_varijabla naziv="DomainObject.Predmet.OstaliListFormatedWithAdress_1"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</izvorni_sadrzaj>
    <derivirana_varijabla naziv="DomainObject.Predmet.OstaliListFormatedWithAdressOIB_1"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</derivirana_varijabla>
  </DomainObject.Predmet.OstaliListFormatedWithAdressOIB>
  <DomainObject.Predmet.OstaliListNazivFormated>
    <izvorni_sadrzaj>
      <item>PRIVREDNA BANKA ZAGREB d.d.</item>
      <item>EOS MATRIX d.o.o.</item>
      <item>RAIFFEISENBANK AUSTRIA d.d.</item>
      <item>B2 KAPITAL d.o.o.</item>
      <item>FINA ZAGREB</item>
    </izvorni_sadrzaj>
    <derivirana_varijabla naziv="DomainObject.Predmet.OstaliListNazivFormated_1">
      <item>PRIVREDNA BANKA ZAGREB d.d.</item>
      <item>EOS MATRIX d.o.o.</item>
      <item>RAIFFEISENBANK AUSTRIA d.d.</item>
      <item>B2 KAPITAL d.o.o.</item>
      <item>FINA ZAGREB</item>
    </derivirana_varijabla>
  </DomainObject.Predmet.OstaliListNazivFormated>
  <DomainObject.Predmet.OstaliListNaziv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</izvorni_sadrzaj>
    <derivirana_varijabla naziv="DomainObject.Predmet.OstaliListNaziv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Sp-16/2016-2</izvorni_sadrzaj>
    <derivirana_varijabla naziv="DomainObject.PoslovniBrojDokumenta_1">Sp-16/2016-2</derivirana_varijabla>
  </DomainObject.PoslovniBrojDokumenta>
  <DomainObject.Predmet.StrankaIDrugi>
    <izvorni_sadrzaj>Marijan Frntić</izvorni_sadrzaj>
    <derivirana_varijabla naziv="DomainObject.Predmet.StrankaIDrugi_1">Marijan Frntić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Frntić, OIB 86118476441, Varaždinska 37, 42204 Poljana Biškupečka</izvorni_sadrzaj>
    <derivirana_varijabla naziv="DomainObject.Predmet.StrankaIDrugiAdressOIB_1">Marijan Frntić, OIB 86118476441, Varaždinska 37, 42204 Poljana Biškupečka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Frntić</item>
      <item>PRIVREDNA BANKA ZAGREB d.d.</item>
      <item>EOS MATRIX d.o.o.</item>
      <item>RAIFFEISENBANK AUSTRIA d.d.</item>
      <item>B2 KAPITAL d.o.o.</item>
      <item>FINA ZAGREB</item>
    </izvorni_sadrzaj>
    <derivirana_varijabla naziv="DomainObject.Predmet.SudioniciListNaziv_1">
      <item>Marijan Frntić</item>
      <item>PRIVREDNA BANKA ZAGREB d.d.</item>
      <item>EOS MATRIX d.o.o.</item>
      <item>RAIFFEISENBANK AUSTRIA d.d.</item>
      <item>B2 KAPITAL d.o.o.</item>
      <item>FINA ZAGREB</item>
    </derivirana_varijabla>
  </DomainObject.Predmet.SudioniciListNaziv>
  <DomainObject.Predmet.SudioniciListAdressOIB>
    <izvorni_sadrzaj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</izvorni_sadrzaj>
    <derivirana_varijabla naziv="DomainObject.Predmet.SudioniciListAdressOIB_1"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89D97-3CDC-4AFC-AD7D-A8F7EB0D2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2652</properties:Characters>
  <properties:Lines>92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2016-10-04T08:50:00Z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Sp-16/2016-2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