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01ee" w14:paraId="80101ee" w:rsidRDefault="00B314E8" w:rsidR="00B314E8" w:rsidRPr="00E04475">
      <w:pPr>
        <w15:collapsed w:val="false"/>
        <w:rPr>
          <w:rFonts w:hAnsi="Times New Roman" w:ascii="Times New Roman"/>
          <w:noProof w:val="false"/>
          <w:szCs w:val="24"/>
        </w:rPr>
      </w:pPr>
      <w:bookmarkStart w:name="_GoBack" w:id="0"/>
      <w:bookmarkEnd w:id="0"/>
      <w:r w:rsidRPr="00E04475">
        <w:rPr>
          <w:rFonts w:hAnsi="Times New Roman" w:ascii="Times New Roman"/>
          <w:noProof w:val="false"/>
          <w:szCs w:val="24"/>
        </w:rPr>
        <w:tab/>
      </w:r>
      <w:r w:rsidR="0091485F" w:rsidRPr="00E04475">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04475">
      <w:pPr>
        <w:tabs>
          <w:tab w:pos="6450" w:val="left"/>
        </w:tabs>
        <w:rPr>
          <w:rFonts w:hAnsi="Times New Roman" w:ascii="Times New Roman"/>
          <w:noProof w:val="false"/>
          <w:szCs w:val="24"/>
        </w:rPr>
      </w:pPr>
      <w:r w:rsidRPr="00E04475">
        <w:rPr>
          <w:rFonts w:hAnsi="Times New Roman" w:ascii="Times New Roman"/>
          <w:noProof w:val="false"/>
          <w:szCs w:val="24"/>
        </w:rPr>
        <w:t xml:space="preserve">REPUBLIKA HRVATSKA </w:t>
      </w:r>
      <w:r w:rsidR="0091485F" w:rsidRPr="00E04475">
        <w:rPr>
          <w:rFonts w:hAnsi="Times New Roman" w:ascii="Times New Roman"/>
          <w:noProof w:val="false"/>
          <w:szCs w:val="24"/>
        </w:rPr>
        <w:tab/>
        <w:t xml:space="preserve">                   4 St-</w:t>
      </w:r>
      <w:r w:rsidR="00B7428D" w:rsidRPr="00E04475">
        <w:rPr>
          <w:rFonts w:hAnsi="Times New Roman" w:ascii="Times New Roman"/>
          <w:noProof w:val="false"/>
          <w:szCs w:val="24"/>
        </w:rPr>
        <w:t>3648</w:t>
      </w:r>
      <w:r w:rsidR="00ED5211" w:rsidRPr="00E04475">
        <w:rPr>
          <w:rFonts w:hAnsi="Times New Roman" w:ascii="Times New Roman"/>
          <w:noProof w:val="false"/>
          <w:szCs w:val="24"/>
        </w:rPr>
        <w:t>/16</w:t>
      </w:r>
    </w:p>
    <w:p w:rsidRDefault="00C20895" w:rsidR="00C20895" w:rsidRPr="00E04475">
      <w:pPr>
        <w:rPr>
          <w:rFonts w:hAnsi="Times New Roman" w:ascii="Times New Roman"/>
          <w:noProof w:val="false"/>
          <w:szCs w:val="24"/>
        </w:rPr>
      </w:pPr>
      <w:r w:rsidRPr="00E04475">
        <w:rPr>
          <w:rFonts w:hAnsi="Times New Roman" w:ascii="Times New Roman"/>
          <w:noProof w:val="false"/>
          <w:szCs w:val="24"/>
        </w:rPr>
        <w:t xml:space="preserve">TRGOVAČKI SUD U ZAGREBU </w:t>
      </w:r>
    </w:p>
    <w:p w:rsidRDefault="00C20895" w:rsidR="00B314E8" w:rsidRPr="00E04475">
      <w:pPr>
        <w:rPr>
          <w:rFonts w:hAnsi="Times New Roman" w:ascii="Times New Roman"/>
          <w:noProof w:val="false"/>
          <w:szCs w:val="24"/>
        </w:rPr>
      </w:pPr>
      <w:r w:rsidRPr="00E04475">
        <w:rPr>
          <w:rFonts w:hAnsi="Times New Roman" w:ascii="Times New Roman"/>
          <w:noProof w:val="false"/>
          <w:szCs w:val="24"/>
        </w:rPr>
        <w:t xml:space="preserve">STALNA SLUŽBA </w:t>
      </w:r>
    </w:p>
    <w:p w:rsidRDefault="0063170F" w:rsidR="0063170F" w:rsidRPr="00E04475">
      <w:pPr>
        <w:rPr>
          <w:rFonts w:hAnsi="Times New Roman" w:ascii="Times New Roman"/>
          <w:noProof w:val="false"/>
          <w:szCs w:val="24"/>
        </w:rPr>
      </w:pPr>
      <w:r w:rsidRPr="00E04475">
        <w:rPr>
          <w:rFonts w:hAnsi="Times New Roman" w:ascii="Times New Roman"/>
          <w:noProof w:val="false"/>
          <w:szCs w:val="24"/>
        </w:rPr>
        <w:t xml:space="preserve">Karlovac, </w:t>
      </w:r>
      <w:r w:rsidR="004321E4" w:rsidRPr="00E04475">
        <w:rPr>
          <w:rFonts w:hAnsi="Times New Roman" w:ascii="Times New Roman"/>
          <w:noProof w:val="false"/>
          <w:szCs w:val="24"/>
        </w:rPr>
        <w:t>Trg hrvatskih branitelja 1</w:t>
      </w:r>
    </w:p>
    <w:p w:rsidRDefault="005A0E12" w:rsidR="005A0E12" w:rsidRPr="00E04475">
      <w:pPr>
        <w:rPr>
          <w:rFonts w:hAnsi="Times New Roman" w:ascii="Times New Roman"/>
          <w:noProof w:val="false"/>
          <w:szCs w:val="24"/>
        </w:rPr>
      </w:pPr>
    </w:p>
    <w:p w:rsidRDefault="0063170F" w:rsidP="00072954" w:rsidR="00B314E8" w:rsidRPr="00E04475">
      <w:pPr>
        <w:jc w:val="center"/>
        <w:rPr>
          <w:rFonts w:hAnsi="Times New Roman" w:ascii="Times New Roman"/>
          <w:noProof w:val="false"/>
          <w:szCs w:val="24"/>
        </w:rPr>
      </w:pPr>
      <w:r w:rsidRPr="00E04475">
        <w:rPr>
          <w:rFonts w:hAnsi="Times New Roman" w:ascii="Times New Roman"/>
          <w:noProof w:val="false"/>
          <w:szCs w:val="24"/>
        </w:rPr>
        <w:t>R</w:t>
      </w:r>
      <w:r w:rsidR="005360E3" w:rsidRPr="00E04475">
        <w:rPr>
          <w:rFonts w:hAnsi="Times New Roman" w:ascii="Times New Roman"/>
          <w:noProof w:val="false"/>
          <w:szCs w:val="24"/>
        </w:rPr>
        <w:t xml:space="preserve"> </w:t>
      </w:r>
      <w:r w:rsidRPr="00E04475">
        <w:rPr>
          <w:rFonts w:hAnsi="Times New Roman" w:ascii="Times New Roman"/>
          <w:noProof w:val="false"/>
          <w:szCs w:val="24"/>
        </w:rPr>
        <w:t>E</w:t>
      </w:r>
      <w:r w:rsidR="005360E3" w:rsidRPr="00E04475">
        <w:rPr>
          <w:rFonts w:hAnsi="Times New Roman" w:ascii="Times New Roman"/>
          <w:noProof w:val="false"/>
          <w:szCs w:val="24"/>
        </w:rPr>
        <w:t xml:space="preserve"> </w:t>
      </w:r>
      <w:r w:rsidRPr="00E04475">
        <w:rPr>
          <w:rFonts w:hAnsi="Times New Roman" w:ascii="Times New Roman"/>
          <w:noProof w:val="false"/>
          <w:szCs w:val="24"/>
        </w:rPr>
        <w:t>P</w:t>
      </w:r>
      <w:r w:rsidR="005360E3" w:rsidRPr="00E04475">
        <w:rPr>
          <w:rFonts w:hAnsi="Times New Roman" w:ascii="Times New Roman"/>
          <w:noProof w:val="false"/>
          <w:szCs w:val="24"/>
        </w:rPr>
        <w:t xml:space="preserve"> </w:t>
      </w:r>
      <w:r w:rsidRPr="00E04475">
        <w:rPr>
          <w:rFonts w:hAnsi="Times New Roman" w:ascii="Times New Roman"/>
          <w:noProof w:val="false"/>
          <w:szCs w:val="24"/>
        </w:rPr>
        <w:t>U</w:t>
      </w:r>
      <w:r w:rsidR="005360E3" w:rsidRPr="00E04475">
        <w:rPr>
          <w:rFonts w:hAnsi="Times New Roman" w:ascii="Times New Roman"/>
          <w:noProof w:val="false"/>
          <w:szCs w:val="24"/>
        </w:rPr>
        <w:t xml:space="preserve"> </w:t>
      </w:r>
      <w:r w:rsidRPr="00E04475">
        <w:rPr>
          <w:rFonts w:hAnsi="Times New Roman" w:ascii="Times New Roman"/>
          <w:noProof w:val="false"/>
          <w:szCs w:val="24"/>
        </w:rPr>
        <w:t>B</w:t>
      </w:r>
      <w:r w:rsidR="005360E3" w:rsidRPr="00E04475">
        <w:rPr>
          <w:rFonts w:hAnsi="Times New Roman" w:ascii="Times New Roman"/>
          <w:noProof w:val="false"/>
          <w:szCs w:val="24"/>
        </w:rPr>
        <w:t xml:space="preserve"> </w:t>
      </w:r>
      <w:r w:rsidRPr="00E04475">
        <w:rPr>
          <w:rFonts w:hAnsi="Times New Roman" w:ascii="Times New Roman"/>
          <w:noProof w:val="false"/>
          <w:szCs w:val="24"/>
        </w:rPr>
        <w:t>L</w:t>
      </w:r>
      <w:r w:rsidR="005360E3" w:rsidRPr="00E04475">
        <w:rPr>
          <w:rFonts w:hAnsi="Times New Roman" w:ascii="Times New Roman"/>
          <w:noProof w:val="false"/>
          <w:szCs w:val="24"/>
        </w:rPr>
        <w:t xml:space="preserve"> </w:t>
      </w:r>
      <w:r w:rsidRPr="00E04475">
        <w:rPr>
          <w:rFonts w:hAnsi="Times New Roman" w:ascii="Times New Roman"/>
          <w:noProof w:val="false"/>
          <w:szCs w:val="24"/>
        </w:rPr>
        <w:t>I</w:t>
      </w:r>
      <w:r w:rsidR="005360E3" w:rsidRPr="00E04475">
        <w:rPr>
          <w:rFonts w:hAnsi="Times New Roman" w:ascii="Times New Roman"/>
          <w:noProof w:val="false"/>
          <w:szCs w:val="24"/>
        </w:rPr>
        <w:t xml:space="preserve"> </w:t>
      </w:r>
      <w:r w:rsidRPr="00E04475">
        <w:rPr>
          <w:rFonts w:hAnsi="Times New Roman" w:ascii="Times New Roman"/>
          <w:noProof w:val="false"/>
          <w:szCs w:val="24"/>
        </w:rPr>
        <w:t>K</w:t>
      </w:r>
      <w:r w:rsidR="005360E3" w:rsidRPr="00E04475">
        <w:rPr>
          <w:rFonts w:hAnsi="Times New Roman" w:ascii="Times New Roman"/>
          <w:noProof w:val="false"/>
          <w:szCs w:val="24"/>
        </w:rPr>
        <w:t xml:space="preserve"> </w:t>
      </w:r>
      <w:r w:rsidRPr="00E04475">
        <w:rPr>
          <w:rFonts w:hAnsi="Times New Roman" w:ascii="Times New Roman"/>
          <w:noProof w:val="false"/>
          <w:szCs w:val="24"/>
        </w:rPr>
        <w:t>A</w:t>
      </w:r>
      <w:r w:rsidR="005360E3" w:rsidRPr="00E04475">
        <w:rPr>
          <w:rFonts w:hAnsi="Times New Roman" w:ascii="Times New Roman"/>
          <w:noProof w:val="false"/>
          <w:szCs w:val="24"/>
        </w:rPr>
        <w:t xml:space="preserve"> </w:t>
      </w:r>
      <w:r w:rsidRPr="00E04475">
        <w:rPr>
          <w:rFonts w:hAnsi="Times New Roman" w:ascii="Times New Roman"/>
          <w:noProof w:val="false"/>
          <w:szCs w:val="24"/>
        </w:rPr>
        <w:t xml:space="preserve"> H</w:t>
      </w:r>
      <w:r w:rsidR="005360E3" w:rsidRPr="00E04475">
        <w:rPr>
          <w:rFonts w:hAnsi="Times New Roman" w:ascii="Times New Roman"/>
          <w:noProof w:val="false"/>
          <w:szCs w:val="24"/>
        </w:rPr>
        <w:t xml:space="preserve"> </w:t>
      </w:r>
      <w:r w:rsidRPr="00E04475">
        <w:rPr>
          <w:rFonts w:hAnsi="Times New Roman" w:ascii="Times New Roman"/>
          <w:noProof w:val="false"/>
          <w:szCs w:val="24"/>
        </w:rPr>
        <w:t>R</w:t>
      </w:r>
      <w:r w:rsidR="005360E3" w:rsidRPr="00E04475">
        <w:rPr>
          <w:rFonts w:hAnsi="Times New Roman" w:ascii="Times New Roman"/>
          <w:noProof w:val="false"/>
          <w:szCs w:val="24"/>
        </w:rPr>
        <w:t xml:space="preserve"> </w:t>
      </w:r>
      <w:r w:rsidRPr="00E04475">
        <w:rPr>
          <w:rFonts w:hAnsi="Times New Roman" w:ascii="Times New Roman"/>
          <w:noProof w:val="false"/>
          <w:szCs w:val="24"/>
        </w:rPr>
        <w:t>V</w:t>
      </w:r>
      <w:r w:rsidR="005360E3" w:rsidRPr="00E04475">
        <w:rPr>
          <w:rFonts w:hAnsi="Times New Roman" w:ascii="Times New Roman"/>
          <w:noProof w:val="false"/>
          <w:szCs w:val="24"/>
        </w:rPr>
        <w:t xml:space="preserve"> </w:t>
      </w:r>
      <w:r w:rsidRPr="00E04475">
        <w:rPr>
          <w:rFonts w:hAnsi="Times New Roman" w:ascii="Times New Roman"/>
          <w:noProof w:val="false"/>
          <w:szCs w:val="24"/>
        </w:rPr>
        <w:t>A</w:t>
      </w:r>
      <w:r w:rsidR="005360E3" w:rsidRPr="00E04475">
        <w:rPr>
          <w:rFonts w:hAnsi="Times New Roman" w:ascii="Times New Roman"/>
          <w:noProof w:val="false"/>
          <w:szCs w:val="24"/>
        </w:rPr>
        <w:t xml:space="preserve"> </w:t>
      </w:r>
      <w:r w:rsidRPr="00E04475">
        <w:rPr>
          <w:rFonts w:hAnsi="Times New Roman" w:ascii="Times New Roman"/>
          <w:noProof w:val="false"/>
          <w:szCs w:val="24"/>
        </w:rPr>
        <w:t>T</w:t>
      </w:r>
      <w:r w:rsidR="005360E3" w:rsidRPr="00E04475">
        <w:rPr>
          <w:rFonts w:hAnsi="Times New Roman" w:ascii="Times New Roman"/>
          <w:noProof w:val="false"/>
          <w:szCs w:val="24"/>
        </w:rPr>
        <w:t xml:space="preserve"> </w:t>
      </w:r>
      <w:r w:rsidRPr="00E04475">
        <w:rPr>
          <w:rFonts w:hAnsi="Times New Roman" w:ascii="Times New Roman"/>
          <w:noProof w:val="false"/>
          <w:szCs w:val="24"/>
        </w:rPr>
        <w:t>S</w:t>
      </w:r>
      <w:r w:rsidR="005360E3" w:rsidRPr="00E04475">
        <w:rPr>
          <w:rFonts w:hAnsi="Times New Roman" w:ascii="Times New Roman"/>
          <w:noProof w:val="false"/>
          <w:szCs w:val="24"/>
        </w:rPr>
        <w:t xml:space="preserve"> </w:t>
      </w:r>
      <w:r w:rsidRPr="00E04475">
        <w:rPr>
          <w:rFonts w:hAnsi="Times New Roman" w:ascii="Times New Roman"/>
          <w:noProof w:val="false"/>
          <w:szCs w:val="24"/>
        </w:rPr>
        <w:t>K</w:t>
      </w:r>
      <w:r w:rsidR="005360E3" w:rsidRPr="00E04475">
        <w:rPr>
          <w:rFonts w:hAnsi="Times New Roman" w:ascii="Times New Roman"/>
          <w:noProof w:val="false"/>
          <w:szCs w:val="24"/>
        </w:rPr>
        <w:t xml:space="preserve"> </w:t>
      </w:r>
      <w:r w:rsidRPr="00E04475">
        <w:rPr>
          <w:rFonts w:hAnsi="Times New Roman" w:ascii="Times New Roman"/>
          <w:noProof w:val="false"/>
          <w:szCs w:val="24"/>
        </w:rPr>
        <w:t>A</w:t>
      </w:r>
      <w:r w:rsidR="00514886" w:rsidRPr="00E04475">
        <w:rPr>
          <w:rFonts w:hAnsi="Times New Roman" w:ascii="Times New Roman"/>
          <w:noProof w:val="false"/>
          <w:szCs w:val="24"/>
        </w:rPr>
        <w:t xml:space="preserve"> </w:t>
      </w:r>
    </w:p>
    <w:p w:rsidRDefault="00F24D30" w:rsidP="00F24D30" w:rsidR="00B314E8" w:rsidRPr="00E04475">
      <w:pPr>
        <w:jc w:val="center"/>
        <w:rPr>
          <w:rFonts w:hAnsi="Times New Roman" w:ascii="Times New Roman"/>
          <w:noProof w:val="false"/>
          <w:szCs w:val="24"/>
        </w:rPr>
      </w:pPr>
      <w:r w:rsidRPr="00E04475">
        <w:rPr>
          <w:rFonts w:hAnsi="Times New Roman" w:ascii="Times New Roman"/>
          <w:noProof w:val="false"/>
          <w:szCs w:val="24"/>
        </w:rPr>
        <w:t>Z A K L J U Č A K</w:t>
      </w:r>
    </w:p>
    <w:p w:rsidRDefault="00B314E8" w:rsidR="00B314E8" w:rsidRPr="00E04475">
      <w:pPr>
        <w:rPr>
          <w:rFonts w:hAnsi="Times New Roman" w:ascii="Times New Roman"/>
          <w:noProof w:val="false"/>
          <w:szCs w:val="24"/>
        </w:rPr>
      </w:pPr>
    </w:p>
    <w:p w:rsidRDefault="00B314E8" w:rsidP="00B314E8" w:rsidR="00B314E8" w:rsidRPr="00E04475">
      <w:pPr>
        <w:pStyle w:val="Tijeloteksta"/>
        <w:rPr>
          <w:rFonts w:hAnsi="Times New Roman" w:ascii="Times New Roman"/>
          <w:szCs w:val="24"/>
        </w:rPr>
      </w:pPr>
      <w:r w:rsidRPr="00E04475">
        <w:rPr>
          <w:rFonts w:hAnsi="Times New Roman" w:ascii="Times New Roman"/>
          <w:szCs w:val="24"/>
        </w:rPr>
        <w:tab/>
      </w:r>
      <w:r w:rsidR="005360E3" w:rsidRPr="00E04475">
        <w:rPr>
          <w:rFonts w:hAnsi="Times New Roman" w:ascii="Times New Roman"/>
          <w:szCs w:val="24"/>
        </w:rPr>
        <w:t>Trgovački sud u Zagrebu, Stalna služba</w:t>
      </w:r>
      <w:r w:rsidR="00ED1913" w:rsidRPr="00E04475">
        <w:rPr>
          <w:rFonts w:hAnsi="Times New Roman" w:ascii="Times New Roman"/>
          <w:szCs w:val="24"/>
        </w:rPr>
        <w:t xml:space="preserve">, </w:t>
      </w:r>
      <w:r w:rsidRPr="00E04475">
        <w:rPr>
          <w:rFonts w:hAnsi="Times New Roman" w:ascii="Times New Roman"/>
          <w:szCs w:val="24"/>
        </w:rPr>
        <w:t>po sucu Goranki Boljkovac, kao stečajnom sucu,</w:t>
      </w:r>
      <w:r w:rsidR="000F0435" w:rsidRPr="00E04475">
        <w:rPr>
          <w:rFonts w:hAnsi="Times New Roman" w:ascii="Times New Roman"/>
          <w:szCs w:val="24"/>
        </w:rPr>
        <w:t xml:space="preserve"> </w:t>
      </w:r>
      <w:r w:rsidR="00F80552" w:rsidRPr="00E04475">
        <w:rPr>
          <w:rFonts w:hAnsi="Times New Roman" w:ascii="Times New Roman"/>
          <w:szCs w:val="24"/>
        </w:rPr>
        <w:t xml:space="preserve">u </w:t>
      </w:r>
      <w:r w:rsidR="00473DCE" w:rsidRPr="00E04475">
        <w:rPr>
          <w:rFonts w:hAnsi="Times New Roman" w:ascii="Times New Roman"/>
          <w:szCs w:val="24"/>
        </w:rPr>
        <w:t xml:space="preserve">stečajnom postupku nad </w:t>
      </w:r>
      <w:r w:rsidR="00ED5211" w:rsidRPr="00E04475">
        <w:rPr>
          <w:rFonts w:hAnsi="Times New Roman" w:ascii="Times New Roman"/>
          <w:szCs w:val="24"/>
        </w:rPr>
        <w:t xml:space="preserve">stečajnim dužnikom </w:t>
      </w:r>
      <w:r w:rsidR="006558AF" w:rsidRPr="00E04475">
        <w:rPr>
          <w:rFonts w:hAnsi="Times New Roman" w:ascii="Times New Roman"/>
          <w:szCs w:val="24"/>
        </w:rPr>
        <w:t>BRANITELJSKA ZADRUGA HERBA-EKO u stečaju, Gradec, Gradec 134, OIB 13342563320</w:t>
      </w:r>
      <w:r w:rsidR="00473DCE" w:rsidRPr="00E04475">
        <w:rPr>
          <w:rFonts w:hAnsi="Times New Roman" w:ascii="Times New Roman"/>
          <w:szCs w:val="24"/>
        </w:rPr>
        <w:t>,</w:t>
      </w:r>
      <w:r w:rsidR="00514886" w:rsidRPr="00E04475">
        <w:rPr>
          <w:rFonts w:hAnsi="Times New Roman" w:ascii="Times New Roman"/>
          <w:szCs w:val="24"/>
        </w:rPr>
        <w:t xml:space="preserve"> </w:t>
      </w:r>
      <w:r w:rsidRPr="00E04475">
        <w:rPr>
          <w:rFonts w:hAnsi="Times New Roman" w:ascii="Times New Roman"/>
          <w:szCs w:val="24"/>
        </w:rPr>
        <w:t xml:space="preserve">dana </w:t>
      </w:r>
      <w:r w:rsidR="00B7428D" w:rsidRPr="00E04475">
        <w:rPr>
          <w:rFonts w:hAnsi="Times New Roman" w:ascii="Times New Roman"/>
          <w:szCs w:val="24"/>
        </w:rPr>
        <w:t>29. svibnja</w:t>
      </w:r>
      <w:r w:rsidR="002A3E25" w:rsidRPr="00E04475">
        <w:rPr>
          <w:rFonts w:hAnsi="Times New Roman" w:ascii="Times New Roman"/>
          <w:szCs w:val="24"/>
        </w:rPr>
        <w:t xml:space="preserve"> 2018.</w:t>
      </w:r>
    </w:p>
    <w:p w:rsidRDefault="00955EFE" w:rsidP="00B314E8" w:rsidR="00955EFE" w:rsidRPr="00E04475">
      <w:pPr>
        <w:pStyle w:val="Tijeloteksta"/>
        <w:rPr>
          <w:rFonts w:hAnsi="Times New Roman" w:ascii="Times New Roman"/>
          <w:szCs w:val="24"/>
        </w:rPr>
      </w:pPr>
    </w:p>
    <w:p w:rsidRDefault="00955EFE" w:rsidP="000A020C" w:rsidR="00B314E8" w:rsidRPr="00E04475">
      <w:pPr>
        <w:pStyle w:val="Tijeloteksta"/>
        <w:jc w:val="center"/>
        <w:rPr>
          <w:rFonts w:hAnsi="Times New Roman" w:ascii="Times New Roman"/>
          <w:szCs w:val="24"/>
        </w:rPr>
      </w:pPr>
      <w:r w:rsidRPr="00E04475">
        <w:rPr>
          <w:rFonts w:hAnsi="Times New Roman" w:ascii="Times New Roman"/>
          <w:szCs w:val="24"/>
        </w:rPr>
        <w:t>z a k l j u č i o</w:t>
      </w:r>
      <w:r w:rsidR="00514886" w:rsidRPr="00E04475">
        <w:rPr>
          <w:rFonts w:hAnsi="Times New Roman" w:ascii="Times New Roman"/>
          <w:szCs w:val="24"/>
        </w:rPr>
        <w:t xml:space="preserve"> </w:t>
      </w:r>
      <w:r w:rsidR="00B314E8" w:rsidRPr="00E04475">
        <w:rPr>
          <w:rFonts w:hAnsi="Times New Roman" w:ascii="Times New Roman"/>
          <w:szCs w:val="24"/>
        </w:rPr>
        <w:t xml:space="preserve">  j e</w:t>
      </w:r>
    </w:p>
    <w:p w:rsidRDefault="00955EFE" w:rsidP="000123EE" w:rsidR="000123EE" w:rsidRPr="00E04475">
      <w:pPr>
        <w:jc w:val="center"/>
        <w:rPr>
          <w:rFonts w:hAnsi="Times New Roman" w:ascii="Times New Roman"/>
          <w:szCs w:val="24"/>
        </w:rPr>
      </w:pPr>
      <w:r w:rsidRPr="00E04475">
        <w:rPr>
          <w:rFonts w:hAnsi="Times New Roman" w:ascii="Times New Roman"/>
          <w:szCs w:val="24"/>
        </w:rPr>
        <w:tab/>
      </w:r>
    </w:p>
    <w:p w:rsidRDefault="000123EE" w:rsidP="000123EE" w:rsidR="00206DA3" w:rsidRPr="00E04475">
      <w:pPr>
        <w:ind w:firstLine="720"/>
        <w:jc w:val="both"/>
        <w:rPr>
          <w:rFonts w:hAnsi="Times New Roman" w:ascii="Times New Roman"/>
          <w:szCs w:val="24"/>
        </w:rPr>
      </w:pPr>
      <w:r w:rsidRPr="00E04475">
        <w:rPr>
          <w:rFonts w:hAnsi="Times New Roman" w:ascii="Times New Roman"/>
          <w:szCs w:val="24"/>
        </w:rPr>
        <w:t xml:space="preserve">I. </w:t>
      </w:r>
      <w:r w:rsidR="00206DA3" w:rsidRPr="00E04475">
        <w:rPr>
          <w:rFonts w:hAnsi="Times New Roman" w:ascii="Times New Roman"/>
          <w:szCs w:val="24"/>
        </w:rPr>
        <w:t xml:space="preserve">U stečajnom postupku prodaje se imovina </w:t>
      </w:r>
      <w:r w:rsidR="00AD306C" w:rsidRPr="00E04475">
        <w:rPr>
          <w:rFonts w:hAnsi="Times New Roman" w:ascii="Times New Roman"/>
          <w:szCs w:val="24"/>
        </w:rPr>
        <w:t xml:space="preserve">stečajnog </w:t>
      </w:r>
      <w:r w:rsidR="00206DA3" w:rsidRPr="00E04475">
        <w:rPr>
          <w:rFonts w:hAnsi="Times New Roman" w:ascii="Times New Roman"/>
          <w:szCs w:val="24"/>
        </w:rPr>
        <w:t xml:space="preserve">dužnika </w:t>
      </w:r>
      <w:r w:rsidR="00E04475" w:rsidRPr="00E04475">
        <w:rPr>
          <w:rFonts w:hAnsi="Times New Roman" w:ascii="Times New Roman"/>
          <w:szCs w:val="24"/>
        </w:rPr>
        <w:t>BRANITELJSKA ZADRUGA HERBA-EKO u stečaju, Gradec, Gradec 134, OIB 13342563320</w:t>
      </w:r>
      <w:r w:rsidRPr="00E04475">
        <w:rPr>
          <w:rFonts w:hAnsi="Times New Roman" w:ascii="Times New Roman"/>
          <w:szCs w:val="24"/>
        </w:rPr>
        <w:t>, i to kao jedan predmet prodaje</w:t>
      </w:r>
      <w:r w:rsidR="00206DA3" w:rsidRPr="00E04475">
        <w:rPr>
          <w:rFonts w:hAnsi="Times New Roman" w:ascii="Times New Roman"/>
          <w:szCs w:val="24"/>
        </w:rPr>
        <w:t>:</w:t>
      </w:r>
    </w:p>
    <w:p w:rsidRDefault="000123EE" w:rsidP="000123EE" w:rsidR="000123EE" w:rsidRPr="00E04475">
      <w:pPr>
        <w:ind w:firstLine="720"/>
        <w:jc w:val="both"/>
        <w:rPr>
          <w:rFonts w:hAnsi="Times New Roman" w:ascii="Times New Roman"/>
          <w:szCs w:val="24"/>
        </w:rPr>
      </w:pPr>
    </w:p>
    <w:p w:rsidRDefault="000123EE" w:rsidP="00E04475" w:rsidR="00E04475" w:rsidRPr="00E04475">
      <w:pPr>
        <w:pStyle w:val="Odlomakpopisa"/>
        <w:ind w:firstLine="567" w:left="0"/>
        <w:jc w:val="both"/>
        <w:rPr>
          <w:rFonts w:hAnsi="Times New Roman" w:ascii="Times New Roman"/>
          <w:sz w:val="24"/>
          <w:szCs w:val="24"/>
        </w:rPr>
      </w:pPr>
      <w:r w:rsidRPr="00E04475">
        <w:rPr>
          <w:rFonts w:hAnsi="Times New Roman" w:ascii="Times New Roman"/>
          <w:sz w:val="24"/>
          <w:szCs w:val="24"/>
        </w:rPr>
        <w:t xml:space="preserve">-1.a) nekretnine upisane u zemljišne knjige </w:t>
      </w:r>
      <w:r w:rsidR="00E04475" w:rsidRPr="00E04475">
        <w:rPr>
          <w:rFonts w:hAnsi="Times New Roman" w:ascii="Times New Roman"/>
          <w:sz w:val="24"/>
          <w:szCs w:val="24"/>
        </w:rPr>
        <w:t>Općinskog suda u Bjelovaru, Zemljišnoknjižni odjel Križevci:</w:t>
      </w:r>
      <w:r w:rsidRPr="00E04475">
        <w:rPr>
          <w:rFonts w:hAnsi="Times New Roman" w:ascii="Times New Roman"/>
          <w:sz w:val="24"/>
          <w:szCs w:val="24"/>
        </w:rPr>
        <w:t xml:space="preserve"> </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 br. 2287, k.o. Raven, i to kat. čestica br. 1451/1 u naravi oranica površine 758 čhv, kat. čestica br. 1451/2 u naravi oranica površine 1012 čhv, kat. čestica br. 1451/4 u naravi oranica površine 790 čhv, ukupno površine 2560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 xml:space="preserve">nekretnine upisane u zk.ul. br. 2317, k.o. Raven, kat. čestica br. 1480 u naravi livada u Novaki površine 371 čhv, </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 br. 2316, k.o. Raven, i to kat. čestica kat. br. 1451/3 u naravi oranica površine 758 čhv, kat. čestica br. 1475/7 u naravi livada površine 213 čhv, kat. čestica br. 1477/2 u naravi vrt kod kuće površine 139 čhv, kat. čestica br. 1479/2 u naravi kuća u Ravenski Novaki kbr. 60 površine 26 čhv, gospodarska zgrada površine 90 čhv i dvorište površine 195 čhv, ukupno 311 čhv, sveukupne površine 1421 čhv;</w:t>
      </w:r>
    </w:p>
    <w:p w:rsidRDefault="00E04475" w:rsidP="000123EE" w:rsidR="00E04475" w:rsidRPr="00E04475">
      <w:pPr>
        <w:ind w:firstLine="720"/>
        <w:jc w:val="both"/>
        <w:rPr>
          <w:rFonts w:hAnsi="Times New Roman" w:ascii="Times New Roman"/>
          <w:bCs/>
          <w:color w:val="000000"/>
          <w:szCs w:val="24"/>
        </w:rPr>
      </w:pPr>
    </w:p>
    <w:p w:rsidRDefault="000123EE" w:rsidP="00E04475" w:rsidR="000123EE" w:rsidRPr="00E04475">
      <w:pPr>
        <w:ind w:firstLine="720"/>
        <w:jc w:val="both"/>
        <w:rPr>
          <w:rFonts w:hAnsi="Times New Roman" w:ascii="Times New Roman"/>
          <w:szCs w:val="24"/>
        </w:rPr>
      </w:pPr>
      <w:r w:rsidRPr="00E04475">
        <w:rPr>
          <w:rFonts w:hAnsi="Times New Roman" w:ascii="Times New Roman"/>
          <w:szCs w:val="24"/>
        </w:rPr>
        <w:t xml:space="preserve">-1.b) nekretnine upisane u zemljišne knjige Općinskog suda u </w:t>
      </w:r>
      <w:r w:rsidR="00E04475" w:rsidRPr="00E04475">
        <w:rPr>
          <w:rFonts w:hAnsi="Times New Roman" w:ascii="Times New Roman"/>
          <w:szCs w:val="24"/>
        </w:rPr>
        <w:t>Velikoj Gorici, Zemljišnoknjižni odjel Vrbovec:</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4524 k.o. Gradec i to kat. čestica br. 1550/4 oranica Bušpanica u Gornjem polju površine 866 čhv, kat. čestica br. 1550/5 oranica Bušpanica u Gornjem polju površine 642 čhv, kat. čestica br. 1551 oranica Bušpanica u Gornjem polju površine 745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3407 k.o. Gradec i to kat. čestica br. 1549/1 oranica Ogradica u Gornjem polju površine 503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4582 k.o. Gradec i to kat. čestica br. 1535/3 oranica Serica u Gornjem polju površine 360 čhv i kat. čestica br. 1535/7 oranica Serica u Gornjem polju površine 787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lastRenderedPageBreak/>
        <w:t>nekretnine upisane u zk.ul.br. 4581 k.o. Gradec i to kat. čestica br. 1535/4 oranica Serica u Gornjem polju površine 1438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 br. 2488 k.o. Gradec i to kat. čestica br. 2052/2 livada Zmuščica u Stezki površine 1539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 xml:space="preserve">nekretnine upisane u zk.ul.br. 4519 k.o. Gradec i to kat. čestica br. 1526/1  oranica Krč u Gornjem polju površine 1524 čhv </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1157 k.o. Gradec i to kat. čestica br. 1535/2 oranica Serica u Gornjem polju površine 660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3380 k.o. Gradec i to kat. česti</w:t>
      </w:r>
      <w:r>
        <w:rPr>
          <w:rFonts w:hAnsi="Times New Roman" w:ascii="Times New Roman"/>
          <w:sz w:val="24"/>
          <w:szCs w:val="24"/>
        </w:rPr>
        <w:t xml:space="preserve">ca br. 1526/3 oranica Krč u Gor. </w:t>
      </w:r>
      <w:r w:rsidRPr="00E04475">
        <w:rPr>
          <w:rFonts w:hAnsi="Times New Roman" w:ascii="Times New Roman"/>
          <w:sz w:val="24"/>
          <w:szCs w:val="24"/>
        </w:rPr>
        <w:t>polju površine 1148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143 k.o. Gradec i to kat. čestica br. 1526/2 oranica Krč u Gornjem polju površine 1 jutro i 226 čhv</w:t>
      </w:r>
    </w:p>
    <w:p w:rsidRDefault="00E04475" w:rsidP="00E04475" w:rsidR="00E04475" w:rsidRPr="00E04475">
      <w:pPr>
        <w:pStyle w:val="Odlomakpopisa"/>
        <w:numPr>
          <w:ilvl w:val="0"/>
          <w:numId w:val="17"/>
        </w:numPr>
        <w:jc w:val="both"/>
        <w:rPr>
          <w:rFonts w:hAnsi="Times New Roman" w:ascii="Times New Roman"/>
          <w:sz w:val="24"/>
          <w:szCs w:val="24"/>
        </w:rPr>
      </w:pPr>
      <w:r w:rsidRPr="00E04475">
        <w:rPr>
          <w:rFonts w:hAnsi="Times New Roman" w:ascii="Times New Roman"/>
          <w:sz w:val="24"/>
          <w:szCs w:val="24"/>
        </w:rPr>
        <w:t>nekretnine upisane u zk.ul.br. 4518 k.o. Gradec i to kat. čestica br. 1523/44 šuma Mokrice površine 93 čhv.</w:t>
      </w:r>
    </w:p>
    <w:p w:rsidRDefault="00E04475" w:rsidP="00E04475" w:rsidR="00E04475" w:rsidRPr="00E04475">
      <w:pPr>
        <w:ind w:firstLine="720"/>
        <w:jc w:val="both"/>
        <w:rPr>
          <w:rFonts w:hAnsi="Times New Roman" w:ascii="Times New Roman"/>
          <w:szCs w:val="24"/>
        </w:rPr>
      </w:pPr>
    </w:p>
    <w:p w:rsidRDefault="00E04475" w:rsidP="00E04475" w:rsidR="00E04475" w:rsidRPr="00E04475">
      <w:pPr>
        <w:ind w:firstLine="720"/>
        <w:jc w:val="both"/>
        <w:rPr>
          <w:rFonts w:hAnsi="Times New Roman" w:ascii="Times New Roman"/>
          <w:szCs w:val="24"/>
        </w:rPr>
      </w:pPr>
    </w:p>
    <w:p w:rsidRDefault="000123EE" w:rsidP="000123EE" w:rsidR="00CD72E4" w:rsidRPr="00E04475">
      <w:pPr>
        <w:tabs>
          <w:tab w:pos="426" w:val="left"/>
        </w:tabs>
        <w:spacing w:lineRule="auto" w:line="276" w:after="200"/>
        <w:ind w:firstLine="709"/>
        <w:jc w:val="both"/>
        <w:rPr>
          <w:rFonts w:hAnsi="Times New Roman" w:ascii="Times New Roman"/>
          <w:szCs w:val="24"/>
          <w:lang w:val="en-US"/>
        </w:rPr>
      </w:pPr>
      <w:r w:rsidRPr="00E04475">
        <w:rPr>
          <w:rFonts w:hAnsi="Times New Roman" w:ascii="Times New Roman"/>
          <w:szCs w:val="24"/>
        </w:rPr>
        <w:t xml:space="preserve">II. </w:t>
      </w:r>
      <w:r w:rsidR="00206DA3" w:rsidRPr="00E04475">
        <w:rPr>
          <w:rFonts w:hAnsi="Times New Roman" w:ascii="Times New Roman"/>
          <w:szCs w:val="24"/>
        </w:rPr>
        <w:t>Za nekretnin</w:t>
      </w:r>
      <w:r w:rsidRPr="00E04475">
        <w:rPr>
          <w:rFonts w:hAnsi="Times New Roman" w:ascii="Times New Roman"/>
          <w:szCs w:val="24"/>
        </w:rPr>
        <w:t>e</w:t>
      </w:r>
      <w:r w:rsidR="00206DA3" w:rsidRPr="00E04475">
        <w:rPr>
          <w:rFonts w:hAnsi="Times New Roman" w:ascii="Times New Roman"/>
          <w:szCs w:val="24"/>
        </w:rPr>
        <w:t xml:space="preserve"> iz točke I. ovog zaključka utvrđuje se vrijednost u iznosu </w:t>
      </w:r>
      <w:r w:rsidR="00E04475">
        <w:rPr>
          <w:rFonts w:hAnsi="Times New Roman" w:ascii="Times New Roman"/>
          <w:szCs w:val="24"/>
        </w:rPr>
        <w:t>155.778,71</w:t>
      </w:r>
      <w:r w:rsidRPr="00E04475">
        <w:rPr>
          <w:rFonts w:hAnsi="Times New Roman" w:ascii="Times New Roman"/>
          <w:szCs w:val="24"/>
        </w:rPr>
        <w:t xml:space="preserve"> </w:t>
      </w:r>
      <w:r w:rsidR="00206DA3" w:rsidRPr="00E04475">
        <w:rPr>
          <w:rFonts w:hAnsi="Times New Roman" w:ascii="Times New Roman"/>
          <w:szCs w:val="24"/>
        </w:rPr>
        <w:t>kuna.</w:t>
      </w:r>
    </w:p>
    <w:p w:rsidRDefault="000123EE" w:rsidP="000123EE" w:rsidR="00CD72E4" w:rsidRPr="00E04475">
      <w:pPr>
        <w:ind w:firstLine="708"/>
        <w:contextualSpacing/>
        <w:jc w:val="both"/>
        <w:rPr>
          <w:rFonts w:hAnsi="Times New Roman" w:ascii="Times New Roman"/>
          <w:szCs w:val="24"/>
        </w:rPr>
      </w:pPr>
      <w:r w:rsidRPr="00E04475">
        <w:rPr>
          <w:rFonts w:hAnsi="Times New Roman" w:ascii="Times New Roman"/>
          <w:szCs w:val="24"/>
        </w:rPr>
        <w:t xml:space="preserve">III. </w:t>
      </w:r>
      <w:r w:rsidR="00CD72E4" w:rsidRPr="00E04475">
        <w:rPr>
          <w:rFonts w:hAnsi="Times New Roman" w:ascii="Times New Roman"/>
          <w:szCs w:val="24"/>
        </w:rPr>
        <w:t>Nekretnin</w:t>
      </w:r>
      <w:r w:rsidRPr="00E04475">
        <w:rPr>
          <w:rFonts w:hAnsi="Times New Roman" w:ascii="Times New Roman"/>
          <w:szCs w:val="24"/>
        </w:rPr>
        <w:t>e</w:t>
      </w:r>
      <w:r w:rsidR="00CD72E4" w:rsidRPr="00E04475">
        <w:rPr>
          <w:rFonts w:hAnsi="Times New Roman" w:ascii="Times New Roman"/>
          <w:szCs w:val="24"/>
        </w:rPr>
        <w:t xml:space="preserve"> iz točke I. ovog zaključka bit će prodavan</w:t>
      </w:r>
      <w:r w:rsidRPr="00E04475">
        <w:rPr>
          <w:rFonts w:hAnsi="Times New Roman" w:ascii="Times New Roman"/>
          <w:szCs w:val="24"/>
        </w:rPr>
        <w:t>e</w:t>
      </w:r>
      <w:r w:rsidR="00CD72E4" w:rsidRPr="00E04475">
        <w:rPr>
          <w:rFonts w:hAnsi="Times New Roman" w:ascii="Times New Roman"/>
          <w:szCs w:val="24"/>
        </w:rPr>
        <w:t xml:space="preserve"> elektroničkom javnom dražbom koju će provesti Financijska agencija (</w:t>
      </w:r>
      <w:r w:rsidR="00206DA3" w:rsidRPr="00E04475">
        <w:rPr>
          <w:rFonts w:hAnsi="Times New Roman" w:ascii="Times New Roman"/>
          <w:szCs w:val="24"/>
        </w:rPr>
        <w:t xml:space="preserve">u daljnjem tekstu: </w:t>
      </w:r>
      <w:r w:rsidR="00CD72E4" w:rsidRPr="00E04475">
        <w:rPr>
          <w:rFonts w:hAnsi="Times New Roman" w:ascii="Times New Roman"/>
          <w:szCs w:val="24"/>
        </w:rPr>
        <w:t xml:space="preserve">Agencija) (čl. 247. st. 4. Stečajnog zakona – Narodne novine 71/15, </w:t>
      </w:r>
      <w:r w:rsidR="00100F7E" w:rsidRPr="00E04475">
        <w:rPr>
          <w:rFonts w:hAnsi="Times New Roman" w:ascii="Times New Roman"/>
          <w:szCs w:val="24"/>
        </w:rPr>
        <w:t xml:space="preserve">104/17, </w:t>
      </w:r>
      <w:r w:rsidR="00CD72E4" w:rsidRPr="00E04475">
        <w:rPr>
          <w:rFonts w:hAnsi="Times New Roman" w:ascii="Times New Roman"/>
          <w:szCs w:val="24"/>
        </w:rPr>
        <w:t>dalje</w:t>
      </w:r>
      <w:r w:rsidR="00206DA3" w:rsidRPr="00E04475">
        <w:rPr>
          <w:rFonts w:hAnsi="Times New Roman" w:ascii="Times New Roman"/>
          <w:szCs w:val="24"/>
        </w:rPr>
        <w:t xml:space="preserve"> u tekstu</w:t>
      </w:r>
      <w:r w:rsidR="00CD72E4" w:rsidRPr="00E04475">
        <w:rPr>
          <w:rFonts w:hAnsi="Times New Roman" w:ascii="Times New Roman"/>
          <w:szCs w:val="24"/>
        </w:rPr>
        <w:t>:</w:t>
      </w:r>
      <w:r w:rsidR="00206DA3" w:rsidRPr="00E04475">
        <w:rPr>
          <w:rFonts w:hAnsi="Times New Roman" w:ascii="Times New Roman"/>
          <w:szCs w:val="24"/>
        </w:rPr>
        <w:t xml:space="preserve"> </w:t>
      </w:r>
      <w:r w:rsidR="00CD72E4" w:rsidRPr="00E04475">
        <w:rPr>
          <w:rFonts w:hAnsi="Times New Roman" w:ascii="Times New Roman"/>
          <w:szCs w:val="24"/>
        </w:rPr>
        <w:t>SZ</w:t>
      </w:r>
      <w:r w:rsidR="00206DA3" w:rsidRPr="00E04475">
        <w:rPr>
          <w:rFonts w:hAnsi="Times New Roman" w:ascii="Times New Roman"/>
          <w:szCs w:val="24"/>
        </w:rPr>
        <w:t>-a</w:t>
      </w:r>
      <w:r w:rsidR="00CD72E4" w:rsidRPr="00E04475">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E04475">
        <w:rPr>
          <w:rFonts w:hAnsi="Times New Roman" w:ascii="Times New Roman"/>
          <w:szCs w:val="24"/>
        </w:rPr>
        <w:t xml:space="preserve"> Ovršnog zakona – Narodne novine broj112/12, 25/13, 93/14, 55/16,</w:t>
      </w:r>
      <w:r w:rsidR="00100F7E" w:rsidRPr="00E04475">
        <w:rPr>
          <w:rFonts w:hAnsi="Times New Roman" w:ascii="Times New Roman"/>
          <w:szCs w:val="24"/>
        </w:rPr>
        <w:t xml:space="preserve"> 73/17,</w:t>
      </w:r>
      <w:r w:rsidR="00206DA3" w:rsidRPr="00E04475">
        <w:rPr>
          <w:rFonts w:hAnsi="Times New Roman" w:ascii="Times New Roman"/>
          <w:szCs w:val="24"/>
        </w:rPr>
        <w:t xml:space="preserve"> dalje u tekstu: </w:t>
      </w:r>
      <w:r w:rsidR="00CD72E4" w:rsidRPr="00E04475">
        <w:rPr>
          <w:rFonts w:hAnsi="Times New Roman" w:ascii="Times New Roman"/>
          <w:szCs w:val="24"/>
        </w:rPr>
        <w:t xml:space="preserve"> OZ-a).</w:t>
      </w:r>
    </w:p>
    <w:p w:rsidRDefault="00CD72E4" w:rsidP="00CD72E4" w:rsidR="00CD72E4" w:rsidRPr="00E04475">
      <w:pPr>
        <w:ind w:firstLine="708"/>
        <w:jc w:val="both"/>
        <w:rPr>
          <w:rFonts w:hAnsi="Times New Roman" w:ascii="Times New Roman"/>
          <w:szCs w:val="24"/>
        </w:rPr>
      </w:pPr>
    </w:p>
    <w:p w:rsidRDefault="000123EE" w:rsidP="000123EE" w:rsidR="00CD72E4" w:rsidRPr="00E04475">
      <w:pPr>
        <w:ind w:firstLine="360"/>
        <w:contextualSpacing/>
        <w:jc w:val="both"/>
        <w:rPr>
          <w:rFonts w:hAnsi="Times New Roman" w:ascii="Times New Roman"/>
          <w:szCs w:val="24"/>
        </w:rPr>
      </w:pPr>
      <w:r w:rsidRPr="00E04475">
        <w:rPr>
          <w:rFonts w:hAnsi="Times New Roman" w:ascii="Times New Roman"/>
          <w:szCs w:val="24"/>
        </w:rPr>
        <w:t xml:space="preserve">IV. </w:t>
      </w:r>
      <w:r w:rsidR="00CD72E4" w:rsidRPr="00E04475">
        <w:rPr>
          <w:rFonts w:hAnsi="Times New Roman" w:ascii="Times New Roman"/>
          <w:szCs w:val="24"/>
        </w:rPr>
        <w:t>Uvjeti prodaje (čl. 98. OZ</w:t>
      </w:r>
      <w:r w:rsidR="00206DA3" w:rsidRPr="00E04475">
        <w:rPr>
          <w:rFonts w:hAnsi="Times New Roman" w:ascii="Times New Roman"/>
          <w:szCs w:val="24"/>
        </w:rPr>
        <w:t>-a</w:t>
      </w:r>
      <w:r w:rsidR="00CD72E4" w:rsidRPr="00E04475">
        <w:rPr>
          <w:rFonts w:hAnsi="Times New Roman" w:ascii="Times New Roman"/>
          <w:szCs w:val="24"/>
        </w:rPr>
        <w:t>):</w:t>
      </w:r>
    </w:p>
    <w:p w:rsidRDefault="00CD72E4" w:rsidP="00CD72E4" w:rsidR="00CD72E4" w:rsidRPr="00E04475">
      <w:pPr>
        <w:ind w:firstLine="708"/>
        <w:jc w:val="both"/>
        <w:rPr>
          <w:rFonts w:hAnsi="Times New Roman" w:ascii="Times New Roman"/>
          <w:szCs w:val="24"/>
        </w:rPr>
      </w:pPr>
    </w:p>
    <w:p w:rsidRDefault="000123EE" w:rsidP="009D7D94" w:rsidR="00E24854" w:rsidRPr="00E04475">
      <w:pPr>
        <w:pStyle w:val="Tijeloteksta"/>
        <w:ind w:firstLine="709"/>
        <w:rPr>
          <w:rFonts w:hAnsi="Times New Roman" w:ascii="Times New Roman"/>
          <w:szCs w:val="24"/>
        </w:rPr>
      </w:pPr>
      <w:r w:rsidRPr="00E04475">
        <w:rPr>
          <w:rFonts w:hAnsi="Times New Roman" w:ascii="Times New Roman"/>
          <w:szCs w:val="24"/>
        </w:rPr>
        <w:t xml:space="preserve">1. </w:t>
      </w:r>
      <w:r w:rsidR="00CD72E4" w:rsidRPr="00E04475">
        <w:rPr>
          <w:rFonts w:hAnsi="Times New Roman" w:ascii="Times New Roman"/>
          <w:szCs w:val="24"/>
        </w:rPr>
        <w:t>Prodaj</w:t>
      </w:r>
      <w:r w:rsidRPr="00E04475">
        <w:rPr>
          <w:rFonts w:hAnsi="Times New Roman" w:ascii="Times New Roman"/>
          <w:szCs w:val="24"/>
        </w:rPr>
        <w:t>u</w:t>
      </w:r>
      <w:r w:rsidR="00CD72E4" w:rsidRPr="00E04475">
        <w:rPr>
          <w:rFonts w:hAnsi="Times New Roman" w:ascii="Times New Roman"/>
          <w:szCs w:val="24"/>
        </w:rPr>
        <w:t xml:space="preserve"> se nekretnin</w:t>
      </w:r>
      <w:r w:rsidRPr="00E04475">
        <w:rPr>
          <w:rFonts w:hAnsi="Times New Roman" w:ascii="Times New Roman"/>
          <w:szCs w:val="24"/>
        </w:rPr>
        <w:t>e</w:t>
      </w:r>
      <w:r w:rsidR="00CD72E4" w:rsidRPr="00E04475">
        <w:rPr>
          <w:rFonts w:hAnsi="Times New Roman" w:ascii="Times New Roman"/>
          <w:szCs w:val="24"/>
        </w:rPr>
        <w:t xml:space="preserve"> stečajnog dužnika</w:t>
      </w:r>
      <w:r w:rsidRPr="00E04475">
        <w:rPr>
          <w:rFonts w:hAnsi="Times New Roman" w:ascii="Times New Roman"/>
          <w:szCs w:val="24"/>
        </w:rPr>
        <w:t xml:space="preserve">: 1.a) nekretnine upisane u zemljišne knjige </w:t>
      </w:r>
      <w:r w:rsidR="00E04475">
        <w:rPr>
          <w:rFonts w:hAnsi="Times New Roman" w:ascii="Times New Roman"/>
          <w:szCs w:val="24"/>
        </w:rPr>
        <w:t xml:space="preserve">Općinskog suda u Bjelovaru, Zemljišnoknjižni odjel Križevci, u zk.ul. br. 2287, zk.ul. br. 2316 i zk.ul. br. 2317, sve k.o. Raven, </w:t>
      </w:r>
      <w:r w:rsidRPr="00E04475">
        <w:rPr>
          <w:rFonts w:hAnsi="Times New Roman" w:ascii="Times New Roman"/>
          <w:szCs w:val="24"/>
        </w:rPr>
        <w:t xml:space="preserve">i 1.b) nekretnine upisane u zemljišne knjige </w:t>
      </w:r>
      <w:r w:rsidR="00E04475">
        <w:rPr>
          <w:rFonts w:hAnsi="Times New Roman" w:ascii="Times New Roman"/>
          <w:szCs w:val="24"/>
        </w:rPr>
        <w:t>Općinskog suda u Velikoj Gorici, Zemljišnoknjižni odjel Vrbovec, u zk.ul. br. 4524, zk.ul. br. 3407, zk.ul. br. 4582, zk.ul. br. 4581, zk.ul. br. 2488, zk.ul. br. 4519, zk.ul. br. 1157, zk.ul. br. 3380, zk.ul. br. 143, zk.ul. br. 4518,  sve k.o. Gradec,</w:t>
      </w:r>
      <w:r w:rsidRPr="00E04475">
        <w:rPr>
          <w:rFonts w:hAnsi="Times New Roman" w:ascii="Times New Roman"/>
          <w:szCs w:val="24"/>
        </w:rPr>
        <w:t xml:space="preserve"> </w:t>
      </w:r>
      <w:r w:rsidR="00CD72E4" w:rsidRPr="00E04475">
        <w:rPr>
          <w:rFonts w:hAnsi="Times New Roman" w:ascii="Times New Roman"/>
          <w:szCs w:val="24"/>
        </w:rPr>
        <w:t xml:space="preserve">po utvrđenoj vrijednosti od </w:t>
      </w:r>
      <w:r w:rsidR="00E04475">
        <w:rPr>
          <w:rFonts w:hAnsi="Times New Roman" w:ascii="Times New Roman"/>
          <w:szCs w:val="24"/>
        </w:rPr>
        <w:t>155.778,71</w:t>
      </w:r>
      <w:r w:rsidRPr="00E04475">
        <w:rPr>
          <w:rFonts w:hAnsi="Times New Roman" w:ascii="Times New Roman"/>
          <w:szCs w:val="24"/>
        </w:rPr>
        <w:t xml:space="preserve"> kn.</w:t>
      </w:r>
    </w:p>
    <w:p w:rsidRDefault="00E24854" w:rsidP="00E24854" w:rsidR="00E24854" w:rsidRPr="00E04475">
      <w:pPr>
        <w:pStyle w:val="Tijeloteksta"/>
        <w:ind w:firstLine="360"/>
        <w:rPr>
          <w:rFonts w:hAnsi="Times New Roman" w:ascii="Times New Roman"/>
          <w:szCs w:val="24"/>
        </w:rPr>
      </w:pPr>
    </w:p>
    <w:p w:rsidRDefault="00E24854" w:rsidP="009D7D94" w:rsidR="009D7D94">
      <w:pPr>
        <w:pStyle w:val="Tijeloteksta"/>
        <w:ind w:firstLine="720"/>
        <w:rPr>
          <w:rFonts w:hAnsi="Times New Roman" w:ascii="Times New Roman"/>
          <w:szCs w:val="24"/>
        </w:rPr>
      </w:pPr>
      <w:r w:rsidRPr="00E04475">
        <w:rPr>
          <w:rFonts w:hAnsi="Times New Roman" w:ascii="Times New Roman"/>
          <w:szCs w:val="24"/>
        </w:rPr>
        <w:t xml:space="preserve">2. </w:t>
      </w:r>
      <w:r w:rsidR="009D7D94">
        <w:rPr>
          <w:rFonts w:hAnsi="Times New Roman" w:ascii="Times New Roman"/>
          <w:szCs w:val="24"/>
        </w:rPr>
        <w:t>Na nekretninama stečajnog dužnika upisanima kod Općinskog suda u Bjelovaru, Zemljišnoknjižni odjel Križevci, u zk.ul. br. 2287, zk.ul. br. 2316 i zk.ul. br. 2317, sve k.o. Raven, uknjiženo je pravo zaloga za korist Zagrebačke banke d.d., Zagreb, Trg bana Josipa Jelačića 10, OIB 92963223473, pod brojem Z-2047/11.</w:t>
      </w:r>
    </w:p>
    <w:p w:rsidRDefault="009D7D94" w:rsidP="009D7D94" w:rsidR="009D7D94">
      <w:pPr>
        <w:pStyle w:val="Tijeloteksta"/>
        <w:ind w:firstLine="720"/>
        <w:rPr>
          <w:rFonts w:hAnsi="Times New Roman" w:ascii="Times New Roman"/>
          <w:szCs w:val="24"/>
        </w:rPr>
      </w:pPr>
      <w:r>
        <w:rPr>
          <w:rFonts w:hAnsi="Times New Roman" w:ascii="Times New Roman"/>
          <w:szCs w:val="24"/>
        </w:rPr>
        <w:t xml:space="preserve"> </w:t>
      </w:r>
    </w:p>
    <w:p w:rsidRDefault="009D7D94" w:rsidP="009D7D94" w:rsidR="009D7D94">
      <w:pPr>
        <w:pStyle w:val="Tijeloteksta"/>
        <w:ind w:firstLine="720"/>
        <w:rPr>
          <w:rFonts w:hAnsi="Times New Roman" w:ascii="Times New Roman"/>
          <w:szCs w:val="24"/>
        </w:rPr>
      </w:pPr>
      <w:r>
        <w:rPr>
          <w:rFonts w:hAnsi="Times New Roman" w:ascii="Times New Roman"/>
          <w:szCs w:val="24"/>
        </w:rPr>
        <w:t>Na nekretninama stečajnog dužnika upisanima kod Općinskog suda u Velikoj Gorici, Zemljišnoknjižni odjel Vrbovec, u zk.ul. br. 4524, zk.ul. br. 3407, zk.ul. br. 4582, zk.ul. br. 458</w:t>
      </w:r>
      <w:r w:rsidR="00FF755E">
        <w:rPr>
          <w:rFonts w:hAnsi="Times New Roman" w:ascii="Times New Roman"/>
          <w:szCs w:val="24"/>
        </w:rPr>
        <w:t>1</w:t>
      </w:r>
      <w:r>
        <w:rPr>
          <w:rFonts w:hAnsi="Times New Roman" w:ascii="Times New Roman"/>
          <w:szCs w:val="24"/>
        </w:rPr>
        <w:t>, zk.ul. br. 2488, zk.ul. br. 4519, zk.ul. br. 1157, zk.ul. br. 3380, zk.ul. br. 143, zk.ul. br. 4518,  sve k.o. Gradec, uknjiženo je pravo zaloga za korist Zagrebačke banke d.d., Zagreb, Trg bana Josipa Jelačića 10, OIB 92963223473, pod brojem Z-1956/11.</w:t>
      </w:r>
    </w:p>
    <w:p w:rsidRDefault="009D7D94" w:rsidP="009D7D94" w:rsidR="009D7D94">
      <w:pPr>
        <w:pStyle w:val="Tijeloteksta"/>
        <w:ind w:firstLine="720"/>
        <w:rPr>
          <w:rFonts w:hAnsi="Times New Roman" w:ascii="Times New Roman"/>
          <w:szCs w:val="24"/>
        </w:rPr>
      </w:pPr>
    </w:p>
    <w:p w:rsidRDefault="009D7D94" w:rsidP="009D7D94" w:rsidR="009D7D94">
      <w:pPr>
        <w:pStyle w:val="Tijeloteksta"/>
        <w:ind w:firstLine="720"/>
        <w:rPr>
          <w:rFonts w:hAnsi="Times New Roman" w:ascii="Times New Roman"/>
          <w:szCs w:val="24"/>
        </w:rPr>
      </w:pPr>
      <w:r>
        <w:rPr>
          <w:rFonts w:hAnsi="Times New Roman" w:ascii="Times New Roman"/>
          <w:szCs w:val="24"/>
        </w:rPr>
        <w:lastRenderedPageBreak/>
        <w:t>Na nekretnini stečajnog dužnika upisanoj kod Općinskog suda u Velikoj Gorici, Zemljišnoknjižni odjel Vrbovec, u zk.ul. br. 3380. k.o. Gradec, uknjiženo je pravo zaloga za korist Općine Vrbovec, pod brojem Z-93/73.</w:t>
      </w:r>
    </w:p>
    <w:p w:rsidRDefault="00DE6300" w:rsidP="00E24854" w:rsidR="00DE6300" w:rsidRPr="00E04475">
      <w:pPr>
        <w:pStyle w:val="Tijeloteksta"/>
        <w:ind w:firstLine="360"/>
        <w:rPr>
          <w:rFonts w:hAnsi="Times New Roman" w:ascii="Times New Roman"/>
          <w:color w:val="000000"/>
          <w:szCs w:val="24"/>
        </w:rPr>
      </w:pPr>
    </w:p>
    <w:p w:rsidRDefault="00E24854" w:rsidP="00DE6300" w:rsidR="00E24854" w:rsidRPr="00E04475">
      <w:pPr>
        <w:pStyle w:val="Odlomakpopisa"/>
        <w:tabs>
          <w:tab w:pos="426" w:val="left"/>
        </w:tabs>
        <w:jc w:val="both"/>
        <w:rPr>
          <w:rFonts w:hAnsi="Times New Roman" w:ascii="Times New Roman"/>
          <w:sz w:val="24"/>
          <w:szCs w:val="24"/>
        </w:rPr>
      </w:pPr>
    </w:p>
    <w:p w:rsidRDefault="00E24854" w:rsidP="00E24854" w:rsidR="00CD72E4" w:rsidRPr="00E04475">
      <w:pPr>
        <w:ind w:firstLine="360"/>
        <w:jc w:val="both"/>
        <w:rPr>
          <w:rFonts w:hAnsi="Times New Roman" w:ascii="Times New Roman"/>
          <w:szCs w:val="24"/>
        </w:rPr>
      </w:pPr>
      <w:r w:rsidRPr="00E04475">
        <w:rPr>
          <w:rFonts w:hAnsi="Times New Roman" w:ascii="Times New Roman"/>
          <w:szCs w:val="24"/>
        </w:rPr>
        <w:t xml:space="preserve">3. </w:t>
      </w:r>
      <w:r w:rsidR="00CD72E4" w:rsidRPr="00E04475">
        <w:rPr>
          <w:rFonts w:hAnsi="Times New Roman" w:ascii="Times New Roman"/>
          <w:szCs w:val="24"/>
        </w:rPr>
        <w:t>Utvrđena vrijednost nekretnin</w:t>
      </w:r>
      <w:r w:rsidRPr="00E04475">
        <w:rPr>
          <w:rFonts w:hAnsi="Times New Roman" w:ascii="Times New Roman"/>
          <w:szCs w:val="24"/>
        </w:rPr>
        <w:t>a</w:t>
      </w:r>
      <w:r w:rsidR="00CD72E4" w:rsidRPr="00E04475">
        <w:rPr>
          <w:rFonts w:hAnsi="Times New Roman" w:ascii="Times New Roman"/>
          <w:szCs w:val="24"/>
        </w:rPr>
        <w:t xml:space="preserve"> iz točke </w:t>
      </w:r>
      <w:r w:rsidRPr="00E04475">
        <w:rPr>
          <w:rFonts w:hAnsi="Times New Roman" w:ascii="Times New Roman"/>
          <w:szCs w:val="24"/>
        </w:rPr>
        <w:t>I</w:t>
      </w:r>
      <w:r w:rsidR="00CD72E4" w:rsidRPr="00E04475">
        <w:rPr>
          <w:rFonts w:hAnsi="Times New Roman" w:ascii="Times New Roman"/>
          <w:szCs w:val="24"/>
        </w:rPr>
        <w:t>.</w:t>
      </w:r>
      <w:r w:rsidRPr="00E04475">
        <w:rPr>
          <w:rFonts w:hAnsi="Times New Roman" w:ascii="Times New Roman"/>
          <w:szCs w:val="24"/>
        </w:rPr>
        <w:t xml:space="preserve"> izreke ovog zaključka</w:t>
      </w:r>
      <w:r w:rsidR="00CD72E4" w:rsidRPr="00E04475">
        <w:rPr>
          <w:rFonts w:hAnsi="Times New Roman" w:ascii="Times New Roman"/>
          <w:szCs w:val="24"/>
        </w:rPr>
        <w:t xml:space="preserve"> je </w:t>
      </w:r>
      <w:r w:rsidR="009D7D94">
        <w:rPr>
          <w:rFonts w:hAnsi="Times New Roman" w:ascii="Times New Roman"/>
          <w:szCs w:val="24"/>
        </w:rPr>
        <w:t>155.778,71</w:t>
      </w:r>
      <w:r w:rsidRPr="00E04475">
        <w:rPr>
          <w:rFonts w:hAnsi="Times New Roman" w:ascii="Times New Roman"/>
          <w:szCs w:val="24"/>
        </w:rPr>
        <w:t xml:space="preserve"> kn </w:t>
      </w:r>
      <w:r w:rsidR="00CD72E4" w:rsidRPr="00E04475">
        <w:rPr>
          <w:rFonts w:hAnsi="Times New Roman" w:ascii="Times New Roman"/>
          <w:szCs w:val="24"/>
        </w:rPr>
        <w:t>te se ne mo</w:t>
      </w:r>
      <w:r w:rsidRPr="00E04475">
        <w:rPr>
          <w:rFonts w:hAnsi="Times New Roman" w:ascii="Times New Roman"/>
          <w:szCs w:val="24"/>
        </w:rPr>
        <w:t>gu</w:t>
      </w:r>
      <w:r w:rsidR="00CD72E4" w:rsidRPr="00E04475">
        <w:rPr>
          <w:rFonts w:hAnsi="Times New Roman" w:ascii="Times New Roman"/>
          <w:szCs w:val="24"/>
        </w:rPr>
        <w:t xml:space="preserve"> prodati:</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prvoj dražbi ispod tri četvrtine utvrđene vrijednosti nekretnine odnosno ispod </w:t>
      </w:r>
      <w:r w:rsidR="009D7D94">
        <w:rPr>
          <w:rFonts w:hAnsi="Times New Roman" w:ascii="Times New Roman"/>
          <w:szCs w:val="24"/>
        </w:rPr>
        <w:t>116.834,03</w:t>
      </w:r>
      <w:r w:rsidRPr="00E04475">
        <w:rPr>
          <w:rFonts w:hAnsi="Times New Roman" w:ascii="Times New Roman"/>
          <w:szCs w:val="24"/>
        </w:rPr>
        <w:t xml:space="preserve"> kn</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drugoj dražbi ispod jedne polovine utvrđene vrijednosti nekretnine odnosno ispod </w:t>
      </w:r>
      <w:r w:rsidR="009D7D94">
        <w:rPr>
          <w:rFonts w:hAnsi="Times New Roman" w:ascii="Times New Roman"/>
          <w:szCs w:val="24"/>
        </w:rPr>
        <w:t>77.889,36</w:t>
      </w:r>
      <w:r w:rsidRPr="00E04475">
        <w:rPr>
          <w:rFonts w:hAnsi="Times New Roman" w:ascii="Times New Roman"/>
          <w:szCs w:val="24"/>
        </w:rPr>
        <w:t xml:space="preserve"> kn</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 xml:space="preserve">na trećoj dražbi ispod jedne četvrtine utvrđene vrijednosti nekretnine odnosno ispod </w:t>
      </w:r>
      <w:r w:rsidR="009D7D94">
        <w:rPr>
          <w:rFonts w:hAnsi="Times New Roman" w:ascii="Times New Roman"/>
          <w:szCs w:val="24"/>
        </w:rPr>
        <w:t>38.944,68</w:t>
      </w:r>
      <w:r w:rsidRPr="00E04475">
        <w:rPr>
          <w:rFonts w:hAnsi="Times New Roman" w:ascii="Times New Roman"/>
          <w:szCs w:val="24"/>
        </w:rPr>
        <w:t xml:space="preserve"> kn</w:t>
      </w:r>
    </w:p>
    <w:p w:rsidRDefault="00CD72E4" w:rsidP="00E24854" w:rsidR="00CD72E4" w:rsidRPr="00E04475">
      <w:pPr>
        <w:numPr>
          <w:ilvl w:val="0"/>
          <w:numId w:val="11"/>
        </w:numPr>
        <w:ind w:left="567"/>
        <w:contextualSpacing/>
        <w:jc w:val="both"/>
        <w:rPr>
          <w:rFonts w:hAnsi="Times New Roman" w:ascii="Times New Roman"/>
          <w:szCs w:val="24"/>
        </w:rPr>
      </w:pPr>
      <w:r w:rsidRPr="00E04475">
        <w:rPr>
          <w:rFonts w:hAnsi="Times New Roman" w:ascii="Times New Roman"/>
          <w:szCs w:val="24"/>
        </w:rPr>
        <w:t>na četvrtoj dražbi nekretnina se prodaje po početnoj cijeni od 1,00 kune</w:t>
      </w:r>
      <w:r w:rsidR="00E24854" w:rsidRPr="00E04475">
        <w:rPr>
          <w:rFonts w:hAnsi="Times New Roman" w:ascii="Times New Roman"/>
          <w:szCs w:val="24"/>
        </w:rPr>
        <w:t xml:space="preserve"> </w:t>
      </w:r>
      <w:r w:rsidRPr="00E04475">
        <w:rPr>
          <w:rFonts w:hAnsi="Times New Roman" w:ascii="Times New Roman"/>
          <w:szCs w:val="24"/>
        </w:rPr>
        <w:t>(čl.</w:t>
      </w:r>
      <w:r w:rsidR="008A1C30" w:rsidRPr="00E04475">
        <w:rPr>
          <w:rFonts w:hAnsi="Times New Roman" w:ascii="Times New Roman"/>
          <w:szCs w:val="24"/>
        </w:rPr>
        <w:t xml:space="preserve"> </w:t>
      </w:r>
      <w:r w:rsidRPr="00E04475">
        <w:rPr>
          <w:rFonts w:hAnsi="Times New Roman" w:ascii="Times New Roman"/>
          <w:szCs w:val="24"/>
        </w:rPr>
        <w:t>247. st. 5. i 6. SZ-a).</w:t>
      </w:r>
    </w:p>
    <w:p w:rsidRDefault="00CD72E4" w:rsidP="00CD72E4" w:rsidR="00CD72E4" w:rsidRPr="00E04475">
      <w:pPr>
        <w:ind w:left="1134"/>
        <w:contextualSpacing/>
        <w:jc w:val="both"/>
        <w:rPr>
          <w:rFonts w:hAnsi="Times New Roman" w:ascii="Times New Roman"/>
          <w:szCs w:val="24"/>
        </w:rPr>
      </w:pPr>
    </w:p>
    <w:p w:rsidRDefault="0096094D" w:rsidP="0096094D" w:rsidR="00CD72E4" w:rsidRPr="00E04475">
      <w:pPr>
        <w:ind w:firstLine="207"/>
        <w:jc w:val="both"/>
        <w:rPr>
          <w:rFonts w:hAnsi="Times New Roman" w:ascii="Times New Roman"/>
          <w:szCs w:val="24"/>
        </w:rPr>
      </w:pPr>
      <w:r w:rsidRPr="00E04475">
        <w:rPr>
          <w:rFonts w:hAnsi="Times New Roman" w:ascii="Times New Roman"/>
          <w:szCs w:val="24"/>
        </w:rPr>
        <w:t xml:space="preserve">4. </w:t>
      </w:r>
      <w:r w:rsidR="00CD72E4" w:rsidRPr="00E04475">
        <w:rPr>
          <w:rFonts w:hAnsi="Times New Roman" w:ascii="Times New Roman"/>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E04475">
      <w:pPr>
        <w:ind w:left="1134"/>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5. </w:t>
      </w:r>
      <w:r w:rsidR="00CD72E4" w:rsidRPr="00E04475">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6. </w:t>
      </w:r>
      <w:r w:rsidR="00CD72E4" w:rsidRPr="00E04475">
        <w:rPr>
          <w:rFonts w:hAnsi="Times New Roman" w:ascii="Times New Roman"/>
          <w:szCs w:val="24"/>
        </w:rPr>
        <w:t xml:space="preserve">Kupac je dužan položiti kupovninu u roku od </w:t>
      </w:r>
      <w:r w:rsidR="00CA50AE" w:rsidRPr="00E04475">
        <w:rPr>
          <w:rFonts w:hAnsi="Times New Roman" w:ascii="Times New Roman"/>
          <w:szCs w:val="24"/>
        </w:rPr>
        <w:t>3</w:t>
      </w:r>
      <w:r w:rsidR="00CD72E4" w:rsidRPr="00E04475">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7. </w:t>
      </w:r>
      <w:r w:rsidR="00CD72E4" w:rsidRPr="00E04475">
        <w:rPr>
          <w:rFonts w:hAnsi="Times New Roman" w:ascii="Times New Roman"/>
          <w:szCs w:val="24"/>
        </w:rPr>
        <w:t>Ako kupac u tom roku ne položi kupovninu, sud će rješenjem prodaju proglasiti nevažećom i odrediti novu prodaju</w:t>
      </w:r>
      <w:r w:rsidR="006636CC" w:rsidRPr="00E04475">
        <w:rPr>
          <w:rFonts w:hAnsi="Times New Roman" w:ascii="Times New Roman"/>
          <w:szCs w:val="24"/>
        </w:rPr>
        <w:t>, uz uvjete određene za prodaju koja je oglašena nevažećom</w:t>
      </w:r>
      <w:r w:rsidR="00CD72E4" w:rsidRPr="00E04475">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E04475">
        <w:rPr>
          <w:rFonts w:hAnsi="Times New Roman" w:ascii="Times New Roman"/>
          <w:szCs w:val="24"/>
        </w:rPr>
        <w:t xml:space="preserve">i 3. </w:t>
      </w:r>
      <w:r w:rsidR="00CD72E4" w:rsidRPr="00E04475">
        <w:rPr>
          <w:rFonts w:hAnsi="Times New Roman" w:ascii="Times New Roman"/>
          <w:szCs w:val="24"/>
        </w:rPr>
        <w:t>OZ-a).</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8. </w:t>
      </w:r>
      <w:r w:rsidR="00CD72E4" w:rsidRPr="00E04475">
        <w:rPr>
          <w:rFonts w:hAnsi="Times New Roman" w:ascii="Times New Roman"/>
          <w:szCs w:val="24"/>
        </w:rPr>
        <w:t xml:space="preserve">Kao kupci mogu sudjelovati samo osobe koje su prethodno dale jamčevinu u visini od 10% utvrđene vrijednosti nekretnine iz točke </w:t>
      </w:r>
      <w:r w:rsidR="00AB7170" w:rsidRPr="00E04475">
        <w:rPr>
          <w:rFonts w:hAnsi="Times New Roman" w:ascii="Times New Roman"/>
          <w:szCs w:val="24"/>
        </w:rPr>
        <w:t>I</w:t>
      </w:r>
      <w:r w:rsidR="00CD72E4" w:rsidRPr="00E04475">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E04475">
        <w:rPr>
          <w:rFonts w:hAnsi="Times New Roman" w:ascii="Times New Roman"/>
          <w:szCs w:val="24"/>
        </w:rPr>
        <w:t xml:space="preserve"> u tekstu</w:t>
      </w:r>
      <w:r w:rsidR="00CD72E4" w:rsidRPr="00E04475">
        <w:rPr>
          <w:rFonts w:hAnsi="Times New Roman" w:ascii="Times New Roman"/>
          <w:szCs w:val="24"/>
        </w:rPr>
        <w:t>:</w:t>
      </w:r>
      <w:r w:rsidR="008A1C30" w:rsidRPr="00E04475">
        <w:rPr>
          <w:rFonts w:hAnsi="Times New Roman" w:ascii="Times New Roman"/>
          <w:szCs w:val="24"/>
        </w:rPr>
        <w:t xml:space="preserve"> </w:t>
      </w:r>
      <w:r w:rsidR="00CD72E4" w:rsidRPr="00E04475">
        <w:rPr>
          <w:rFonts w:hAnsi="Times New Roman" w:ascii="Times New Roman"/>
          <w:szCs w:val="24"/>
        </w:rPr>
        <w:t>Pravilnik).</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9. </w:t>
      </w:r>
      <w:r w:rsidR="00CD72E4" w:rsidRPr="00E04475">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E04475">
      <w:pPr>
        <w:ind w:left="720"/>
        <w:contextualSpacing/>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lastRenderedPageBreak/>
        <w:t xml:space="preserve">10. </w:t>
      </w:r>
      <w:r w:rsidR="00CD72E4" w:rsidRPr="00E04475">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11. </w:t>
      </w:r>
      <w:r w:rsidR="00CD72E4" w:rsidRPr="00E04475">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12. </w:t>
      </w:r>
      <w:r w:rsidR="00CD72E4" w:rsidRPr="00E04475">
        <w:rPr>
          <w:rFonts w:hAnsi="Times New Roman" w:ascii="Times New Roman"/>
          <w:szCs w:val="24"/>
        </w:rPr>
        <w:t>Nekretnina koja je predmetom prodaje može se razgledati uz prethodni dogovor sa stečajnim upraviteljem</w:t>
      </w:r>
      <w:r w:rsidR="008A1C30" w:rsidRPr="00E04475">
        <w:rPr>
          <w:rFonts w:hAnsi="Times New Roman" w:ascii="Times New Roman"/>
          <w:szCs w:val="24"/>
        </w:rPr>
        <w:t xml:space="preserve"> </w:t>
      </w:r>
      <w:r w:rsidR="00725C57" w:rsidRPr="00354874">
        <w:rPr>
          <w:rFonts w:hAnsi="Times New Roman" w:ascii="Times New Roman"/>
          <w:szCs w:val="24"/>
        </w:rPr>
        <w:t>Ibrahimom Mehmedovićem na broj telefona 091/7699-129.</w:t>
      </w:r>
    </w:p>
    <w:p w:rsidRDefault="00CD72E4" w:rsidP="00CD72E4" w:rsidR="00CD72E4" w:rsidRPr="00E04475">
      <w:pPr>
        <w:ind w:left="720"/>
        <w:contextualSpacing/>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13. </w:t>
      </w:r>
      <w:r w:rsidR="00CD72E4" w:rsidRPr="00E04475">
        <w:rPr>
          <w:rFonts w:hAnsi="Times New Roman" w:ascii="Times New Roman"/>
          <w:szCs w:val="24"/>
        </w:rPr>
        <w:t>Sve poreze i pristojbe u svezi s prodajom snosi kupac.</w:t>
      </w:r>
    </w:p>
    <w:p w:rsidRDefault="00CD72E4" w:rsidP="00CD72E4" w:rsidR="00CD72E4" w:rsidRPr="00E04475">
      <w:pPr>
        <w:ind w:firstLine="708"/>
        <w:jc w:val="both"/>
        <w:rPr>
          <w:rFonts w:hAnsi="Times New Roman" w:ascii="Times New Roman"/>
          <w:szCs w:val="24"/>
        </w:rPr>
      </w:pPr>
    </w:p>
    <w:p w:rsidRDefault="0096094D" w:rsidP="0096094D" w:rsidR="00CD72E4" w:rsidRPr="00E04475">
      <w:pPr>
        <w:ind w:firstLine="207"/>
        <w:contextualSpacing/>
        <w:jc w:val="both"/>
        <w:rPr>
          <w:rFonts w:hAnsi="Times New Roman" w:ascii="Times New Roman"/>
          <w:szCs w:val="24"/>
        </w:rPr>
      </w:pPr>
      <w:r w:rsidRPr="00E04475">
        <w:rPr>
          <w:rFonts w:hAnsi="Times New Roman" w:ascii="Times New Roman"/>
          <w:szCs w:val="24"/>
        </w:rPr>
        <w:t xml:space="preserve">14. </w:t>
      </w:r>
      <w:r w:rsidR="00CD72E4" w:rsidRPr="00E04475">
        <w:rPr>
          <w:rFonts w:hAnsi="Times New Roman" w:ascii="Times New Roman"/>
          <w:szCs w:val="24"/>
        </w:rPr>
        <w:t>Prodaja se obavlja po načelu „viđeno-kupljeno“ što isključuje sve naknad</w:t>
      </w:r>
      <w:r w:rsidR="009D5222" w:rsidRPr="00E04475">
        <w:rPr>
          <w:rFonts w:hAnsi="Times New Roman" w:ascii="Times New Roman"/>
          <w:szCs w:val="24"/>
        </w:rPr>
        <w:t>n</w:t>
      </w:r>
      <w:r w:rsidR="00CD72E4" w:rsidRPr="00E04475">
        <w:rPr>
          <w:rFonts w:hAnsi="Times New Roman" w:ascii="Times New Roman"/>
          <w:szCs w:val="24"/>
        </w:rPr>
        <w:t>e prigovore kupca.</w:t>
      </w:r>
    </w:p>
    <w:p w:rsidRDefault="00CD72E4" w:rsidP="00CD72E4" w:rsidR="00CD72E4" w:rsidRPr="00E04475">
      <w:pPr>
        <w:ind w:left="720"/>
        <w:contextualSpacing/>
        <w:jc w:val="both"/>
        <w:rPr>
          <w:rFonts w:hAnsi="Times New Roman" w:ascii="Times New Roman"/>
          <w:szCs w:val="24"/>
        </w:rPr>
      </w:pPr>
    </w:p>
    <w:p w:rsidRDefault="00955EFE" w:rsidP="00CD72E4" w:rsidR="00955EFE" w:rsidRPr="00E04475">
      <w:pPr>
        <w:jc w:val="center"/>
        <w:rPr>
          <w:rFonts w:hAnsi="Times New Roman" w:ascii="Times New Roman"/>
          <w:szCs w:val="24"/>
        </w:rPr>
      </w:pPr>
      <w:r w:rsidRPr="00E04475">
        <w:rPr>
          <w:rFonts w:hAnsi="Times New Roman" w:ascii="Times New Roman"/>
          <w:szCs w:val="24"/>
        </w:rPr>
        <w:t xml:space="preserve">U </w:t>
      </w:r>
      <w:r w:rsidR="007D750D" w:rsidRPr="00E04475">
        <w:rPr>
          <w:rFonts w:hAnsi="Times New Roman" w:ascii="Times New Roman"/>
          <w:szCs w:val="24"/>
        </w:rPr>
        <w:t>Karlovcu</w:t>
      </w:r>
      <w:r w:rsidRPr="00E04475">
        <w:rPr>
          <w:rFonts w:hAnsi="Times New Roman" w:ascii="Times New Roman"/>
          <w:szCs w:val="24"/>
        </w:rPr>
        <w:t xml:space="preserve">, </w:t>
      </w:r>
      <w:r w:rsidR="00725C57">
        <w:rPr>
          <w:rFonts w:hAnsi="Times New Roman" w:ascii="Times New Roman"/>
          <w:szCs w:val="24"/>
        </w:rPr>
        <w:t>29. svibnja</w:t>
      </w:r>
      <w:r w:rsidR="002A3E25" w:rsidRPr="00E04475">
        <w:rPr>
          <w:rFonts w:hAnsi="Times New Roman" w:ascii="Times New Roman"/>
          <w:szCs w:val="24"/>
        </w:rPr>
        <w:t xml:space="preserve"> 2018.</w:t>
      </w:r>
    </w:p>
    <w:p w:rsidRDefault="00955EFE" w:rsidP="00955EFE" w:rsidR="00955EFE" w:rsidRPr="00E04475">
      <w:pPr>
        <w:jc w:val="both"/>
        <w:rPr>
          <w:rFonts w:hAnsi="Times New Roman" w:ascii="Times New Roman"/>
          <w:szCs w:val="24"/>
        </w:rPr>
      </w:pPr>
      <w:r w:rsidRPr="00E04475">
        <w:rPr>
          <w:rFonts w:hAnsi="Times New Roman" w:ascii="Times New Roman"/>
          <w:szCs w:val="24"/>
        </w:rPr>
        <w:tab/>
      </w:r>
    </w:p>
    <w:p w:rsidRDefault="007D750D" w:rsidP="007D750D" w:rsidR="00955EFE" w:rsidRPr="00E04475">
      <w:pPr>
        <w:ind w:firstLine="708" w:left="5664"/>
        <w:jc w:val="both"/>
        <w:rPr>
          <w:rFonts w:hAnsi="Times New Roman" w:ascii="Times New Roman"/>
          <w:szCs w:val="24"/>
        </w:rPr>
      </w:pPr>
      <w:r w:rsidRPr="00E04475">
        <w:rPr>
          <w:rFonts w:hAnsi="Times New Roman" w:ascii="Times New Roman"/>
          <w:szCs w:val="24"/>
        </w:rPr>
        <w:t xml:space="preserve"> </w:t>
      </w:r>
      <w:r w:rsidR="007A18DC" w:rsidRPr="00E04475">
        <w:rPr>
          <w:rFonts w:hAnsi="Times New Roman" w:ascii="Times New Roman"/>
          <w:szCs w:val="24"/>
        </w:rPr>
        <w:t xml:space="preserve">   </w:t>
      </w:r>
      <w:r w:rsidRPr="00E04475">
        <w:rPr>
          <w:rFonts w:hAnsi="Times New Roman" w:ascii="Times New Roman"/>
          <w:szCs w:val="24"/>
        </w:rPr>
        <w:t xml:space="preserve"> </w:t>
      </w:r>
      <w:r w:rsidR="00100F7E" w:rsidRPr="00E04475">
        <w:rPr>
          <w:rFonts w:hAnsi="Times New Roman" w:ascii="Times New Roman"/>
          <w:szCs w:val="24"/>
        </w:rPr>
        <w:t xml:space="preserve">           </w:t>
      </w:r>
      <w:r w:rsidRPr="00E04475">
        <w:rPr>
          <w:rFonts w:hAnsi="Times New Roman" w:ascii="Times New Roman"/>
          <w:szCs w:val="24"/>
        </w:rPr>
        <w:t>S</w:t>
      </w:r>
      <w:r w:rsidR="00955EFE" w:rsidRPr="00E04475">
        <w:rPr>
          <w:rFonts w:hAnsi="Times New Roman" w:ascii="Times New Roman"/>
          <w:szCs w:val="24"/>
        </w:rPr>
        <w:t>udac:</w:t>
      </w:r>
    </w:p>
    <w:p w:rsidRDefault="00955EFE" w:rsidP="00955EFE" w:rsidR="00955EFE" w:rsidRPr="00E04475">
      <w:pPr>
        <w:jc w:val="both"/>
        <w:rPr>
          <w:rFonts w:hAnsi="Times New Roman" w:ascii="Times New Roman"/>
          <w:szCs w:val="24"/>
        </w:rPr>
      </w:pP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Pr="00E04475">
        <w:rPr>
          <w:rFonts w:hAnsi="Times New Roman" w:ascii="Times New Roman"/>
          <w:szCs w:val="24"/>
        </w:rPr>
        <w:tab/>
      </w:r>
      <w:r w:rsidR="007A18DC" w:rsidRPr="00E04475">
        <w:rPr>
          <w:rFonts w:hAnsi="Times New Roman" w:ascii="Times New Roman"/>
          <w:szCs w:val="24"/>
        </w:rPr>
        <w:t xml:space="preserve">   </w:t>
      </w:r>
      <w:r w:rsidR="007D750D" w:rsidRPr="00E04475">
        <w:rPr>
          <w:rFonts w:hAnsi="Times New Roman" w:ascii="Times New Roman"/>
          <w:szCs w:val="24"/>
        </w:rPr>
        <w:t>Goranka Boljkovac</w:t>
      </w:r>
      <w:r w:rsidR="007A18DC" w:rsidRPr="00E04475">
        <w:rPr>
          <w:rFonts w:hAnsi="Times New Roman" w:ascii="Times New Roman"/>
          <w:szCs w:val="24"/>
        </w:rPr>
        <w:t>, v.r.</w:t>
      </w:r>
      <w:r w:rsidRPr="00E04475">
        <w:rPr>
          <w:rFonts w:hAnsi="Times New Roman" w:ascii="Times New Roman"/>
          <w:szCs w:val="24"/>
        </w:rPr>
        <w:t xml:space="preserve"> </w:t>
      </w:r>
    </w:p>
    <w:p w:rsidRDefault="00955EFE" w:rsidP="00955EFE" w:rsidR="00955EFE" w:rsidRPr="00E04475">
      <w:pPr>
        <w:jc w:val="both"/>
        <w:rPr>
          <w:rFonts w:hAnsi="Times New Roman" w:ascii="Times New Roman"/>
          <w:szCs w:val="24"/>
        </w:rPr>
      </w:pPr>
    </w:p>
    <w:p w:rsidRDefault="007A18DC" w:rsidP="007A18DC" w:rsidR="007A18DC" w:rsidRPr="00E04475">
      <w:pPr>
        <w:tabs>
          <w:tab w:pos="6900" w:val="left"/>
        </w:tabs>
        <w:jc w:val="both"/>
        <w:rPr>
          <w:rFonts w:hAnsi="Times New Roman" w:ascii="Times New Roman"/>
          <w:szCs w:val="24"/>
        </w:rPr>
      </w:pPr>
      <w:r w:rsidRPr="00E04475">
        <w:rPr>
          <w:rFonts w:hAnsi="Times New Roman" w:ascii="Times New Roman"/>
          <w:szCs w:val="24"/>
        </w:rPr>
        <w:tab/>
        <w:t>Za točnost otpravka-</w:t>
      </w:r>
    </w:p>
    <w:p w:rsidRDefault="007A18DC" w:rsidP="007A18DC" w:rsidR="007A18DC" w:rsidRPr="00E04475">
      <w:pPr>
        <w:pStyle w:val="Tijeloteksta"/>
        <w:tabs>
          <w:tab w:pos="6900" w:val="left"/>
        </w:tabs>
        <w:rPr>
          <w:rFonts w:hAnsi="Times New Roman" w:ascii="Times New Roman"/>
          <w:szCs w:val="24"/>
        </w:rPr>
      </w:pPr>
      <w:r w:rsidRPr="00E04475">
        <w:rPr>
          <w:rFonts w:hAnsi="Times New Roman" w:ascii="Times New Roman"/>
          <w:szCs w:val="24"/>
        </w:rPr>
        <w:t xml:space="preserve"> </w:t>
      </w:r>
      <w:r w:rsidRPr="00E04475">
        <w:rPr>
          <w:rFonts w:hAnsi="Times New Roman" w:ascii="Times New Roman"/>
          <w:szCs w:val="24"/>
        </w:rPr>
        <w:tab/>
        <w:t>ovlašteni službenik:</w:t>
      </w:r>
    </w:p>
    <w:p w:rsidRDefault="007A18DC" w:rsidP="007A18DC" w:rsidR="00955EFE" w:rsidRPr="00E04475">
      <w:pPr>
        <w:tabs>
          <w:tab w:pos="6531" w:val="left"/>
        </w:tabs>
        <w:jc w:val="both"/>
        <w:rPr>
          <w:rFonts w:hAnsi="Times New Roman" w:ascii="Times New Roman"/>
          <w:szCs w:val="24"/>
        </w:rPr>
      </w:pPr>
      <w:r w:rsidRPr="00E04475">
        <w:rPr>
          <w:rFonts w:hAnsi="Times New Roman" w:ascii="Times New Roman"/>
          <w:szCs w:val="24"/>
        </w:rPr>
        <w:t xml:space="preserve">                                                 </w:t>
      </w:r>
      <w:r w:rsidRPr="00E04475">
        <w:rPr>
          <w:rFonts w:hAnsi="Times New Roman" w:ascii="Times New Roman"/>
          <w:szCs w:val="24"/>
        </w:rPr>
        <w:tab/>
        <w:t xml:space="preserve">        Renata Klokočki</w:t>
      </w:r>
    </w:p>
    <w:p w:rsidRDefault="00955EFE" w:rsidP="00955EFE" w:rsidR="00955EFE" w:rsidRPr="00E04475">
      <w:pPr>
        <w:jc w:val="both"/>
        <w:rPr>
          <w:rFonts w:hAnsi="Times New Roman" w:ascii="Times New Roman"/>
          <w:szCs w:val="24"/>
        </w:rPr>
      </w:pPr>
    </w:p>
    <w:p w:rsidRDefault="00955EFE" w:rsidP="00955EFE" w:rsidR="00955EFE" w:rsidRPr="00E04475">
      <w:pPr>
        <w:jc w:val="both"/>
        <w:rPr>
          <w:rFonts w:hAnsi="Times New Roman" w:ascii="Times New Roman"/>
          <w:szCs w:val="24"/>
        </w:rPr>
      </w:pPr>
      <w:r w:rsidRPr="00E04475">
        <w:rPr>
          <w:rFonts w:hAnsi="Times New Roman" w:ascii="Times New Roman"/>
          <w:szCs w:val="24"/>
        </w:rPr>
        <w:t>POUKA O PRAVNOM LIJEKU</w:t>
      </w:r>
    </w:p>
    <w:p w:rsidRDefault="00955EFE" w:rsidP="00955EFE" w:rsidR="007D750D" w:rsidRPr="00E04475">
      <w:pPr>
        <w:jc w:val="both"/>
        <w:rPr>
          <w:rFonts w:hAnsi="Times New Roman" w:ascii="Times New Roman"/>
          <w:szCs w:val="24"/>
        </w:rPr>
      </w:pPr>
      <w:r w:rsidRPr="00E04475">
        <w:rPr>
          <w:rFonts w:hAnsi="Times New Roman" w:ascii="Times New Roman"/>
          <w:szCs w:val="24"/>
        </w:rPr>
        <w:t>Proti</w:t>
      </w:r>
      <w:r w:rsidR="007D750D" w:rsidRPr="00E04475">
        <w:rPr>
          <w:rFonts w:hAnsi="Times New Roman" w:ascii="Times New Roman"/>
          <w:szCs w:val="24"/>
        </w:rPr>
        <w:t>v ovog zaključka nije dopušten pravni lijek</w:t>
      </w:r>
    </w:p>
    <w:p w:rsidRDefault="00955EFE" w:rsidP="00955EFE" w:rsidR="00955EFE" w:rsidRPr="00E04475">
      <w:pPr>
        <w:jc w:val="both"/>
        <w:rPr>
          <w:rFonts w:hAnsi="Times New Roman" w:ascii="Times New Roman"/>
          <w:szCs w:val="24"/>
        </w:rPr>
      </w:pPr>
      <w:r w:rsidRPr="00E04475">
        <w:rPr>
          <w:rFonts w:hAnsi="Times New Roman" w:ascii="Times New Roman"/>
          <w:szCs w:val="24"/>
        </w:rPr>
        <w:t>(čl. 11.</w:t>
      </w:r>
      <w:r w:rsidR="007D750D" w:rsidRPr="00E04475">
        <w:rPr>
          <w:rFonts w:hAnsi="Times New Roman" w:ascii="Times New Roman"/>
          <w:szCs w:val="24"/>
        </w:rPr>
        <w:t xml:space="preserve"> st. 5.</w:t>
      </w:r>
      <w:r w:rsidRPr="00E04475">
        <w:rPr>
          <w:rFonts w:hAnsi="Times New Roman" w:ascii="Times New Roman"/>
          <w:szCs w:val="24"/>
        </w:rPr>
        <w:t xml:space="preserve"> OZ</w:t>
      </w:r>
      <w:r w:rsidR="007D750D" w:rsidRPr="00E04475">
        <w:rPr>
          <w:rFonts w:hAnsi="Times New Roman" w:ascii="Times New Roman"/>
          <w:szCs w:val="24"/>
        </w:rPr>
        <w:t>-a</w:t>
      </w:r>
      <w:r w:rsidRPr="00E04475">
        <w:rPr>
          <w:rFonts w:hAnsi="Times New Roman" w:ascii="Times New Roman"/>
          <w:szCs w:val="24"/>
        </w:rPr>
        <w:t>).</w:t>
      </w:r>
    </w:p>
    <w:p w:rsidRDefault="00955EFE" w:rsidP="00955EFE" w:rsidR="00955EFE" w:rsidRPr="00E04475">
      <w:pPr>
        <w:jc w:val="both"/>
        <w:rPr>
          <w:rFonts w:hAnsi="Times New Roman" w:ascii="Times New Roman"/>
          <w:szCs w:val="24"/>
        </w:rPr>
      </w:pPr>
    </w:p>
    <w:p w:rsidRDefault="008A1C30" w:rsidP="00955EFE" w:rsidR="008A1C30" w:rsidRPr="00E04475">
      <w:pPr>
        <w:jc w:val="both"/>
        <w:rPr>
          <w:rFonts w:hAnsi="Times New Roman" w:ascii="Times New Roman"/>
          <w:szCs w:val="24"/>
        </w:rPr>
      </w:pPr>
    </w:p>
    <w:sectPr w:rsidSect="002A3E25" w:rsidR="008A1C30" w:rsidRPr="00E04475">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755E">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7428D">
      <w:rPr>
        <w:rFonts w:hAnsi="Times New Roman" w:ascii="Times New Roman"/>
      </w:rPr>
      <w:t>-3648</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CC21196"/>
    <w:multiLevelType w:val="hybridMultilevel"/>
    <w:tmpl w:val="D9FE9936"/>
    <w:lvl w:tplc="CAAA68FA" w:ilvl="0">
      <w:start w:val="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9">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5">
    <w:nsid w:val="67DB0514"/>
    <w:multiLevelType w:val="hybridMultilevel"/>
    <w:tmpl w:val="42563208"/>
    <w:lvl w:tplc="61CC57A8"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4"/>
  </w:num>
  <w:num w:numId="2">
    <w:abstractNumId w:val="13"/>
  </w:num>
  <w:num w:numId="3">
    <w:abstractNumId w:val="5"/>
  </w:num>
  <w:num w:numId="4">
    <w:abstractNumId w:val="3"/>
  </w:num>
  <w:num w:numId="5">
    <w:abstractNumId w:val="7"/>
  </w:num>
  <w:num w:numId="6">
    <w:abstractNumId w:val="0"/>
  </w:num>
  <w:num w:numId="7">
    <w:abstractNumId w:val="9"/>
  </w:num>
  <w:num w:numId="8">
    <w:abstractNumId w:val="8"/>
  </w:num>
  <w:num w:numId="9">
    <w:abstractNumId w:val="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 w:numId="15">
    <w:abstractNumId w:val="15"/>
  </w:num>
  <w:num w:numId="16">
    <w:abstractNumId w:val="1"/>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23EE"/>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A3E25"/>
    <w:rsid w:val="002D5B99"/>
    <w:rsid w:val="00311D29"/>
    <w:rsid w:val="0032271E"/>
    <w:rsid w:val="00326CC7"/>
    <w:rsid w:val="00341D81"/>
    <w:rsid w:val="00354874"/>
    <w:rsid w:val="00362D40"/>
    <w:rsid w:val="0037105C"/>
    <w:rsid w:val="00381043"/>
    <w:rsid w:val="0039023B"/>
    <w:rsid w:val="00393171"/>
    <w:rsid w:val="003B7EB5"/>
    <w:rsid w:val="003D357F"/>
    <w:rsid w:val="003D5B98"/>
    <w:rsid w:val="004321E4"/>
    <w:rsid w:val="00436E38"/>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558AF"/>
    <w:rsid w:val="006636CC"/>
    <w:rsid w:val="00667364"/>
    <w:rsid w:val="00725C57"/>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A4AA3"/>
    <w:rsid w:val="008D212B"/>
    <w:rsid w:val="008D31EA"/>
    <w:rsid w:val="008F12BE"/>
    <w:rsid w:val="009067E1"/>
    <w:rsid w:val="0091485F"/>
    <w:rsid w:val="009338DF"/>
    <w:rsid w:val="00937ECE"/>
    <w:rsid w:val="009432E4"/>
    <w:rsid w:val="00955EFE"/>
    <w:rsid w:val="0096094D"/>
    <w:rsid w:val="00971CB0"/>
    <w:rsid w:val="00991E8E"/>
    <w:rsid w:val="00992055"/>
    <w:rsid w:val="009A4E8F"/>
    <w:rsid w:val="009B56B4"/>
    <w:rsid w:val="009B7F20"/>
    <w:rsid w:val="009D5222"/>
    <w:rsid w:val="009D7D94"/>
    <w:rsid w:val="009E4927"/>
    <w:rsid w:val="009F3B1B"/>
    <w:rsid w:val="009F4CB8"/>
    <w:rsid w:val="00A036F0"/>
    <w:rsid w:val="00A5563D"/>
    <w:rsid w:val="00A56DA3"/>
    <w:rsid w:val="00A91D89"/>
    <w:rsid w:val="00A960BB"/>
    <w:rsid w:val="00AB7170"/>
    <w:rsid w:val="00AC14E9"/>
    <w:rsid w:val="00AD105D"/>
    <w:rsid w:val="00AD306C"/>
    <w:rsid w:val="00B314E8"/>
    <w:rsid w:val="00B31901"/>
    <w:rsid w:val="00B50BDC"/>
    <w:rsid w:val="00B7428D"/>
    <w:rsid w:val="00BB5EB8"/>
    <w:rsid w:val="00BC515A"/>
    <w:rsid w:val="00C1283B"/>
    <w:rsid w:val="00C2061F"/>
    <w:rsid w:val="00C20895"/>
    <w:rsid w:val="00C3364F"/>
    <w:rsid w:val="00C4751B"/>
    <w:rsid w:val="00C639BF"/>
    <w:rsid w:val="00C902C9"/>
    <w:rsid w:val="00C91624"/>
    <w:rsid w:val="00CA50AE"/>
    <w:rsid w:val="00CA539C"/>
    <w:rsid w:val="00CC5157"/>
    <w:rsid w:val="00CD72E4"/>
    <w:rsid w:val="00CE0983"/>
    <w:rsid w:val="00CE0A00"/>
    <w:rsid w:val="00CF4808"/>
    <w:rsid w:val="00CF4C16"/>
    <w:rsid w:val="00D214D8"/>
    <w:rsid w:val="00D47A43"/>
    <w:rsid w:val="00D92440"/>
    <w:rsid w:val="00DB1F37"/>
    <w:rsid w:val="00DB4CD4"/>
    <w:rsid w:val="00DC4C5B"/>
    <w:rsid w:val="00DE6300"/>
    <w:rsid w:val="00E04475"/>
    <w:rsid w:val="00E207D3"/>
    <w:rsid w:val="00E24854"/>
    <w:rsid w:val="00E345F5"/>
    <w:rsid w:val="00E347E2"/>
    <w:rsid w:val="00E7063B"/>
    <w:rsid w:val="00EB121D"/>
    <w:rsid w:val="00ED1913"/>
    <w:rsid w:val="00ED5211"/>
    <w:rsid w:val="00F116AC"/>
    <w:rsid w:val="00F24D30"/>
    <w:rsid w:val="00F33458"/>
    <w:rsid w:val="00F5464F"/>
    <w:rsid w:val="00F555AE"/>
    <w:rsid w:val="00F6123A"/>
    <w:rsid w:val="00F80552"/>
    <w:rsid w:val="00FA4D1E"/>
    <w:rsid w:val="00FB5922"/>
    <w:rsid w:val="00FC60E6"/>
    <w:rsid w:val="00FD06EA"/>
    <w:rsid w:val="00FF75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F116AC"/>
    <w:rPr>
      <w:color w:val="808080"/>
      <w:bdr w:space="0" w:sz="0" w:color="auto" w:val="none"/>
      <w:shd w:fill="auto" w:color="auto" w:val="clear"/>
    </w:rPr>
  </w:style>
  <w:style w:customStyle="true" w:styleId="eSPISCCParagraphDefaultFont" w:type="character">
    <w:name w:val="eSPIS_CC_Paragraph Default Font"/>
    <w:basedOn w:val="Zadanifontodlomka"/>
    <w:rsid w:val="00F116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16A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16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16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F116AC"/>
    <w:rPr>
      <w:color w:val="808080"/>
      <w:bdr w:color="auto" w:space="0" w:sz="0" w:val="none"/>
      <w:shd w:color="auto" w:fill="auto" w:val="clear"/>
    </w:rPr>
  </w:style>
  <w:style w:customStyle="1" w:styleId="eSPISCCParagraphDefaultFont" w:type="character">
    <w:name w:val="eSPIS_CC_Paragraph Default Font"/>
    <w:basedOn w:val="Zadanifontodlomka"/>
    <w:rsid w:val="00F116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16A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16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16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St-3648/2016-74</izvorni_sadrzaj>
    <derivirana_varijabla naziv="DomainObject.Oznaka_1">St-3648/2016-74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3648</izvorni_sadrzaj>
    <derivirana_varijabla naziv="DomainObject.Predmet.Broj_1">3648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St-3648/2016</izvorni_sadrzaj>
    <derivirana_varijabla naziv="DomainObject.Predmet.OznakaBroj_1">St-3648/2016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HERBA - EKO u stečaju</izvorni_sadrzaj>
    <derivirana_varijabla naziv="DomainObject.Predmet.ProtustrankaFormated_1">  BRANITELJSKA ZADRUGA HERBA - EKO u stečaju</derivirana_varijabla>
  </DomainObject.Predmet.ProtustrankaFormated>
  <DomainObject.Predmet.ProtustrankaFormatedOIB>
    <izvorni_sadrzaj>  BRANITELJSKA ZADRUGA HERBA - EKO u stečaju, OIB 13342563320</izvorni_sadrzaj>
    <derivirana_varijabla naziv="DomainObject.Predmet.ProtustrankaFormatedOIB_1">  BRANITELJSKA ZADRUGA HERBA - EKO u stečaju, OIB 13342563320</derivirana_varijabla>
  </DomainObject.Predmet.ProtustrankaFormatedOIB>
  <DomainObject.Predmet.ProtustrankaFormatedWithAdress>
    <izvorni_sadrzaj> BRANITELJSKA ZADRUGA HERBA - EKO u stečaju, Gradec 134, 10340 Gradec</izvorni_sadrzaj>
    <derivirana_varijabla naziv="DomainObject.Predmet.ProtustrankaFormatedWithAdress_1"> BRANITELJSKA ZADRUGA HERBA - EKO u stečaju, Gradec 134, 10340 Gradec</derivirana_varijabla>
  </DomainObject.Predmet.ProtustrankaFormatedWithAdress>
  <DomainObject.Predmet.ProtustrankaFormatedWithAdressOIB>
    <izvorni_sadrzaj> BRANITELJSKA ZADRUGA HERBA - EKO u stečaju, OIB 13342563320, Gradec 134, 10340 Gradec</izvorni_sadrzaj>
    <derivirana_varijabla naziv="DomainObject.Predmet.ProtustrankaFormatedWithAdressOIB_1"> BRANITELJSKA ZADRUGA HERBA - EKO u stečaju, OIB 13342563320, Gradec 134, 10340 Gradec</derivirana_varijabla>
  </DomainObject.Predmet.ProtustrankaFormatedWithAdressOIB>
  <DomainObject.Predmet.ProtustrankaWithAdress>
    <izvorni_sadrzaj>BRANITELJSKA ZADRUGA HERBA - EKO u stečaju Gradec 134, 10340 Gradec</izvorni_sadrzaj>
    <derivirana_varijabla naziv="DomainObject.Predmet.ProtustrankaWithAdress_1">BRANITELJSKA ZADRUGA HERBA - EKO u stečaju Gradec 134, 10340 Gradec</derivirana_varijabla>
  </DomainObject.Predmet.ProtustrankaWithAdress>
  <DomainObject.Predmet.ProtustrankaWithAdressOIB>
    <izvorni_sadrzaj>BRANITELJSKA ZADRUGA HERBA - EKO u stečaju, OIB 13342563320, Gradec 134, 10340 Gradec</izvorni_sadrzaj>
    <derivirana_varijabla naziv="DomainObject.Predmet.ProtustrankaWithAdressOIB_1">BRANITELJSKA ZADRUGA HERBA - EKO u stečaju, OIB 13342563320, Gradec 134, 10340 Gradec</derivirana_varijabla>
  </DomainObject.Predmet.ProtustrankaWithAdressOIB>
  <DomainObject.Predmet.ProtustrankaNazivFormated>
    <izvorni_sadrzaj>BRANITELJSKA ZADRUGA HERBA - EKO u stečaju</izvorni_sadrzaj>
    <derivirana_varijabla naziv="DomainObject.Predmet.ProtustrankaNazivFormated_1">BRANITELJSKA ZADRUGA HERBA - EKO u stečaju</derivirana_varijabla>
  </DomainObject.Predmet.ProtustrankaNazivFormated>
  <DomainObject.Predmet.ProtustrankaNazivFormatedOIB>
    <izvorni_sadrzaj>BRANITELJSKA ZADRUGA HERBA - EKO u stečaju, OIB 13342563320</izvorni_sadrzaj>
    <derivirana_varijabla naziv="DomainObject.Predmet.ProtustrankaNazivFormatedOIB_1">BRANITELJSKA ZADRUGA HERBA - EKO u stečaju, OIB 13342563320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br.1, 10000 Zagreb; vjerovnici</izvorni_sadrzaj>
    <derivirana_varijabla naziv="DomainObject.Predmet.StrankaFormatedWithAdress_1"> FINA Regionalni centar Zagreb, Trg svibanjskih žrtava 1995. br.1, 10000 Zagreb; vjerovnici</derivirana_varijabla>
  </DomainObject.Predmet.StrankaFormatedWithAdress>
  <DomainObject.Predmet.StrankaFormatedWithAdressOIB>
    <izvorni_sadrzaj> FINA Regionalni centar Zagreb, OIB 85821130368, Trg svibanjskih žrtava 1995. br.1, 10000 Zagreb; vjerovnici</izvorni_sadrzaj>
    <derivirana_varijabla naziv="DomainObject.Predmet.StrankaFormatedWithAdressOIB_1"> FINA Regionalni centar Zagreb, OIB 85821130368, Trg svibanjskih žrtava 1995. br.1, 10000 Zagreb; vjerovnici</derivirana_varijabla>
  </DomainObject.Predmet.StrankaFormatedWithAdressOIB>
  <DomainObject.Predmet.StrankaWithAdress>
    <izvorni_sadrzaj>FINA Regionalni centar Zagreb Trg svibanjskih žrtava 1995. br.1,10000 Zagreb,vjerovnici </izvorni_sadrzaj>
    <derivirana_varijabla naziv="DomainObject.Predmet.StrankaWithAdress_1">FINA Regionalni centar Zagreb Trg svibanjskih žrtava 1995. br.1,10000 Zagreb,vjerovnici </derivirana_varijabla>
  </DomainObject.Predmet.StrankaWithAdress>
  <DomainObject.Predmet.StrankaWithAdressOIB>
    <izvorni_sadrzaj>FINA Regionalni centar Zagreb, OIB 85821130368, Trg svibanjskih žrtava 1995. br.1,10000 Zagreb,vjerovnici</izvorni_sadrzaj>
    <derivirana_varijabla naziv="DomainObject.Predmet.StrankaWithAdressOIB_1">FINA Regionalni centar Zagreb, OIB 85821130368, Trg svibanjskih žrtava 1995. br.1,10000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br.1, 10000 Zagreb</item>
      <item>vjerovnici</item>
    </izvorni_sadrzaj>
    <derivirana_varijabla naziv="DomainObject.Predmet.StrankaListFormatedWithAdress_1">
      <item>FINA Regionalni centar Zagreb, Trg svibanjskih žrtava 1995. br.1, 10000 Zagreb</item>
      <item>vjerovnici</item>
    </derivirana_varijabla>
  </DomainObject.Predmet.StrankaListFormatedWithAdress>
  <DomainObject.Predmet.StrankaListFormatedWithAdressOIB>
    <izvorni_sadrzaj>
      <item>FINA Regionalni centar Zagreb, OIB 85821130368, Trg svibanjskih žrtava 1995. br.1, 10000 Zagreb</item>
      <item>vjerovnici</item>
    </izvorni_sadrzaj>
    <derivirana_varijabla naziv="DomainObject.Predmet.StrankaListFormatedWithAdressOIB_1">
      <item>FINA Regionalni centar Zagreb, OIB 85821130368, Trg svibanjskih žrtava 1995. br.1,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BRANITELJSKA ZADRUGA HERBA - EKO u stečaju</item>
    </izvorni_sadrzaj>
    <derivirana_varijabla naziv="DomainObject.Predmet.ProtuStrankaListFormated_1">
      <item>BRANITELJSKA ZADRUGA HERBA - EKO u stečaju</item>
    </derivirana_varijabla>
  </DomainObject.Predmet.ProtuStrankaListFormated>
  <DomainObject.Predmet.ProtuStrankaListFormatedOIB>
    <izvorni_sadrzaj>
      <item>BRANITELJSKA ZADRUGA HERBA - EKO u stečaju, OIB 13342563320</item>
    </izvorni_sadrzaj>
    <derivirana_varijabla naziv="DomainObject.Predmet.ProtuStrankaListFormatedOIB_1">
      <item>BRANITELJSKA ZADRUGA HERBA - EKO u stečaju, OIB 13342563320</item>
    </derivirana_varijabla>
  </DomainObject.Predmet.ProtuStrankaListFormatedOIB>
  <DomainObject.Predmet.ProtuStrankaListFormatedWithAdress>
    <izvorni_sadrzaj>
      <item>BRANITELJSKA ZADRUGA HERBA - EKO u stečaju, Gradec 134, 10340 Gradec</item>
    </izvorni_sadrzaj>
    <derivirana_varijabla naziv="DomainObject.Predmet.ProtuStrankaListFormatedWithAdress_1">
      <item>BRANITELJSKA ZADRUGA HERBA - EKO u stečaju, Gradec 134, 10340 Gradec</item>
    </derivirana_varijabla>
  </DomainObject.Predmet.ProtuStrankaListFormatedWithAdress>
  <DomainObject.Predmet.ProtuStrankaListFormatedWithAdressOIB>
    <izvorni_sadrzaj>
      <item>BRANITELJSKA ZADRUGA HERBA - EKO u stečaju, OIB 13342563320, Gradec 134, 10340 Gradec</item>
    </izvorni_sadrzaj>
    <derivirana_varijabla naziv="DomainObject.Predmet.ProtuStrankaListFormatedWithAdressOIB_1">
      <item>BRANITELJSKA ZADRUGA HERBA - EKO u stečaju, OIB 13342563320, Gradec 134, 10340 Gradec</item>
    </derivirana_varijabla>
  </DomainObject.Predmet.ProtuStrankaListFormatedWithAdressOIB>
  <DomainObject.Predmet.ProtuStrankaListNazivFormated>
    <izvorni_sadrzaj>
      <item>BRANITELJSKA ZADRUGA HERBA - EKO u stečaju</item>
    </izvorni_sadrzaj>
    <derivirana_varijabla naziv="DomainObject.Predmet.ProtuStrankaListNazivFormated_1">
      <item>BRANITELJSKA ZADRUGA HERBA - EKO u stečaju</item>
    </derivirana_varijabla>
  </DomainObject.Predmet.ProtuStrankaListNazivFormated>
  <DomainObject.Predmet.ProtuStrankaListNazivFormatedOIB>
    <izvorni_sadrzaj>
      <item>BRANITELJSKA ZADRUGA HERBA - EKO u stečaju, OIB 13342563320</item>
    </izvorni_sadrzaj>
    <derivirana_varijabla naziv="DomainObject.Predmet.ProtuStrankaListNazivFormatedOIB_1">
      <item>BRANITELJSKA ZADRUGA HERBA - EKO u stečaju, OIB 13342563320</item>
    </derivirana_varijabla>
  </DomainObject.Predmet.ProtuStrankaListNazivFormatedOIB>
  <DomainObject.Predmet.OstaliListFormated>
    <izvorni_sadrzaj>
      <item>Gordana Rukavina</item>
      <item>Ibrahim Mehmedović</item>
      <item>Josip Mađarić</item>
    </izvorni_sadrzaj>
    <derivirana_varijabla naziv="DomainObject.Predmet.OstaliListFormated_1">
      <item>Gordana Rukavina</item>
      <item>Ibrahim Mehmedović</item>
      <item>Josip Mađarić</item>
    </derivirana_varijabla>
  </DomainObject.Predmet.OstaliListFormated>
  <DomainObject.Predmet.OstaliListFormatedOIB>
    <izvorni_sadrzaj>
      <item>Gordana Rukavina, OIB 09075918893</item>
      <item>Ibrahim Mehmedović, OIB 91320064198</item>
      <item>Josip Mađarić</item>
    </izvorni_sadrzaj>
    <derivirana_varijabla naziv="DomainObject.Predmet.OstaliListFormatedOIB_1">
      <item>Gordana Rukavina, OIB 09075918893</item>
      <item>Ibrahim Mehmedović, OIB 91320064198</item>
      <item>Josip Mađarić</item>
    </derivirana_varijabla>
  </DomainObject.Predmet.OstaliListFormatedOIB>
  <DomainObject.Predmet.OstaliListFormatedWithAdress>
    <izvorni_sadrzaj>
      <item>Gordana Rukavina, Rudeška Cesta 158, 10000 Zagreb</item>
      <item>Ibrahim Mehmedović, Ante Starčevića 5, 51000 Rijeka</item>
      <item>Josip Mađarić, Ilica 191f, 10000 Zagreb</item>
    </izvorni_sadrzaj>
    <derivirana_varijabla naziv="DomainObject.Predmet.OstaliListFormatedWithAdress_1">
      <item>Gordana Rukavina, Rudeška Cesta 158, 10000 Zagreb</item>
      <item>Ibrahim Mehmedović, Ante Starčevića 5, 51000 Rijeka</item>
      <item>Josip Mađarić, Ilica 191f, 10000 Zagreb</item>
    </derivirana_varijabla>
  </DomainObject.Predmet.OstaliListFormatedWithAdress>
  <DomainObject.Predmet.OstaliListFormatedWithAdressOIB>
    <izvorni_sadrzaj>
      <item>Gordana Rukavina, OIB 09075918893, Rudeška Cesta 158, 10000 Zagreb</item>
      <item>Ibrahim Mehmedović, OIB 91320064198, Ante Starčevića 5, 51000 Rijeka</item>
      <item>Josip Mađarić, Ilica 191f, 10000 Zagreb</item>
    </izvorni_sadrzaj>
    <derivirana_varijabla naziv="DomainObject.Predmet.OstaliListFormatedWithAdressOIB_1">
      <item>Gordana Rukavina, OIB 09075918893, Rudeška Cesta 158, 10000 Zagreb</item>
      <item>Ibrahim Mehmedović, OIB 91320064198, Ante Starčevića 5, 51000 Rijeka</item>
      <item>Josip Mađarić, Ilica 191f, 10000 Zagreb</item>
    </derivirana_varijabla>
  </DomainObject.Predmet.OstaliListFormatedWithAdressOIB>
  <DomainObject.Predmet.OstaliListNazivFormated>
    <izvorni_sadrzaj>
      <item>Gordana Rukavina</item>
      <item>Ibrahim Mehmedović</item>
      <item>Josip Mađarić</item>
    </izvorni_sadrzaj>
    <derivirana_varijabla naziv="DomainObject.Predmet.OstaliListNazivFormated_1">
      <item>Gordana Rukavina</item>
      <item>Ibrahim Mehmedović</item>
      <item>Josip Mađarić</item>
    </derivirana_varijabla>
  </DomainObject.Predmet.OstaliListNazivFormated>
  <DomainObject.Predmet.OstaliListNazivFormatedOIB>
    <izvorni_sadrzaj>
      <item>Gordana Rukavina, OIB 09075918893</item>
      <item>Ibrahim Mehmedović, OIB 91320064198</item>
      <item>Josip Mađarić</item>
    </izvorni_sadrzaj>
    <derivirana_varijabla naziv="DomainObject.Predmet.OstaliListNazivFormatedOIB_1">
      <item>Gordana Rukavina, OIB 09075918893</item>
      <item>Ibrahim Mehmedović, OIB 91320064198</item>
      <item>Josip Mađarić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St-3648/2016-74</izvorni_sadrzaj>
    <derivirana_varijabla naziv="DomainObject.PoslovniBrojDokumenta_1">St-3648/2016-74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BRANITELJSKA ZADRUGA HERBA - EKO u stečaju</izvorni_sadrzaj>
    <derivirana_varijabla naziv="DomainObject.Predmet.ProtustrankaIDrugi_1">BRANITELJSKA ZADRUGA HERBA - EKO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BRANITELJSKA ZADRUGA HERBA - EKO u stečaju, OIB 13342563320, Gradec 134, 10340 Gradec</izvorni_sadrzaj>
    <derivirana_varijabla naziv="DomainObject.Predmet.ProtustrankaIDrugiAdressOIB_1">BRANITELJSKA ZADRUGA HERBA - EKO u stečaju, OIB 13342563320, Gradec 134,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HERBA - EKO u stečaju</item>
      <item>FINA Regionalni centar Zagreb</item>
      <item>Gordana Rukavina</item>
      <item>Ibrahim Mehmedović</item>
      <item>vjerovnici</item>
      <item>Josip Mađarić</item>
    </izvorni_sadrzaj>
    <derivirana_varijabla naziv="DomainObject.Predmet.SudioniciListNaziv_1">
      <item>BRANITELJSKA ZADRUGA HERBA - EKO u stečaju</item>
      <item>FINA Regionalni centar Zagreb</item>
      <item>Gordana Rukavina</item>
      <item>Ibrahim Mehmedović</item>
      <item>vjerovnici</item>
      <item>Josip Mađarić</item>
    </derivirana_varijabla>
  </DomainObject.Predmet.SudioniciListNaziv>
  <DomainObject.Predmet.SudioniciListAdressOIB>
    <izvorni_sadrzaj>
      <item>BRANITELJSKA ZADRUGA HERBA - EKO u stečaju,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tem>Josip Mađarić, Ilica 191f,10000 Zagreb</item>
    </izvorni_sadrzaj>
    <derivirana_varijabla naziv="DomainObject.Predmet.SudioniciListAdressOIB_1">
      <item>BRANITELJSKA ZADRUGA HERBA - EKO u stečaju,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tem>Josip Mađarić,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13342563320</item>
      <item>, OIB 85821130368</item>
      <item>, OIB 09075918893</item>
      <item>, OIB 91320064198</item>
      <item>, OIB null</item>
      <item>, OIB null</item>
    </izvorni_sadrzaj>
    <derivirana_varijabla naziv="DomainObject.Predmet.SudioniciListNazivOIB_1">
      <item>, OIB 13342563320</item>
      <item>, OIB 85821130368</item>
      <item>, OIB 09075918893</item>
      <item>, OIB 91320064198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1450</properties:Words>
  <properties:Characters>7566</properties:Characters>
  <properties:Lines>169</properties:Lines>
  <properties:Paragraphs>56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2018-05-29T12:19:00Z</dcterms:created>
  <dc:creator>x</dc:creator>
  <cp:lastModifiedBy>Renata Klokočki</cp:lastModifiedBy>
  <cp:lastPrinted>2018-04-27T12:01:00Z</cp:lastPrinted>
  <dcterms:modified xmlns:xsi="http://www.w3.org/2001/XMLSchema-instance" xsi:type="dcterms:W3CDTF">2018-05-29T12:38:00Z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St-3648/2016-74 / Odluka - Zaključak - o prodaji (ZAKLJUČAK_O_PRODAJI_)</vt:lpwstr>
  </prop:property>
  <prop:property name="CC_coloring" pid="4" fmtid="{D5CDD505-2E9C-101B-9397-08002B2CF9AE}">
    <vt:bool>false</vt:bool>
  </prop:property>
  <prop:property name="BrojStranica" pid="5" fmtid="{D5CDD505-2E9C-101B-9397-08002B2CF9AE}">
    <vt:i4>4</vt:i4>
  </prop:property>
</prop:Properties>
</file>