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1bc872" w14:paraId="e1bc872" w:rsidRDefault="0084334C" w:rsidP="005630EB" w:rsidR="009E7EC2" w:rsidRPr="00586D2A">
      <w:pPr>
        <w:ind w:firstLine="708"/>
        <w15:collapsed w:val="false"/>
        <w:rPr>
          <w:rFonts w:hAnsi="Times New Roman" w:ascii="Times New Roman"/>
          <w:b/>
          <w:sz w:val="24"/>
          <w:szCs w:val="24"/>
        </w:rPr>
      </w:pPr>
      <w:bookmarkStart w:name="_GoBack" w:id="0"/>
      <w:bookmarkEnd w:id="0"/>
      <w:r w:rsidRPr="00586D2A">
        <w:rPr>
          <w:rFonts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42345" w:rsidRPr="00586D2A">
        <w:rPr>
          <w:rFonts w:hAnsi="Times New Roman" w:ascii="Times New Roman"/>
          <w:noProof/>
          <w:sz w:val="24"/>
          <w:szCs w:val="24"/>
          <w:lang w:eastAsia="hr-HR"/>
        </w:rPr>
        <w:tab/>
      </w:r>
      <w:r w:rsidR="00B42345" w:rsidRPr="00586D2A">
        <w:rPr>
          <w:rFonts w:hAnsi="Times New Roman" w:ascii="Times New Roman"/>
          <w:noProof/>
          <w:sz w:val="24"/>
          <w:szCs w:val="24"/>
          <w:lang w:eastAsia="hr-HR"/>
        </w:rPr>
        <w:tab/>
      </w:r>
      <w:r w:rsidR="00B42345" w:rsidRPr="00586D2A">
        <w:rPr>
          <w:rFonts w:hAnsi="Times New Roman" w:ascii="Times New Roman"/>
          <w:noProof/>
          <w:sz w:val="24"/>
          <w:szCs w:val="24"/>
          <w:lang w:eastAsia="hr-HR"/>
        </w:rPr>
        <w:tab/>
      </w:r>
      <w:r w:rsidR="00B42345" w:rsidRPr="00586D2A">
        <w:rPr>
          <w:rFonts w:hAnsi="Times New Roman" w:ascii="Times New Roman"/>
          <w:noProof/>
          <w:sz w:val="24"/>
          <w:szCs w:val="24"/>
          <w:lang w:eastAsia="hr-HR"/>
        </w:rPr>
        <w:tab/>
      </w:r>
      <w:r w:rsidR="00B42345" w:rsidRPr="00586D2A">
        <w:rPr>
          <w:rFonts w:hAnsi="Times New Roman" w:ascii="Times New Roman"/>
          <w:noProof/>
          <w:sz w:val="24"/>
          <w:szCs w:val="24"/>
          <w:lang w:eastAsia="hr-HR"/>
        </w:rPr>
        <w:tab/>
      </w:r>
      <w:r w:rsidR="00B42345" w:rsidRPr="00586D2A">
        <w:rPr>
          <w:rFonts w:hAnsi="Times New Roman" w:ascii="Times New Roman"/>
          <w:noProof/>
          <w:sz w:val="24"/>
          <w:szCs w:val="24"/>
          <w:lang w:eastAsia="hr-HR"/>
        </w:rPr>
        <w:tab/>
      </w:r>
      <w:r w:rsidR="00B42345" w:rsidRPr="00586D2A">
        <w:rPr>
          <w:rFonts w:hAnsi="Times New Roman" w:ascii="Times New Roman"/>
          <w:noProof/>
          <w:sz w:val="24"/>
          <w:szCs w:val="24"/>
          <w:lang w:eastAsia="hr-HR"/>
        </w:rPr>
        <w:tab/>
        <w:t xml:space="preserve">  </w:t>
      </w:r>
      <w:r w:rsidR="00A73D07" w:rsidRPr="00586D2A">
        <w:rPr>
          <w:rFonts w:hAnsi="Times New Roman" w:ascii="Times New Roman"/>
          <w:noProof/>
          <w:sz w:val="24"/>
          <w:szCs w:val="24"/>
          <w:lang w:eastAsia="hr-HR"/>
        </w:rPr>
        <w:t xml:space="preserve"> </w:t>
      </w:r>
      <w:r w:rsidR="00323E42" w:rsidRPr="00586D2A">
        <w:rPr>
          <w:rFonts w:hAnsi="Times New Roman" w:ascii="Times New Roman"/>
          <w:b/>
          <w:sz w:val="24"/>
          <w:szCs w:val="24"/>
        </w:rPr>
        <w:t>Posl. br</w:t>
      </w:r>
      <w:r w:rsidR="00925A8E" w:rsidRPr="00586D2A">
        <w:rPr>
          <w:rFonts w:hAnsi="Times New Roman" w:ascii="Times New Roman"/>
          <w:b/>
          <w:sz w:val="24"/>
          <w:szCs w:val="24"/>
        </w:rPr>
        <w:t>.</w:t>
      </w:r>
      <w:r w:rsidR="006360CA" w:rsidRPr="00586D2A">
        <w:rPr>
          <w:rFonts w:hAnsi="Times New Roman" w:ascii="Times New Roman"/>
          <w:b/>
          <w:sz w:val="24"/>
          <w:szCs w:val="24"/>
        </w:rPr>
        <w:t xml:space="preserve"> 12. St-</w:t>
      </w:r>
      <w:r w:rsidR="003A4257">
        <w:rPr>
          <w:rFonts w:hAnsi="Times New Roman" w:ascii="Times New Roman"/>
          <w:b/>
          <w:sz w:val="24"/>
          <w:szCs w:val="24"/>
        </w:rPr>
        <w:t>113/2013</w:t>
      </w:r>
    </w:p>
    <w:p w:rsidRDefault="00F72DA3" w:rsidP="00225862" w:rsidR="00F72DA3" w:rsidRPr="00D3141E">
      <w:pPr>
        <w:rPr>
          <w:rFonts w:hAnsi="Times New Roman" w:ascii="Times New Roman"/>
          <w:sz w:val="4"/>
          <w:szCs w:val="4"/>
          <w:lang w:eastAsia="hr-HR"/>
        </w:rPr>
      </w:pPr>
    </w:p>
    <w:p w:rsidRDefault="009E7EC2" w:rsidP="009E7EC2" w:rsidR="009E7EC2" w:rsidRPr="00586D2A">
      <w:pPr>
        <w:pStyle w:val="Naslov1"/>
        <w:jc w:val="both"/>
      </w:pPr>
      <w:r w:rsidRPr="00586D2A">
        <w:t>REPUBLIKA HRVATSKA</w:t>
      </w:r>
    </w:p>
    <w:p w:rsidRDefault="009E7EC2" w:rsidP="009E7EC2" w:rsidR="009E7EC2" w:rsidRPr="00586D2A">
      <w:pPr>
        <w:jc w:val="both"/>
        <w:rPr>
          <w:rFonts w:hAnsi="Times New Roman" w:ascii="Times New Roman"/>
          <w:b/>
          <w:sz w:val="24"/>
          <w:szCs w:val="24"/>
        </w:rPr>
      </w:pPr>
      <w:r w:rsidRPr="00586D2A">
        <w:rPr>
          <w:rFonts w:hAnsi="Times New Roman" w:ascii="Times New Roman"/>
          <w:b/>
          <w:sz w:val="24"/>
          <w:szCs w:val="24"/>
        </w:rPr>
        <w:t xml:space="preserve">TRGOVAČKI SUD U SPLITU </w:t>
      </w:r>
      <w:r w:rsidRPr="00586D2A">
        <w:rPr>
          <w:rFonts w:hAnsi="Times New Roman" w:ascii="Times New Roman"/>
          <w:sz w:val="24"/>
          <w:szCs w:val="24"/>
        </w:rPr>
        <w:t xml:space="preserve">            </w:t>
      </w:r>
      <w:r w:rsidRPr="00586D2A">
        <w:rPr>
          <w:rFonts w:hAnsi="Times New Roman" w:ascii="Times New Roman"/>
          <w:sz w:val="24"/>
          <w:szCs w:val="24"/>
        </w:rPr>
        <w:tab/>
      </w:r>
      <w:r w:rsidRPr="00586D2A">
        <w:rPr>
          <w:rFonts w:hAnsi="Times New Roman" w:ascii="Times New Roman"/>
          <w:sz w:val="24"/>
          <w:szCs w:val="24"/>
        </w:rPr>
        <w:tab/>
      </w:r>
      <w:r w:rsidRPr="00586D2A">
        <w:rPr>
          <w:rFonts w:hAnsi="Times New Roman" w:ascii="Times New Roman"/>
          <w:sz w:val="24"/>
          <w:szCs w:val="24"/>
        </w:rPr>
        <w:tab/>
        <w:t xml:space="preserve">      </w:t>
      </w:r>
    </w:p>
    <w:p w:rsidRDefault="009E7EC2" w:rsidP="009E7EC2" w:rsidR="009E7EC2" w:rsidRPr="00586D2A">
      <w:pPr>
        <w:rPr>
          <w:rFonts w:hAnsi="Times New Roman" w:ascii="Times New Roman"/>
          <w:b/>
          <w:sz w:val="24"/>
          <w:szCs w:val="24"/>
        </w:rPr>
      </w:pPr>
      <w:r w:rsidRPr="00586D2A">
        <w:rPr>
          <w:rFonts w:hAnsi="Times New Roman" w:ascii="Times New Roman"/>
          <w:b/>
          <w:sz w:val="24"/>
          <w:szCs w:val="24"/>
        </w:rPr>
        <w:t>Split, Sukoišanska br. 6.</w:t>
      </w:r>
    </w:p>
    <w:p w:rsidRDefault="009E7EC2" w:rsidP="009E7EC2" w:rsidR="009E7EC2" w:rsidRPr="00586D2A">
      <w:pPr>
        <w:rPr>
          <w:rFonts w:hAnsi="Times New Roman" w:ascii="Times New Roman"/>
          <w:sz w:val="24"/>
          <w:szCs w:val="24"/>
        </w:rPr>
      </w:pPr>
    </w:p>
    <w:p w:rsidRDefault="002A0374" w:rsidP="002A0374" w:rsidR="002A0374" w:rsidRPr="00586D2A">
      <w:pPr>
        <w:pStyle w:val="Naslov1"/>
      </w:pPr>
      <w:r w:rsidRPr="00586D2A">
        <w:t>R E P U B L I K A   H R V A T S K A</w:t>
      </w:r>
    </w:p>
    <w:p w:rsidRDefault="00B42345" w:rsidP="00B42345" w:rsidR="00B42345" w:rsidRPr="00586D2A">
      <w:pPr>
        <w:rPr>
          <w:rFonts w:hAnsi="Times New Roman" w:ascii="Times New Roman"/>
          <w:sz w:val="24"/>
          <w:szCs w:val="24"/>
          <w:lang w:eastAsia="hr-HR"/>
        </w:rPr>
      </w:pPr>
    </w:p>
    <w:p w:rsidRDefault="009E7EC2" w:rsidP="009E7EC2" w:rsidR="009E7EC2" w:rsidRPr="00586D2A">
      <w:pPr>
        <w:pStyle w:val="Naslov2"/>
        <w:rPr>
          <w:b/>
          <w:bCs/>
          <w:szCs w:val="24"/>
        </w:rPr>
      </w:pPr>
      <w:r w:rsidRPr="00586D2A">
        <w:rPr>
          <w:b/>
          <w:bCs/>
          <w:szCs w:val="24"/>
        </w:rPr>
        <w:t>R J E Š E NJ E</w:t>
      </w:r>
    </w:p>
    <w:p w:rsidRDefault="009E7EC2" w:rsidP="009E7EC2" w:rsidR="009E7EC2" w:rsidRPr="00586D2A">
      <w:pPr>
        <w:rPr>
          <w:rFonts w:hAnsi="Times New Roman" w:ascii="Times New Roman"/>
          <w:sz w:val="24"/>
          <w:szCs w:val="24"/>
        </w:rPr>
      </w:pPr>
    </w:p>
    <w:p w:rsidRDefault="009E7EC2" w:rsidP="00C81434" w:rsidR="00C81434" w:rsidRPr="00586D2A">
      <w:pPr>
        <w:pStyle w:val="Tijeloteksta"/>
        <w:rPr>
          <w:szCs w:val="24"/>
          <w:lang w:val="hr-HR"/>
        </w:rPr>
      </w:pPr>
      <w:r w:rsidRPr="00586D2A">
        <w:rPr>
          <w:szCs w:val="24"/>
          <w:lang w:val="hr-HR"/>
        </w:rPr>
        <w:tab/>
      </w:r>
      <w:r w:rsidR="00C81434" w:rsidRPr="00586D2A">
        <w:rPr>
          <w:szCs w:val="24"/>
          <w:lang w:val="hr-HR"/>
        </w:rPr>
        <w:t>Tr</w:t>
      </w:r>
      <w:r w:rsidR="006661EE" w:rsidRPr="00586D2A">
        <w:rPr>
          <w:szCs w:val="24"/>
          <w:lang w:val="hr-HR"/>
        </w:rPr>
        <w:t>govački sud u Splitu, po sucu t</w:t>
      </w:r>
      <w:r w:rsidR="00C81434" w:rsidRPr="00586D2A">
        <w:rPr>
          <w:szCs w:val="24"/>
          <w:lang w:val="hr-HR"/>
        </w:rPr>
        <w:t xml:space="preserve">og suda Pašku Bačiću, kao stečajnom sucu, u stečajnom postupku nad dužnikom </w:t>
      </w:r>
      <w:r w:rsidR="003A4257">
        <w:rPr>
          <w:szCs w:val="24"/>
        </w:rPr>
        <w:t>IVANIŠEVIĆ GRADNJA</w:t>
      </w:r>
      <w:r w:rsidR="003A4257" w:rsidRPr="0090263D">
        <w:rPr>
          <w:szCs w:val="24"/>
        </w:rPr>
        <w:t xml:space="preserve"> d.o.o. </w:t>
      </w:r>
      <w:r w:rsidR="003A4257">
        <w:rPr>
          <w:szCs w:val="24"/>
        </w:rPr>
        <w:t xml:space="preserve">u stečaju </w:t>
      </w:r>
      <w:r w:rsidR="003A4257" w:rsidRPr="0090263D">
        <w:rPr>
          <w:szCs w:val="24"/>
        </w:rPr>
        <w:t xml:space="preserve">Split, </w:t>
      </w:r>
      <w:r w:rsidR="003A4257">
        <w:rPr>
          <w:szCs w:val="24"/>
        </w:rPr>
        <w:t>Kila 37</w:t>
      </w:r>
      <w:r w:rsidR="003A4257" w:rsidRPr="0090263D">
        <w:rPr>
          <w:szCs w:val="24"/>
        </w:rPr>
        <w:t>, OIB:</w:t>
      </w:r>
      <w:r w:rsidR="003A4257">
        <w:rPr>
          <w:szCs w:val="24"/>
        </w:rPr>
        <w:t xml:space="preserve"> 88754036728</w:t>
      </w:r>
      <w:r w:rsidR="00991CFD" w:rsidRPr="00586D2A">
        <w:rPr>
          <w:szCs w:val="24"/>
          <w:lang w:val="hr-HR"/>
        </w:rPr>
        <w:t>,</w:t>
      </w:r>
      <w:r w:rsidR="00C81434" w:rsidRPr="00586D2A">
        <w:rPr>
          <w:szCs w:val="24"/>
          <w:lang w:val="hr-HR"/>
        </w:rPr>
        <w:t xml:space="preserve"> </w:t>
      </w:r>
      <w:r w:rsidR="006360CA" w:rsidRPr="00586D2A">
        <w:rPr>
          <w:szCs w:val="24"/>
          <w:lang w:val="hr-HR"/>
        </w:rPr>
        <w:t xml:space="preserve">nakon održanog ispitnog ročišta </w:t>
      </w:r>
      <w:r w:rsidR="00C81434" w:rsidRPr="00586D2A">
        <w:rPr>
          <w:szCs w:val="24"/>
          <w:lang w:val="hr-HR"/>
        </w:rPr>
        <w:t xml:space="preserve">dana </w:t>
      </w:r>
      <w:r w:rsidR="003A4257">
        <w:rPr>
          <w:szCs w:val="24"/>
          <w:lang w:val="hr-HR"/>
        </w:rPr>
        <w:t>22. rujna</w:t>
      </w:r>
      <w:r w:rsidR="00B42345" w:rsidRPr="00586D2A">
        <w:rPr>
          <w:szCs w:val="24"/>
          <w:lang w:val="hr-HR"/>
        </w:rPr>
        <w:t xml:space="preserve"> </w:t>
      </w:r>
      <w:r w:rsidR="002A0374" w:rsidRPr="00586D2A">
        <w:rPr>
          <w:szCs w:val="24"/>
          <w:lang w:val="hr-HR"/>
        </w:rPr>
        <w:t>201</w:t>
      </w:r>
      <w:r w:rsidR="00CF327F" w:rsidRPr="00586D2A">
        <w:rPr>
          <w:szCs w:val="24"/>
          <w:lang w:val="hr-HR"/>
        </w:rPr>
        <w:t>6</w:t>
      </w:r>
      <w:r w:rsidR="00C81434" w:rsidRPr="00586D2A">
        <w:rPr>
          <w:szCs w:val="24"/>
          <w:lang w:val="hr-HR"/>
        </w:rPr>
        <w:t>. god.</w:t>
      </w:r>
    </w:p>
    <w:p w:rsidRDefault="009E7EC2" w:rsidP="009E7EC2" w:rsidR="009E7EC2" w:rsidRPr="00586D2A">
      <w:pPr>
        <w:rPr>
          <w:rFonts w:hAnsi="Times New Roman" w:ascii="Times New Roman"/>
          <w:sz w:val="24"/>
          <w:szCs w:val="24"/>
        </w:rPr>
      </w:pPr>
    </w:p>
    <w:p w:rsidRDefault="009E7EC2" w:rsidP="009E7EC2" w:rsidR="009E7EC2" w:rsidRPr="00586D2A">
      <w:pPr>
        <w:rPr>
          <w:rFonts w:hAnsi="Times New Roman" w:ascii="Times New Roman"/>
          <w:sz w:val="24"/>
          <w:szCs w:val="24"/>
        </w:rPr>
      </w:pPr>
    </w:p>
    <w:p w:rsidRDefault="009E7EC2" w:rsidP="009E7EC2" w:rsidR="009E7EC2" w:rsidRPr="00586D2A">
      <w:pPr>
        <w:jc w:val="center"/>
        <w:rPr>
          <w:rFonts w:hAnsi="Times New Roman" w:ascii="Times New Roman"/>
          <w:sz w:val="24"/>
          <w:szCs w:val="24"/>
        </w:rPr>
      </w:pPr>
      <w:r w:rsidRPr="00586D2A">
        <w:rPr>
          <w:rFonts w:hAnsi="Times New Roman" w:ascii="Times New Roman"/>
          <w:sz w:val="24"/>
          <w:szCs w:val="24"/>
        </w:rPr>
        <w:t xml:space="preserve">r i j e š i o    j e                                               </w:t>
      </w:r>
    </w:p>
    <w:p w:rsidRDefault="009E7EC2" w:rsidP="009E7EC2" w:rsidR="009E7EC2" w:rsidRPr="00586D2A">
      <w:pPr>
        <w:jc w:val="both"/>
        <w:rPr>
          <w:rFonts w:hAnsi="Times New Roman" w:ascii="Times New Roman"/>
          <w:sz w:val="24"/>
          <w:szCs w:val="24"/>
        </w:rPr>
      </w:pPr>
    </w:p>
    <w:p w:rsidRDefault="00281F2A" w:rsidP="00281F2A" w:rsidR="00281F2A" w:rsidRPr="00586D2A">
      <w:pPr>
        <w:pStyle w:val="Naslov3"/>
        <w:rPr>
          <w:b w:val="false"/>
          <w:szCs w:val="24"/>
        </w:rPr>
      </w:pPr>
      <w:r w:rsidRPr="00586D2A">
        <w:rPr>
          <w:b w:val="false"/>
          <w:szCs w:val="24"/>
        </w:rPr>
        <w:t>I. Utvrđuju se slijedeće tražbine vjerovnika viših isplatnih redova:</w:t>
      </w:r>
    </w:p>
    <w:p w:rsidRDefault="00281F2A" w:rsidP="00281F2A" w:rsidR="00281F2A" w:rsidRPr="003A4257">
      <w:pPr>
        <w:rPr>
          <w:rFonts w:hAnsi="Times New Roman" w:ascii="Times New Roman"/>
          <w:sz w:val="24"/>
          <w:szCs w:val="24"/>
        </w:rPr>
      </w:pPr>
    </w:p>
    <w:p w:rsidRDefault="00281F2A" w:rsidP="00281F2A" w:rsidR="00281F2A">
      <w:pPr>
        <w:rPr>
          <w:rFonts w:hAnsi="Times New Roman" w:ascii="Times New Roman"/>
          <w:sz w:val="24"/>
          <w:szCs w:val="24"/>
        </w:rPr>
      </w:pPr>
      <w:r w:rsidRPr="00586D2A">
        <w:rPr>
          <w:rFonts w:hAnsi="Times New Roman" w:ascii="Times New Roman"/>
          <w:sz w:val="24"/>
          <w:szCs w:val="24"/>
        </w:rPr>
        <w:t>A) Prvi viši isplatni red:</w:t>
      </w:r>
    </w:p>
    <w:p w:rsidRDefault="001B7104" w:rsidP="00281F2A" w:rsidR="001B7104" w:rsidRPr="007E5F4D">
      <w:pPr>
        <w:rPr>
          <w:rFonts w:hAnsi="Times New Roman" w:ascii="Times New Roman"/>
          <w:sz w:val="8"/>
          <w:szCs w:val="8"/>
        </w:rPr>
      </w:pPr>
    </w:p>
    <w:tbl>
      <w:tblPr>
        <w:tblW w:type="dxa" w:w="9411"/>
        <w:tblInd w:type="dxa" w:w="-32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4A0" w:noVBand="1" w:noHBand="0" w:lastColumn="0" w:firstColumn="1" w:lastRow="0" w:firstRow="1"/>
      </w:tblPr>
      <w:tblGrid>
        <w:gridCol w:w="560"/>
        <w:gridCol w:w="8851"/>
      </w:tblGrid>
      <w:tr w:rsidTr="003A4257" w:rsidR="005D5BE6" w:rsidRPr="00586D2A">
        <w:trPr>
          <w:trHeight w:val="850"/>
        </w:trPr>
        <w:tc>
          <w:tcPr>
            <w:tcW w:type="dxa" w:w="560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Default="00612ED7" w:rsidP="00180EEE" w:rsidR="005D5BE6" w:rsidRPr="00586D2A">
            <w:pPr>
              <w:jc w:val="center"/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hAnsi="Times New Roman" w:ascii="Times New Roman"/>
                <w:sz w:val="24"/>
                <w:szCs w:val="24"/>
                <w:lang w:eastAsia="hr-HR"/>
              </w:rPr>
              <w:t>1</w:t>
            </w:r>
            <w:r w:rsidR="003A4257">
              <w:rPr>
                <w:rFonts w:hAnsi="Times New Roman" w:ascii="Times New Roman"/>
                <w:sz w:val="24"/>
                <w:szCs w:val="24"/>
                <w:lang w:eastAsia="hr-HR"/>
              </w:rPr>
              <w:t>.</w:t>
            </w:r>
          </w:p>
        </w:tc>
        <w:tc>
          <w:tcPr>
            <w:tcW w:type="dxa" w:w="885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3A4257" w:rsidP="003A4257" w:rsidR="003A4257" w:rsidRPr="00586D2A">
            <w:pPr>
              <w:rPr>
                <w:rFonts w:hAnsi="Times New Roman" w:ascii="Times New Roman"/>
                <w:sz w:val="24"/>
                <w:szCs w:val="24"/>
                <w:u w:val="single"/>
              </w:rPr>
            </w:pPr>
            <w:r w:rsidRPr="00586D2A">
              <w:rPr>
                <w:rFonts w:hAnsi="Times New Roman" w:ascii="Times New Roman"/>
                <w:sz w:val="24"/>
                <w:szCs w:val="24"/>
                <w:u w:val="single"/>
              </w:rPr>
              <w:t>REPUBLIKA HRVATSKA, Ministarstv</w:t>
            </w:r>
            <w:r>
              <w:rPr>
                <w:rFonts w:hAnsi="Times New Roman" w:ascii="Times New Roman"/>
                <w:sz w:val="24"/>
                <w:szCs w:val="24"/>
                <w:u w:val="single"/>
              </w:rPr>
              <w:t xml:space="preserve">o financija, Porezna uprava           </w:t>
            </w:r>
            <w:r w:rsidRPr="003A4257">
              <w:rPr>
                <w:rFonts w:hAnsi="Times New Roman" w:ascii="Times New Roman"/>
                <w:iCs/>
                <w:color w:val="000000"/>
                <w:sz w:val="24"/>
                <w:szCs w:val="24"/>
                <w:u w:val="single"/>
              </w:rPr>
              <w:t>790.865,60</w:t>
            </w:r>
            <w:r>
              <w:rPr>
                <w:rFonts w:hAnsi="Times New Roman" w:ascii="Times New Roman"/>
                <w:sz w:val="24"/>
                <w:szCs w:val="24"/>
                <w:u w:val="single"/>
              </w:rPr>
              <w:t xml:space="preserve"> </w:t>
            </w:r>
            <w:r w:rsidRPr="00586D2A">
              <w:rPr>
                <w:rFonts w:hAnsi="Times New Roman" w:ascii="Times New Roman"/>
                <w:sz w:val="24"/>
                <w:szCs w:val="24"/>
                <w:u w:val="single"/>
              </w:rPr>
              <w:t>kn</w:t>
            </w:r>
          </w:p>
          <w:p w:rsidRDefault="003A4257" w:rsidP="003A4257" w:rsidR="005D5BE6" w:rsidRPr="00586D2A">
            <w:pPr>
              <w:rPr>
                <w:rFonts w:hAnsi="Times New Roman" w:ascii="Times New Roman"/>
                <w:sz w:val="24"/>
                <w:szCs w:val="24"/>
              </w:rPr>
            </w:pPr>
            <w:r w:rsidRPr="00586D2A">
              <w:rPr>
                <w:rFonts w:hAnsi="Times New Roman" w:ascii="Times New Roman"/>
                <w:sz w:val="24"/>
                <w:szCs w:val="24"/>
              </w:rPr>
              <w:t>OIB: 18683136487</w:t>
            </w:r>
          </w:p>
        </w:tc>
      </w:tr>
    </w:tbl>
    <w:p w:rsidRDefault="00281F2A" w:rsidP="00281F2A" w:rsidR="00281F2A" w:rsidRPr="007018D4">
      <w:pPr>
        <w:jc w:val="both"/>
        <w:rPr>
          <w:rFonts w:hAnsi="Times New Roman" w:ascii="Times New Roman"/>
        </w:rPr>
      </w:pPr>
    </w:p>
    <w:p w:rsidRDefault="00281F2A" w:rsidP="00281F2A" w:rsidR="00281F2A" w:rsidRPr="00586D2A">
      <w:pPr>
        <w:rPr>
          <w:rFonts w:hAnsi="Times New Roman" w:ascii="Times New Roman"/>
          <w:sz w:val="24"/>
          <w:szCs w:val="24"/>
        </w:rPr>
      </w:pPr>
      <w:r w:rsidRPr="00586D2A">
        <w:rPr>
          <w:rFonts w:hAnsi="Times New Roman" w:ascii="Times New Roman"/>
          <w:sz w:val="24"/>
          <w:szCs w:val="24"/>
        </w:rPr>
        <w:t>B) Drugi viši isplatni red:</w:t>
      </w:r>
    </w:p>
    <w:p w:rsidRDefault="00281F2A" w:rsidP="00281F2A" w:rsidR="00281F2A" w:rsidRPr="007E5F4D">
      <w:pPr>
        <w:rPr>
          <w:rFonts w:hAnsi="Times New Roman" w:ascii="Times New Roman"/>
          <w:sz w:val="8"/>
          <w:szCs w:val="8"/>
        </w:rPr>
      </w:pPr>
    </w:p>
    <w:tbl>
      <w:tblPr>
        <w:tblW w:type="dxa" w:w="9356"/>
        <w:tblInd w:type="dxa" w:w="-34"/>
        <w:tblLayout w:type="fixed"/>
        <w:tblLook w:val="04A0" w:noVBand="1" w:noHBand="0" w:lastColumn="0" w:firstColumn="1" w:lastRow="0" w:firstRow="1"/>
      </w:tblPr>
      <w:tblGrid>
        <w:gridCol w:w="568"/>
        <w:gridCol w:w="8788"/>
      </w:tblGrid>
      <w:tr w:rsidTr="00612ED7" w:rsidR="00281F2A" w:rsidRPr="00586D2A">
        <w:trPr>
          <w:trHeight w:val="850"/>
        </w:trPr>
        <w:tc>
          <w:tcPr>
            <w:tcW w:type="dxa" w:w="568"/>
            <w:shd w:fill="auto" w:color="auto" w:val="clear"/>
            <w:vAlign w:val="center"/>
          </w:tcPr>
          <w:p w:rsidRDefault="00281F2A" w:rsidP="00281F2A" w:rsidR="00281F2A" w:rsidRPr="00586D2A">
            <w:pPr>
              <w:jc w:val="center"/>
              <w:rPr>
                <w:rFonts w:eastAsia="Times New Roman" w:hAnsi="Times New Roman" w:ascii="Times New Roman"/>
                <w:bCs/>
                <w:sz w:val="24"/>
                <w:szCs w:val="24"/>
                <w:lang w:eastAsia="hr-HR"/>
              </w:rPr>
            </w:pPr>
            <w:r w:rsidRPr="00586D2A">
              <w:rPr>
                <w:rFonts w:eastAsia="Times New Roman" w:hAnsi="Times New Roman" w:ascii="Times New Roman"/>
                <w:bCs/>
                <w:sz w:val="24"/>
                <w:szCs w:val="24"/>
                <w:lang w:eastAsia="hr-HR"/>
              </w:rPr>
              <w:t>1.</w:t>
            </w:r>
          </w:p>
        </w:tc>
        <w:tc>
          <w:tcPr>
            <w:tcW w:type="dxa" w:w="8788"/>
            <w:shd w:fill="auto" w:color="auto" w:val="clear"/>
            <w:vAlign w:val="center"/>
          </w:tcPr>
          <w:p w:rsidRDefault="00281F2A" w:rsidP="00281F2A" w:rsidR="00281F2A" w:rsidRPr="00586D2A">
            <w:pPr>
              <w:rPr>
                <w:rFonts w:hAnsi="Times New Roman" w:ascii="Times New Roman"/>
                <w:sz w:val="24"/>
                <w:szCs w:val="24"/>
                <w:u w:val="single"/>
              </w:rPr>
            </w:pPr>
            <w:r w:rsidRPr="00586D2A">
              <w:rPr>
                <w:rFonts w:hAnsi="Times New Roman" w:ascii="Times New Roman"/>
                <w:sz w:val="24"/>
                <w:szCs w:val="24"/>
                <w:u w:val="single"/>
              </w:rPr>
              <w:t>REPUBLIKA HRVATSKA, Ministarstv</w:t>
            </w:r>
            <w:r w:rsidR="00180EEE">
              <w:rPr>
                <w:rFonts w:hAnsi="Times New Roman" w:ascii="Times New Roman"/>
                <w:sz w:val="24"/>
                <w:szCs w:val="24"/>
                <w:u w:val="single"/>
              </w:rPr>
              <w:t xml:space="preserve">o financija, Porezna uprava   </w:t>
            </w:r>
            <w:r w:rsidR="00BD3720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</w:t>
            </w:r>
            <w:r w:rsidR="00180EEE">
              <w:rPr>
                <w:rFonts w:hAnsi="Times New Roman" w:ascii="Times New Roman"/>
                <w:sz w:val="24"/>
                <w:szCs w:val="24"/>
                <w:u w:val="single"/>
              </w:rPr>
              <w:t xml:space="preserve"> </w:t>
            </w:r>
            <w:r w:rsidR="003A4257">
              <w:rPr>
                <w:rFonts w:hAnsi="Times New Roman" w:ascii="Times New Roman"/>
                <w:sz w:val="24"/>
                <w:szCs w:val="24"/>
                <w:u w:val="single"/>
              </w:rPr>
              <w:t>1.577.351,97</w:t>
            </w:r>
            <w:r w:rsidR="00180EEE">
              <w:rPr>
                <w:rFonts w:hAnsi="Times New Roman" w:ascii="Times New Roman"/>
                <w:sz w:val="24"/>
                <w:szCs w:val="24"/>
                <w:u w:val="single"/>
              </w:rPr>
              <w:t xml:space="preserve"> </w:t>
            </w:r>
            <w:r w:rsidRPr="00586D2A">
              <w:rPr>
                <w:rFonts w:hAnsi="Times New Roman" w:ascii="Times New Roman"/>
                <w:sz w:val="24"/>
                <w:szCs w:val="24"/>
                <w:u w:val="single"/>
              </w:rPr>
              <w:t>kn</w:t>
            </w:r>
          </w:p>
          <w:p w:rsidRDefault="00281F2A" w:rsidP="00281F2A" w:rsidR="00281F2A" w:rsidRPr="00586D2A">
            <w:pP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586D2A">
              <w:rPr>
                <w:rFonts w:hAnsi="Times New Roman" w:ascii="Times New Roman"/>
                <w:sz w:val="24"/>
                <w:szCs w:val="24"/>
              </w:rPr>
              <w:t>OIB: 18683136487</w:t>
            </w:r>
          </w:p>
        </w:tc>
      </w:tr>
      <w:tr w:rsidTr="00612ED7" w:rsidR="00281F2A" w:rsidRPr="00586D2A">
        <w:trPr>
          <w:trHeight w:val="850"/>
        </w:trPr>
        <w:tc>
          <w:tcPr>
            <w:tcW w:type="dxa" w:w="568"/>
            <w:shd w:fill="auto" w:color="auto" w:val="clear"/>
            <w:noWrap/>
            <w:vAlign w:val="center"/>
          </w:tcPr>
          <w:p w:rsidRDefault="00281F2A" w:rsidP="00281F2A" w:rsidR="00281F2A" w:rsidRPr="00586D2A">
            <w:pPr>
              <w:jc w:val="center"/>
              <w:rPr>
                <w:rFonts w:eastAsia="Times New Roman" w:hAnsi="Times New Roman" w:ascii="Times New Roman"/>
                <w:bCs/>
                <w:sz w:val="24"/>
                <w:szCs w:val="24"/>
                <w:lang w:eastAsia="hr-HR"/>
              </w:rPr>
            </w:pPr>
            <w:r w:rsidRPr="00586D2A">
              <w:rPr>
                <w:rFonts w:eastAsia="Times New Roman" w:hAnsi="Times New Roman" w:ascii="Times New Roman"/>
                <w:bCs/>
                <w:sz w:val="24"/>
                <w:szCs w:val="24"/>
                <w:lang w:eastAsia="hr-HR"/>
              </w:rPr>
              <w:t>2.</w:t>
            </w:r>
          </w:p>
        </w:tc>
        <w:tc>
          <w:tcPr>
            <w:tcW w:type="dxa" w:w="8788"/>
            <w:shd w:fill="auto" w:color="auto" w:val="clear"/>
            <w:vAlign w:val="center"/>
          </w:tcPr>
          <w:p w:rsidRDefault="001B7104" w:rsidP="003A4257" w:rsidR="003A4257" w:rsidRPr="003A4257">
            <w:pPr>
              <w:rPr>
                <w:rFonts w:hAnsi="Times New Roman" w:ascii="Times New Roman"/>
                <w:sz w:val="24"/>
                <w:szCs w:val="24"/>
                <w:u w:val="single"/>
              </w:rPr>
            </w:pPr>
            <w:r w:rsidRPr="003A4257">
              <w:rPr>
                <w:rFonts w:hAnsi="Times New Roman" w:ascii="Times New Roman"/>
                <w:sz w:val="24"/>
                <w:szCs w:val="24"/>
                <w:u w:val="single"/>
              </w:rPr>
              <w:t xml:space="preserve">Odvjetničko društvo </w:t>
            </w:r>
            <w:r w:rsidR="003A4257" w:rsidRPr="003A4257">
              <w:rPr>
                <w:rFonts w:hAnsi="Times New Roman" w:ascii="Times New Roman"/>
                <w:sz w:val="24"/>
                <w:szCs w:val="24"/>
                <w:u w:val="single"/>
              </w:rPr>
              <w:t>ŠIŠKO I PARTNERI j.t.d.</w:t>
            </w:r>
            <w:r w:rsidR="00714AD2">
              <w:rPr>
                <w:rFonts w:hAnsi="Times New Roman" w:ascii="Times New Roman"/>
                <w:sz w:val="24"/>
                <w:szCs w:val="24"/>
                <w:u w:val="single"/>
              </w:rPr>
              <w:t xml:space="preserve"> Split</w:t>
            </w:r>
            <w:r w:rsidR="003A4257" w:rsidRPr="003A4257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                 </w:t>
            </w:r>
            <w:r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            </w:t>
            </w:r>
            <w:r w:rsidR="003A4257" w:rsidRPr="003A4257">
              <w:rPr>
                <w:rFonts w:hAnsi="Times New Roman" w:ascii="Times New Roman"/>
                <w:sz w:val="24"/>
                <w:szCs w:val="24"/>
                <w:u w:val="single"/>
              </w:rPr>
              <w:t xml:space="preserve"> 58.667,12 kn</w:t>
            </w:r>
          </w:p>
          <w:p w:rsidRDefault="003A4257" w:rsidP="003A4257" w:rsidR="00281F2A" w:rsidRPr="00586D2A">
            <w:pPr>
              <w:rPr>
                <w:rFonts w:hAnsi="Times New Roman" w:ascii="Times New Roman"/>
                <w:sz w:val="24"/>
                <w:szCs w:val="24"/>
              </w:rPr>
            </w:pPr>
            <w:r w:rsidRPr="003A4257">
              <w:rPr>
                <w:rFonts w:hAnsi="Times New Roman" w:ascii="Times New Roman"/>
                <w:sz w:val="24"/>
                <w:szCs w:val="24"/>
              </w:rPr>
              <w:t>OIB: 20314590488</w:t>
            </w:r>
          </w:p>
        </w:tc>
      </w:tr>
      <w:tr w:rsidTr="00612ED7" w:rsidR="00586D2A" w:rsidRPr="00586D2A">
        <w:trPr>
          <w:trHeight w:val="850"/>
        </w:trPr>
        <w:tc>
          <w:tcPr>
            <w:tcW w:type="dxa" w:w="568"/>
            <w:shd w:fill="auto" w:color="auto" w:val="clear"/>
            <w:noWrap/>
            <w:vAlign w:val="center"/>
          </w:tcPr>
          <w:p w:rsidRDefault="00586D2A" w:rsidP="00281F2A" w:rsidR="00586D2A" w:rsidRPr="00586D2A">
            <w:pPr>
              <w:jc w:val="center"/>
              <w:rPr>
                <w:rFonts w:eastAsia="Times New Roman" w:hAnsi="Times New Roman" w:ascii="Times New Roman"/>
                <w:bCs/>
                <w:sz w:val="24"/>
                <w:szCs w:val="24"/>
                <w:lang w:eastAsia="hr-HR"/>
              </w:rPr>
            </w:pPr>
            <w:r w:rsidRPr="00586D2A">
              <w:rPr>
                <w:rFonts w:eastAsia="Times New Roman" w:hAnsi="Times New Roman" w:ascii="Times New Roman"/>
                <w:bCs/>
                <w:sz w:val="24"/>
                <w:szCs w:val="24"/>
                <w:lang w:eastAsia="hr-HR"/>
              </w:rPr>
              <w:t>3.</w:t>
            </w:r>
          </w:p>
        </w:tc>
        <w:tc>
          <w:tcPr>
            <w:tcW w:type="dxa" w:w="8788"/>
            <w:shd w:fill="auto" w:color="auto" w:val="clear"/>
            <w:vAlign w:val="center"/>
          </w:tcPr>
          <w:p w:rsidRDefault="003A4257" w:rsidP="003A4257" w:rsidR="003A4257" w:rsidRPr="00714AD2">
            <w:pPr>
              <w:rPr>
                <w:rFonts w:hAnsi="Times New Roman" w:ascii="Times New Roman"/>
                <w:sz w:val="24"/>
                <w:szCs w:val="24"/>
                <w:u w:val="single"/>
              </w:rPr>
            </w:pPr>
            <w:r w:rsidRPr="00714AD2">
              <w:rPr>
                <w:rFonts w:hAnsi="Times New Roman" w:ascii="Times New Roman"/>
                <w:sz w:val="24"/>
                <w:szCs w:val="24"/>
                <w:u w:val="single"/>
              </w:rPr>
              <w:t>DOKA HRVATSKA d.o.o. Zagreb                                                               333.762,72 kn</w:t>
            </w:r>
          </w:p>
          <w:p w:rsidRDefault="003A4257" w:rsidP="003A4257" w:rsidR="00586D2A" w:rsidRPr="00586D2A">
            <w:pPr>
              <w:rPr>
                <w:rFonts w:hAnsi="Times New Roman" w:ascii="Times New Roman"/>
                <w:sz w:val="24"/>
                <w:szCs w:val="24"/>
              </w:rPr>
            </w:pPr>
            <w:r w:rsidRPr="003A4257">
              <w:rPr>
                <w:rFonts w:hAnsi="Times New Roman" w:ascii="Times New Roman"/>
                <w:sz w:val="24"/>
                <w:szCs w:val="24"/>
              </w:rPr>
              <w:t>OIB: 25940944046</w:t>
            </w:r>
          </w:p>
        </w:tc>
      </w:tr>
      <w:tr w:rsidTr="00612ED7" w:rsidR="00586D2A" w:rsidRPr="00586D2A">
        <w:trPr>
          <w:trHeight w:val="850"/>
        </w:trPr>
        <w:tc>
          <w:tcPr>
            <w:tcW w:type="dxa" w:w="568"/>
            <w:shd w:fill="auto" w:color="auto" w:val="clear"/>
            <w:noWrap/>
            <w:vAlign w:val="center"/>
          </w:tcPr>
          <w:p w:rsidRDefault="00586D2A" w:rsidP="00281F2A" w:rsidR="00586D2A" w:rsidRPr="00586D2A">
            <w:pPr>
              <w:jc w:val="center"/>
              <w:rPr>
                <w:rFonts w:eastAsia="Times New Roman" w:hAnsi="Times New Roman" w:ascii="Times New Roman"/>
                <w:bCs/>
                <w:sz w:val="24"/>
                <w:szCs w:val="24"/>
                <w:lang w:eastAsia="hr-HR"/>
              </w:rPr>
            </w:pPr>
            <w:r w:rsidRPr="00586D2A">
              <w:rPr>
                <w:rFonts w:eastAsia="Times New Roman" w:hAnsi="Times New Roman" w:ascii="Times New Roman"/>
                <w:bCs/>
                <w:sz w:val="24"/>
                <w:szCs w:val="24"/>
                <w:lang w:eastAsia="hr-HR"/>
              </w:rPr>
              <w:t>4.</w:t>
            </w:r>
          </w:p>
        </w:tc>
        <w:tc>
          <w:tcPr>
            <w:tcW w:type="dxa" w:w="8788"/>
            <w:shd w:fill="auto" w:color="auto" w:val="clear"/>
            <w:vAlign w:val="center"/>
          </w:tcPr>
          <w:p w:rsidRDefault="001B7104" w:rsidP="003A4257" w:rsidR="003A4257" w:rsidRPr="00714AD2">
            <w:pPr>
              <w:rPr>
                <w:rFonts w:hAnsi="Times New Roman" w:ascii="Times New Roman"/>
                <w:sz w:val="24"/>
                <w:szCs w:val="24"/>
                <w:u w:val="single"/>
              </w:rPr>
            </w:pPr>
            <w:r>
              <w:rPr>
                <w:rFonts w:hAnsi="Times New Roman" w:ascii="Times New Roman"/>
                <w:sz w:val="24"/>
                <w:szCs w:val="24"/>
                <w:u w:val="single"/>
              </w:rPr>
              <w:t>INA-INDUSTRIJA NAFTE</w:t>
            </w:r>
            <w:r w:rsidR="003A4257" w:rsidRPr="00714AD2">
              <w:rPr>
                <w:rFonts w:hAnsi="Times New Roman" w:ascii="Times New Roman"/>
                <w:sz w:val="24"/>
                <w:szCs w:val="24"/>
                <w:u w:val="single"/>
              </w:rPr>
              <w:t xml:space="preserve"> d.d. Zagreb                                             </w:t>
            </w:r>
            <w:r>
              <w:rPr>
                <w:rFonts w:hAnsi="Times New Roman" w:ascii="Times New Roman"/>
                <w:sz w:val="24"/>
                <w:szCs w:val="24"/>
                <w:u w:val="single"/>
              </w:rPr>
              <w:t xml:space="preserve"> </w:t>
            </w:r>
            <w:r w:rsidR="003A4257" w:rsidRPr="00714AD2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        23.353,08 kn </w:t>
            </w:r>
          </w:p>
          <w:p w:rsidRDefault="003A4257" w:rsidP="003A4257" w:rsidR="00586D2A" w:rsidRPr="00586D2A">
            <w:pPr>
              <w:rPr>
                <w:rFonts w:hAnsi="Times New Roman" w:ascii="Times New Roman"/>
                <w:sz w:val="24"/>
                <w:szCs w:val="24"/>
              </w:rPr>
            </w:pPr>
            <w:r w:rsidRPr="003A4257">
              <w:rPr>
                <w:rFonts w:hAnsi="Times New Roman" w:ascii="Times New Roman"/>
                <w:sz w:val="24"/>
                <w:szCs w:val="24"/>
              </w:rPr>
              <w:t>OIB: 27759560625</w:t>
            </w:r>
          </w:p>
        </w:tc>
      </w:tr>
      <w:tr w:rsidTr="00612ED7" w:rsidR="00586D2A" w:rsidRPr="00586D2A">
        <w:trPr>
          <w:trHeight w:val="850"/>
        </w:trPr>
        <w:tc>
          <w:tcPr>
            <w:tcW w:type="dxa" w:w="568"/>
            <w:shd w:fill="auto" w:color="auto" w:val="clear"/>
            <w:noWrap/>
            <w:vAlign w:val="center"/>
          </w:tcPr>
          <w:p w:rsidRDefault="00586D2A" w:rsidP="00281F2A" w:rsidR="00586D2A" w:rsidRPr="00586D2A">
            <w:pPr>
              <w:jc w:val="center"/>
              <w:rPr>
                <w:rFonts w:eastAsia="Times New Roman" w:hAnsi="Times New Roman" w:ascii="Times New Roman"/>
                <w:bCs/>
                <w:sz w:val="24"/>
                <w:szCs w:val="24"/>
                <w:lang w:eastAsia="hr-HR"/>
              </w:rPr>
            </w:pPr>
            <w:r w:rsidRPr="00586D2A">
              <w:rPr>
                <w:rFonts w:eastAsia="Times New Roman" w:hAnsi="Times New Roman" w:ascii="Times New Roman"/>
                <w:bCs/>
                <w:sz w:val="24"/>
                <w:szCs w:val="24"/>
                <w:lang w:eastAsia="hr-HR"/>
              </w:rPr>
              <w:t>5.</w:t>
            </w:r>
          </w:p>
        </w:tc>
        <w:tc>
          <w:tcPr>
            <w:tcW w:type="dxa" w:w="8788"/>
            <w:shd w:fill="auto" w:color="auto" w:val="clear"/>
            <w:vAlign w:val="center"/>
          </w:tcPr>
          <w:p w:rsidRDefault="003A4257" w:rsidP="003A4257" w:rsidR="003A4257" w:rsidRPr="00714AD2">
            <w:pPr>
              <w:rPr>
                <w:rFonts w:hAnsi="Times New Roman" w:ascii="Times New Roman"/>
                <w:sz w:val="24"/>
                <w:szCs w:val="24"/>
                <w:u w:val="single"/>
              </w:rPr>
            </w:pPr>
            <w:r w:rsidRPr="00714AD2">
              <w:rPr>
                <w:rFonts w:hAnsi="Times New Roman" w:ascii="Times New Roman"/>
                <w:sz w:val="24"/>
                <w:szCs w:val="24"/>
                <w:u w:val="single"/>
              </w:rPr>
              <w:t>HRVATSKE VODE, Zagreb                                                                                  23,18 kn</w:t>
            </w:r>
          </w:p>
          <w:p w:rsidRDefault="003A4257" w:rsidP="003A4257" w:rsidR="00586D2A" w:rsidRPr="00586D2A">
            <w:pPr>
              <w:rPr>
                <w:rFonts w:hAnsi="Times New Roman" w:ascii="Times New Roman"/>
                <w:sz w:val="24"/>
                <w:szCs w:val="24"/>
              </w:rPr>
            </w:pPr>
            <w:r w:rsidRPr="003A4257">
              <w:rPr>
                <w:rFonts w:hAnsi="Times New Roman" w:ascii="Times New Roman"/>
                <w:sz w:val="24"/>
                <w:szCs w:val="24"/>
              </w:rPr>
              <w:t>OIB: 28921383001</w:t>
            </w:r>
          </w:p>
        </w:tc>
      </w:tr>
      <w:tr w:rsidTr="00612ED7" w:rsidR="00586D2A" w:rsidRPr="00586D2A">
        <w:trPr>
          <w:trHeight w:val="850"/>
        </w:trPr>
        <w:tc>
          <w:tcPr>
            <w:tcW w:type="dxa" w:w="568"/>
            <w:shd w:fill="auto" w:color="auto" w:val="clear"/>
            <w:noWrap/>
            <w:vAlign w:val="center"/>
          </w:tcPr>
          <w:p w:rsidRDefault="00586D2A" w:rsidP="00281F2A" w:rsidR="00586D2A" w:rsidRPr="00586D2A">
            <w:pPr>
              <w:jc w:val="center"/>
              <w:rPr>
                <w:rFonts w:eastAsia="Times New Roman" w:hAnsi="Times New Roman" w:ascii="Times New Roman"/>
                <w:bCs/>
                <w:sz w:val="24"/>
                <w:szCs w:val="24"/>
                <w:lang w:eastAsia="hr-HR"/>
              </w:rPr>
            </w:pPr>
            <w:r w:rsidRPr="00586D2A">
              <w:rPr>
                <w:rFonts w:eastAsia="Times New Roman" w:hAnsi="Times New Roman" w:ascii="Times New Roman"/>
                <w:bCs/>
                <w:sz w:val="24"/>
                <w:szCs w:val="24"/>
                <w:lang w:eastAsia="hr-HR"/>
              </w:rPr>
              <w:t>6.</w:t>
            </w:r>
          </w:p>
        </w:tc>
        <w:tc>
          <w:tcPr>
            <w:tcW w:type="dxa" w:w="8788"/>
            <w:shd w:fill="auto" w:color="auto" w:val="clear"/>
            <w:vAlign w:val="center"/>
          </w:tcPr>
          <w:p w:rsidRDefault="003A4257" w:rsidP="003A4257" w:rsidR="003A4257" w:rsidRPr="00714AD2">
            <w:pPr>
              <w:rPr>
                <w:rFonts w:hAnsi="Times New Roman" w:ascii="Times New Roman"/>
                <w:sz w:val="24"/>
                <w:szCs w:val="24"/>
                <w:u w:val="single"/>
              </w:rPr>
            </w:pPr>
            <w:r w:rsidRPr="00714AD2">
              <w:rPr>
                <w:rFonts w:hAnsi="Times New Roman" w:ascii="Times New Roman"/>
                <w:sz w:val="24"/>
                <w:szCs w:val="24"/>
                <w:u w:val="single"/>
              </w:rPr>
              <w:t>GRAD ZAGREB, Zagreb                                                                                       68,50 kn</w:t>
            </w:r>
          </w:p>
          <w:p w:rsidRDefault="003A4257" w:rsidP="003A4257" w:rsidR="00586D2A" w:rsidRPr="00586D2A">
            <w:pPr>
              <w:rPr>
                <w:rFonts w:hAnsi="Times New Roman" w:ascii="Times New Roman"/>
                <w:sz w:val="24"/>
                <w:szCs w:val="24"/>
              </w:rPr>
            </w:pPr>
            <w:r w:rsidRPr="003A4257">
              <w:rPr>
                <w:rFonts w:hAnsi="Times New Roman" w:ascii="Times New Roman"/>
                <w:sz w:val="24"/>
                <w:szCs w:val="24"/>
              </w:rPr>
              <w:t>OIB: 61817894937</w:t>
            </w:r>
          </w:p>
        </w:tc>
      </w:tr>
      <w:tr w:rsidTr="00612ED7" w:rsidR="00586D2A" w:rsidRPr="00586D2A">
        <w:trPr>
          <w:trHeight w:val="850"/>
        </w:trPr>
        <w:tc>
          <w:tcPr>
            <w:tcW w:type="dxa" w:w="568"/>
            <w:shd w:fill="auto" w:color="auto" w:val="clear"/>
            <w:noWrap/>
            <w:vAlign w:val="center"/>
          </w:tcPr>
          <w:p w:rsidRDefault="00586D2A" w:rsidP="00281F2A" w:rsidR="00586D2A" w:rsidRPr="00586D2A">
            <w:pPr>
              <w:jc w:val="center"/>
              <w:rPr>
                <w:rFonts w:eastAsia="Times New Roman" w:hAnsi="Times New Roman" w:ascii="Times New Roman"/>
                <w:bCs/>
                <w:sz w:val="24"/>
                <w:szCs w:val="24"/>
                <w:lang w:eastAsia="hr-HR"/>
              </w:rPr>
            </w:pPr>
            <w:r w:rsidRPr="00586D2A">
              <w:rPr>
                <w:rFonts w:eastAsia="Times New Roman" w:hAnsi="Times New Roman" w:ascii="Times New Roman"/>
                <w:bCs/>
                <w:sz w:val="24"/>
                <w:szCs w:val="24"/>
                <w:lang w:eastAsia="hr-HR"/>
              </w:rPr>
              <w:t>7.</w:t>
            </w:r>
          </w:p>
        </w:tc>
        <w:tc>
          <w:tcPr>
            <w:tcW w:type="dxa" w:w="8788"/>
            <w:shd w:fill="auto" w:color="auto" w:val="clear"/>
            <w:vAlign w:val="center"/>
          </w:tcPr>
          <w:p w:rsidRDefault="003A4257" w:rsidP="003A4257" w:rsidR="003A4257" w:rsidRPr="00714AD2">
            <w:pPr>
              <w:rPr>
                <w:rFonts w:hAnsi="Times New Roman" w:ascii="Times New Roman"/>
                <w:sz w:val="24"/>
                <w:szCs w:val="24"/>
                <w:u w:val="single"/>
              </w:rPr>
            </w:pPr>
            <w:r w:rsidRPr="00714AD2">
              <w:rPr>
                <w:rFonts w:hAnsi="Times New Roman" w:ascii="Times New Roman"/>
                <w:sz w:val="24"/>
                <w:szCs w:val="24"/>
                <w:u w:val="single"/>
              </w:rPr>
              <w:t>ASPHALT</w:t>
            </w:r>
            <w:r w:rsidR="001B7104">
              <w:rPr>
                <w:rFonts w:hAnsi="Times New Roman" w:ascii="Times New Roman"/>
                <w:sz w:val="24"/>
                <w:szCs w:val="24"/>
                <w:u w:val="single"/>
              </w:rPr>
              <w:t xml:space="preserve"> </w:t>
            </w:r>
            <w:r w:rsidRPr="00714AD2">
              <w:rPr>
                <w:rFonts w:hAnsi="Times New Roman" w:ascii="Times New Roman"/>
                <w:sz w:val="24"/>
                <w:szCs w:val="24"/>
                <w:u w:val="single"/>
              </w:rPr>
              <w:t>&amp;</w:t>
            </w:r>
            <w:r w:rsidR="001B7104">
              <w:rPr>
                <w:rFonts w:hAnsi="Times New Roman" w:ascii="Times New Roman"/>
                <w:sz w:val="24"/>
                <w:szCs w:val="24"/>
                <w:u w:val="single"/>
              </w:rPr>
              <w:t xml:space="preserve"> </w:t>
            </w:r>
            <w:r w:rsidRPr="00714AD2">
              <w:rPr>
                <w:rFonts w:hAnsi="Times New Roman" w:ascii="Times New Roman"/>
                <w:sz w:val="24"/>
                <w:szCs w:val="24"/>
                <w:u w:val="single"/>
              </w:rPr>
              <w:t>BETON-KNAFL d.o.o. Polač</w:t>
            </w:r>
            <w:r w:rsidR="00714AD2" w:rsidRPr="00714AD2">
              <w:rPr>
                <w:rFonts w:hAnsi="Times New Roman" w:ascii="Times New Roman"/>
                <w:sz w:val="24"/>
                <w:szCs w:val="24"/>
                <w:u w:val="single"/>
              </w:rPr>
              <w:t>a</w:t>
            </w:r>
            <w:r w:rsidR="001B7104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                    </w:t>
            </w:r>
            <w:r w:rsidRPr="00714AD2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                </w:t>
            </w:r>
            <w:r w:rsidR="00714AD2" w:rsidRPr="00714AD2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  </w:t>
            </w:r>
            <w:r w:rsidRPr="00714AD2">
              <w:rPr>
                <w:rFonts w:hAnsi="Times New Roman" w:ascii="Times New Roman"/>
                <w:sz w:val="24"/>
                <w:szCs w:val="24"/>
                <w:u w:val="single"/>
              </w:rPr>
              <w:t>128.759,96 kn</w:t>
            </w:r>
          </w:p>
          <w:p w:rsidRDefault="003A4257" w:rsidP="003A4257" w:rsidR="00586D2A" w:rsidRPr="00586D2A">
            <w:pPr>
              <w:rPr>
                <w:rFonts w:hAnsi="Times New Roman" w:ascii="Times New Roman"/>
                <w:sz w:val="24"/>
                <w:szCs w:val="24"/>
              </w:rPr>
            </w:pPr>
            <w:r w:rsidRPr="003A4257">
              <w:rPr>
                <w:rFonts w:hAnsi="Times New Roman" w:ascii="Times New Roman"/>
                <w:sz w:val="24"/>
                <w:szCs w:val="24"/>
              </w:rPr>
              <w:t>OIB: 45801923578</w:t>
            </w:r>
          </w:p>
        </w:tc>
      </w:tr>
      <w:tr w:rsidTr="00612ED7" w:rsidR="00586D2A" w:rsidRPr="00586D2A">
        <w:trPr>
          <w:trHeight w:val="850"/>
        </w:trPr>
        <w:tc>
          <w:tcPr>
            <w:tcW w:type="dxa" w:w="568"/>
            <w:shd w:fill="auto" w:color="auto" w:val="clear"/>
            <w:noWrap/>
            <w:vAlign w:val="center"/>
          </w:tcPr>
          <w:p w:rsidRDefault="00586D2A" w:rsidP="00281F2A" w:rsidR="00586D2A" w:rsidRPr="00586D2A">
            <w:pPr>
              <w:jc w:val="center"/>
              <w:rPr>
                <w:rFonts w:eastAsia="Times New Roman" w:hAnsi="Times New Roman" w:ascii="Times New Roman"/>
                <w:bCs/>
                <w:sz w:val="24"/>
                <w:szCs w:val="24"/>
                <w:lang w:eastAsia="hr-HR"/>
              </w:rPr>
            </w:pPr>
            <w:r w:rsidRPr="00586D2A">
              <w:rPr>
                <w:rFonts w:eastAsia="Times New Roman" w:hAnsi="Times New Roman" w:ascii="Times New Roman"/>
                <w:bCs/>
                <w:sz w:val="24"/>
                <w:szCs w:val="24"/>
                <w:lang w:eastAsia="hr-HR"/>
              </w:rPr>
              <w:lastRenderedPageBreak/>
              <w:t>8.</w:t>
            </w:r>
          </w:p>
        </w:tc>
        <w:tc>
          <w:tcPr>
            <w:tcW w:type="dxa" w:w="8788"/>
            <w:shd w:fill="auto" w:color="auto" w:val="clear"/>
            <w:vAlign w:val="center"/>
          </w:tcPr>
          <w:p w:rsidRDefault="00714AD2" w:rsidP="003A4257" w:rsidR="003A4257" w:rsidRPr="00714AD2">
            <w:pPr>
              <w:autoSpaceDE w:val="false"/>
              <w:autoSpaceDN w:val="false"/>
              <w:adjustRightInd w:val="false"/>
              <w:rPr>
                <w:rFonts w:hAnsi="Times New Roman" w:ascii="Times New Roman"/>
                <w:iCs/>
                <w:color w:val="000000"/>
                <w:sz w:val="24"/>
                <w:szCs w:val="24"/>
                <w:u w:val="single"/>
              </w:rPr>
            </w:pPr>
            <w:r w:rsidRPr="00714AD2">
              <w:rPr>
                <w:rFonts w:hAnsi="Times New Roman" w:ascii="Times New Roman"/>
                <w:iCs/>
                <w:color w:val="000000"/>
                <w:sz w:val="24"/>
                <w:szCs w:val="24"/>
                <w:u w:val="single"/>
              </w:rPr>
              <w:t xml:space="preserve">GRAD SPLIT, Split                                                                           </w:t>
            </w:r>
            <w:r w:rsidR="003A4257" w:rsidRPr="00714AD2">
              <w:rPr>
                <w:rFonts w:hAnsi="Times New Roman" w:ascii="Times New Roman"/>
                <w:iCs/>
                <w:color w:val="000000"/>
                <w:sz w:val="24"/>
                <w:szCs w:val="24"/>
                <w:u w:val="single"/>
              </w:rPr>
              <w:t xml:space="preserve">                9.322,66 kn</w:t>
            </w:r>
          </w:p>
          <w:p w:rsidRDefault="003A4257" w:rsidP="003A4257" w:rsidR="00586D2A" w:rsidRPr="00586D2A">
            <w:pPr>
              <w:autoSpaceDE w:val="false"/>
              <w:autoSpaceDN w:val="false"/>
              <w:adjustRightInd w:val="false"/>
              <w:rPr>
                <w:rFonts w:hAnsi="Times New Roman" w:ascii="Times New Roman"/>
                <w:iCs/>
                <w:color w:val="000000"/>
                <w:sz w:val="24"/>
                <w:szCs w:val="24"/>
              </w:rPr>
            </w:pPr>
            <w:r w:rsidRPr="003A4257">
              <w:rPr>
                <w:rFonts w:hAnsi="Times New Roman" w:ascii="Times New Roman"/>
                <w:iCs/>
                <w:color w:val="000000"/>
                <w:sz w:val="24"/>
                <w:szCs w:val="24"/>
              </w:rPr>
              <w:t>OIB: 78755598868</w:t>
            </w:r>
          </w:p>
        </w:tc>
      </w:tr>
      <w:tr w:rsidTr="00612ED7" w:rsidR="00586D2A" w:rsidRPr="00586D2A">
        <w:trPr>
          <w:trHeight w:val="850"/>
        </w:trPr>
        <w:tc>
          <w:tcPr>
            <w:tcW w:type="dxa" w:w="568"/>
            <w:shd w:fill="auto" w:color="auto" w:val="clear"/>
            <w:noWrap/>
            <w:vAlign w:val="center"/>
          </w:tcPr>
          <w:p w:rsidRDefault="00586D2A" w:rsidP="00281F2A" w:rsidR="00586D2A" w:rsidRPr="00586D2A">
            <w:pPr>
              <w:jc w:val="center"/>
              <w:rPr>
                <w:rFonts w:eastAsia="Times New Roman" w:hAnsi="Times New Roman" w:ascii="Times New Roman"/>
                <w:bCs/>
                <w:sz w:val="24"/>
                <w:szCs w:val="24"/>
                <w:lang w:eastAsia="hr-HR"/>
              </w:rPr>
            </w:pPr>
            <w:r w:rsidRPr="00586D2A">
              <w:rPr>
                <w:rFonts w:eastAsia="Times New Roman" w:hAnsi="Times New Roman" w:ascii="Times New Roman"/>
                <w:bCs/>
                <w:sz w:val="24"/>
                <w:szCs w:val="24"/>
                <w:lang w:eastAsia="hr-HR"/>
              </w:rPr>
              <w:t>9.</w:t>
            </w:r>
          </w:p>
        </w:tc>
        <w:tc>
          <w:tcPr>
            <w:tcW w:type="dxa" w:w="8788"/>
            <w:shd w:fill="auto" w:color="auto" w:val="clear"/>
            <w:vAlign w:val="center"/>
          </w:tcPr>
          <w:p w:rsidRDefault="003A4257" w:rsidP="003A4257" w:rsidR="003A4257" w:rsidRPr="00714AD2">
            <w:pPr>
              <w:rPr>
                <w:rFonts w:hAnsi="Times New Roman" w:ascii="Times New Roman"/>
                <w:sz w:val="24"/>
                <w:szCs w:val="24"/>
                <w:u w:val="single"/>
              </w:rPr>
            </w:pPr>
            <w:r w:rsidRPr="00714AD2">
              <w:rPr>
                <w:rFonts w:hAnsi="Times New Roman" w:ascii="Times New Roman"/>
                <w:sz w:val="24"/>
                <w:szCs w:val="24"/>
                <w:u w:val="single"/>
              </w:rPr>
              <w:t xml:space="preserve">ZAGREBAČKI HOLDING d.o.o. </w:t>
            </w:r>
            <w:r w:rsidR="00714AD2" w:rsidRPr="00714AD2">
              <w:rPr>
                <w:rFonts w:hAnsi="Times New Roman" w:ascii="Times New Roman"/>
                <w:sz w:val="24"/>
                <w:szCs w:val="24"/>
                <w:u w:val="single"/>
              </w:rPr>
              <w:t>Zagreb</w:t>
            </w:r>
            <w:r w:rsidRPr="00714AD2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                             </w:t>
            </w:r>
            <w:r w:rsidR="00714AD2" w:rsidRPr="00714AD2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     </w:t>
            </w:r>
            <w:r w:rsidRPr="00714AD2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             </w:t>
            </w:r>
            <w:r w:rsidR="00714AD2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  </w:t>
            </w:r>
            <w:r w:rsidR="00714AD2" w:rsidRPr="00714AD2">
              <w:rPr>
                <w:rFonts w:hAnsi="Times New Roman" w:ascii="Times New Roman"/>
                <w:sz w:val="24"/>
                <w:szCs w:val="24"/>
                <w:u w:val="single"/>
              </w:rPr>
              <w:t>90,79</w:t>
            </w:r>
            <w:r w:rsidRPr="00714AD2">
              <w:rPr>
                <w:rFonts w:hAnsi="Times New Roman" w:ascii="Times New Roman"/>
                <w:sz w:val="24"/>
                <w:szCs w:val="24"/>
                <w:u w:val="single"/>
              </w:rPr>
              <w:t xml:space="preserve"> kn</w:t>
            </w:r>
          </w:p>
          <w:p w:rsidRDefault="003A4257" w:rsidP="003A4257" w:rsidR="00586D2A" w:rsidRPr="00586D2A">
            <w:pPr>
              <w:rPr>
                <w:rFonts w:hAnsi="Times New Roman" w:ascii="Times New Roman"/>
                <w:sz w:val="24"/>
                <w:szCs w:val="24"/>
              </w:rPr>
            </w:pPr>
            <w:r w:rsidRPr="003A4257">
              <w:rPr>
                <w:rFonts w:hAnsi="Times New Roman" w:ascii="Times New Roman"/>
                <w:sz w:val="24"/>
                <w:szCs w:val="24"/>
              </w:rPr>
              <w:t>OIB: 85584865987</w:t>
            </w:r>
          </w:p>
        </w:tc>
      </w:tr>
      <w:tr w:rsidTr="00612ED7" w:rsidR="00586D2A" w:rsidRPr="00586D2A">
        <w:trPr>
          <w:trHeight w:val="850"/>
        </w:trPr>
        <w:tc>
          <w:tcPr>
            <w:tcW w:type="dxa" w:w="568"/>
            <w:shd w:fill="auto" w:color="auto" w:val="clear"/>
            <w:noWrap/>
            <w:vAlign w:val="center"/>
          </w:tcPr>
          <w:p w:rsidRDefault="00586D2A" w:rsidP="00281F2A" w:rsidR="00586D2A" w:rsidRPr="00586D2A">
            <w:pPr>
              <w:jc w:val="center"/>
              <w:rPr>
                <w:rFonts w:eastAsia="Times New Roman" w:hAnsi="Times New Roman" w:ascii="Times New Roman"/>
                <w:bCs/>
                <w:sz w:val="24"/>
                <w:szCs w:val="24"/>
                <w:lang w:eastAsia="hr-HR"/>
              </w:rPr>
            </w:pPr>
            <w:r w:rsidRPr="00586D2A">
              <w:rPr>
                <w:rFonts w:eastAsia="Times New Roman" w:hAnsi="Times New Roman" w:ascii="Times New Roman"/>
                <w:bCs/>
                <w:sz w:val="24"/>
                <w:szCs w:val="24"/>
                <w:lang w:eastAsia="hr-HR"/>
              </w:rPr>
              <w:t>10.</w:t>
            </w:r>
          </w:p>
        </w:tc>
        <w:tc>
          <w:tcPr>
            <w:tcW w:type="dxa" w:w="8788"/>
            <w:shd w:fill="auto" w:color="auto" w:val="clear"/>
            <w:vAlign w:val="center"/>
          </w:tcPr>
          <w:p w:rsidRDefault="003A4257" w:rsidP="003A4257" w:rsidR="003A4257" w:rsidRPr="00714AD2">
            <w:pPr>
              <w:rPr>
                <w:rFonts w:hAnsi="Times New Roman" w:ascii="Times New Roman"/>
                <w:sz w:val="24"/>
                <w:szCs w:val="24"/>
                <w:u w:val="single"/>
              </w:rPr>
            </w:pPr>
            <w:r w:rsidRPr="00714AD2">
              <w:rPr>
                <w:rFonts w:hAnsi="Times New Roman" w:ascii="Times New Roman"/>
                <w:sz w:val="24"/>
                <w:szCs w:val="24"/>
                <w:u w:val="single"/>
              </w:rPr>
              <w:t>STRUKTOR d.o.o.</w:t>
            </w:r>
            <w:r w:rsidR="00714AD2" w:rsidRPr="00714AD2">
              <w:rPr>
                <w:rFonts w:hAnsi="Times New Roman" w:ascii="Times New Roman"/>
                <w:sz w:val="24"/>
                <w:szCs w:val="24"/>
                <w:u w:val="single"/>
              </w:rPr>
              <w:t xml:space="preserve"> Solin</w:t>
            </w:r>
            <w:r w:rsidRPr="00714AD2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                                       </w:t>
            </w:r>
            <w:r w:rsidR="00714AD2" w:rsidRPr="00714AD2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                      </w:t>
            </w:r>
            <w:r w:rsidRPr="00714AD2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           89.237,89 kn </w:t>
            </w:r>
          </w:p>
          <w:p w:rsidRDefault="003A4257" w:rsidP="003A4257" w:rsidR="00586D2A" w:rsidRPr="00586D2A">
            <w:pPr>
              <w:rPr>
                <w:rFonts w:hAnsi="Times New Roman" w:ascii="Times New Roman"/>
                <w:sz w:val="24"/>
                <w:szCs w:val="24"/>
              </w:rPr>
            </w:pPr>
            <w:r w:rsidRPr="003A4257">
              <w:rPr>
                <w:rFonts w:hAnsi="Times New Roman" w:ascii="Times New Roman"/>
                <w:sz w:val="24"/>
                <w:szCs w:val="24"/>
              </w:rPr>
              <w:t>OIB: 52682496706</w:t>
            </w:r>
          </w:p>
        </w:tc>
      </w:tr>
      <w:tr w:rsidTr="00612ED7" w:rsidR="00586D2A" w:rsidRPr="00586D2A">
        <w:trPr>
          <w:trHeight w:val="850"/>
        </w:trPr>
        <w:tc>
          <w:tcPr>
            <w:tcW w:type="dxa" w:w="568"/>
            <w:shd w:fill="auto" w:color="auto" w:val="clear"/>
            <w:noWrap/>
            <w:vAlign w:val="center"/>
          </w:tcPr>
          <w:p w:rsidRDefault="00586D2A" w:rsidP="00281F2A" w:rsidR="00586D2A" w:rsidRPr="00586D2A">
            <w:pPr>
              <w:jc w:val="center"/>
              <w:rPr>
                <w:rFonts w:eastAsia="Times New Roman" w:hAnsi="Times New Roman" w:ascii="Times New Roman"/>
                <w:bCs/>
                <w:sz w:val="24"/>
                <w:szCs w:val="24"/>
                <w:lang w:eastAsia="hr-HR"/>
              </w:rPr>
            </w:pPr>
            <w:r w:rsidRPr="00586D2A">
              <w:rPr>
                <w:rFonts w:eastAsia="Times New Roman" w:hAnsi="Times New Roman" w:ascii="Times New Roman"/>
                <w:bCs/>
                <w:sz w:val="24"/>
                <w:szCs w:val="24"/>
                <w:lang w:eastAsia="hr-HR"/>
              </w:rPr>
              <w:t>11.</w:t>
            </w:r>
          </w:p>
        </w:tc>
        <w:tc>
          <w:tcPr>
            <w:tcW w:type="dxa" w:w="8788"/>
            <w:shd w:fill="auto" w:color="auto" w:val="clear"/>
            <w:vAlign w:val="center"/>
          </w:tcPr>
          <w:p w:rsidRDefault="003A4257" w:rsidP="003A4257" w:rsidR="003A4257" w:rsidRPr="00714AD2">
            <w:pPr>
              <w:rPr>
                <w:rFonts w:hAnsi="Times New Roman" w:ascii="Times New Roman"/>
                <w:sz w:val="24"/>
                <w:szCs w:val="24"/>
                <w:u w:val="single"/>
              </w:rPr>
            </w:pPr>
            <w:r w:rsidRPr="00714AD2">
              <w:rPr>
                <w:rFonts w:hAnsi="Times New Roman" w:ascii="Times New Roman"/>
                <w:sz w:val="24"/>
                <w:szCs w:val="24"/>
                <w:u w:val="single"/>
              </w:rPr>
              <w:t>ALAS ZA DOM d.o.o.</w:t>
            </w:r>
            <w:r w:rsidR="00714AD2" w:rsidRPr="00714AD2">
              <w:rPr>
                <w:rFonts w:hAnsi="Times New Roman" w:ascii="Times New Roman"/>
                <w:sz w:val="24"/>
                <w:szCs w:val="24"/>
                <w:u w:val="single"/>
              </w:rPr>
              <w:t xml:space="preserve"> Split</w:t>
            </w:r>
            <w:r w:rsidRPr="00714AD2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                                    </w:t>
            </w:r>
            <w:r w:rsidR="00714AD2" w:rsidRPr="00714AD2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                    </w:t>
            </w:r>
            <w:r w:rsidRPr="00714AD2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         870.276,99 kn </w:t>
            </w:r>
          </w:p>
          <w:p w:rsidRDefault="003A4257" w:rsidP="003A4257" w:rsidR="00586D2A" w:rsidRPr="00586D2A">
            <w:pPr>
              <w:rPr>
                <w:rFonts w:hAnsi="Times New Roman" w:ascii="Times New Roman"/>
                <w:sz w:val="24"/>
                <w:szCs w:val="24"/>
              </w:rPr>
            </w:pPr>
            <w:r w:rsidRPr="003A4257">
              <w:rPr>
                <w:rFonts w:hAnsi="Times New Roman" w:ascii="Times New Roman"/>
                <w:sz w:val="24"/>
                <w:szCs w:val="24"/>
              </w:rPr>
              <w:t>OIB: 84313389409</w:t>
            </w:r>
          </w:p>
        </w:tc>
      </w:tr>
      <w:tr w:rsidTr="00612ED7" w:rsidR="00586D2A" w:rsidRPr="00586D2A">
        <w:trPr>
          <w:trHeight w:val="850"/>
        </w:trPr>
        <w:tc>
          <w:tcPr>
            <w:tcW w:type="dxa" w:w="568"/>
            <w:shd w:fill="auto" w:color="auto" w:val="clear"/>
            <w:noWrap/>
            <w:vAlign w:val="center"/>
          </w:tcPr>
          <w:p w:rsidRDefault="00586D2A" w:rsidP="00281F2A" w:rsidR="00586D2A" w:rsidRPr="00586D2A">
            <w:pPr>
              <w:jc w:val="center"/>
              <w:rPr>
                <w:rFonts w:eastAsia="Times New Roman" w:hAnsi="Times New Roman" w:ascii="Times New Roman"/>
                <w:bCs/>
                <w:sz w:val="24"/>
                <w:szCs w:val="24"/>
                <w:lang w:eastAsia="hr-HR"/>
              </w:rPr>
            </w:pPr>
            <w:r w:rsidRPr="00586D2A">
              <w:rPr>
                <w:rFonts w:eastAsia="Times New Roman" w:hAnsi="Times New Roman" w:ascii="Times New Roman"/>
                <w:bCs/>
                <w:sz w:val="24"/>
                <w:szCs w:val="24"/>
                <w:lang w:eastAsia="hr-HR"/>
              </w:rPr>
              <w:t>12.</w:t>
            </w:r>
          </w:p>
        </w:tc>
        <w:tc>
          <w:tcPr>
            <w:tcW w:type="dxa" w:w="8788"/>
            <w:shd w:fill="auto" w:color="auto" w:val="clear"/>
            <w:vAlign w:val="center"/>
          </w:tcPr>
          <w:p w:rsidRDefault="001B7104" w:rsidP="003A4257" w:rsidR="003A4257" w:rsidRPr="00714AD2">
            <w:pPr>
              <w:autoSpaceDE w:val="false"/>
              <w:autoSpaceDN w:val="false"/>
              <w:adjustRightInd w:val="false"/>
              <w:rPr>
                <w:rFonts w:hAnsi="Times New Roman" w:ascii="Times New Roman"/>
                <w:iCs/>
                <w:color w:val="000000"/>
                <w:sz w:val="24"/>
                <w:szCs w:val="24"/>
                <w:u w:val="single"/>
              </w:rPr>
            </w:pPr>
            <w:r>
              <w:rPr>
                <w:rFonts w:hAnsi="Times New Roman" w:ascii="Times New Roman"/>
                <w:iCs/>
                <w:color w:val="000000"/>
                <w:sz w:val="24"/>
                <w:szCs w:val="24"/>
                <w:u w:val="single"/>
              </w:rPr>
              <w:t xml:space="preserve">ALAS - </w:t>
            </w:r>
            <w:r w:rsidR="003A4257" w:rsidRPr="00714AD2">
              <w:rPr>
                <w:rFonts w:hAnsi="Times New Roman" w:ascii="Times New Roman"/>
                <w:iCs/>
                <w:color w:val="000000"/>
                <w:sz w:val="24"/>
                <w:szCs w:val="24"/>
                <w:u w:val="single"/>
              </w:rPr>
              <w:t>SEGET d.o.o.</w:t>
            </w:r>
            <w:r w:rsidR="00714AD2" w:rsidRPr="00714AD2">
              <w:rPr>
                <w:rFonts w:hAnsi="Times New Roman" w:ascii="Times New Roman"/>
                <w:iCs/>
                <w:color w:val="000000"/>
                <w:sz w:val="24"/>
                <w:szCs w:val="24"/>
                <w:u w:val="single"/>
              </w:rPr>
              <w:t xml:space="preserve"> Split</w:t>
            </w:r>
            <w:r>
              <w:rPr>
                <w:rFonts w:hAnsi="Times New Roman" w:ascii="Times New Roman"/>
                <w:iCs/>
                <w:color w:val="000000"/>
                <w:sz w:val="24"/>
                <w:szCs w:val="24"/>
                <w:u w:val="single"/>
              </w:rPr>
              <w:t xml:space="preserve">                            </w:t>
            </w:r>
            <w:r w:rsidR="003A4257" w:rsidRPr="00714AD2">
              <w:rPr>
                <w:rFonts w:hAnsi="Times New Roman" w:ascii="Times New Roman"/>
                <w:iCs/>
                <w:color w:val="000000"/>
                <w:sz w:val="24"/>
                <w:szCs w:val="24"/>
                <w:u w:val="single"/>
              </w:rPr>
              <w:t xml:space="preserve">          </w:t>
            </w:r>
            <w:r w:rsidR="00714AD2" w:rsidRPr="00714AD2">
              <w:rPr>
                <w:rFonts w:hAnsi="Times New Roman" w:ascii="Times New Roman"/>
                <w:iCs/>
                <w:color w:val="000000"/>
                <w:sz w:val="24"/>
                <w:szCs w:val="24"/>
                <w:u w:val="single"/>
              </w:rPr>
              <w:t xml:space="preserve">                         </w:t>
            </w:r>
            <w:r w:rsidR="003A4257" w:rsidRPr="00714AD2">
              <w:rPr>
                <w:rFonts w:hAnsi="Times New Roman" w:ascii="Times New Roman"/>
                <w:iCs/>
                <w:color w:val="000000"/>
                <w:sz w:val="24"/>
                <w:szCs w:val="24"/>
                <w:u w:val="single"/>
              </w:rPr>
              <w:t xml:space="preserve">              34.473,18 kn</w:t>
            </w:r>
          </w:p>
          <w:p w:rsidRDefault="003A4257" w:rsidP="003A4257" w:rsidR="00586D2A" w:rsidRPr="00586D2A">
            <w:pPr>
              <w:autoSpaceDE w:val="false"/>
              <w:autoSpaceDN w:val="false"/>
              <w:adjustRightInd w:val="false"/>
              <w:rPr>
                <w:rFonts w:hAnsi="Times New Roman" w:ascii="Times New Roman"/>
                <w:iCs/>
                <w:color w:val="000000"/>
                <w:sz w:val="24"/>
                <w:szCs w:val="24"/>
              </w:rPr>
            </w:pPr>
            <w:r w:rsidRPr="003A4257">
              <w:rPr>
                <w:rFonts w:hAnsi="Times New Roman" w:ascii="Times New Roman"/>
                <w:iCs/>
                <w:color w:val="000000"/>
                <w:sz w:val="24"/>
                <w:szCs w:val="24"/>
              </w:rPr>
              <w:t>OIB: 43392136378</w:t>
            </w:r>
          </w:p>
        </w:tc>
      </w:tr>
      <w:tr w:rsidTr="00612ED7" w:rsidR="00586D2A" w:rsidRPr="00586D2A">
        <w:trPr>
          <w:trHeight w:val="850"/>
        </w:trPr>
        <w:tc>
          <w:tcPr>
            <w:tcW w:type="dxa" w:w="568"/>
            <w:shd w:fill="auto" w:color="auto" w:val="clear"/>
            <w:noWrap/>
            <w:vAlign w:val="center"/>
          </w:tcPr>
          <w:p w:rsidRDefault="00586D2A" w:rsidP="00281F2A" w:rsidR="00586D2A" w:rsidRPr="00586D2A">
            <w:pPr>
              <w:jc w:val="center"/>
              <w:rPr>
                <w:rFonts w:eastAsia="Times New Roman" w:hAnsi="Times New Roman" w:ascii="Times New Roman"/>
                <w:bCs/>
                <w:sz w:val="24"/>
                <w:szCs w:val="24"/>
                <w:lang w:eastAsia="hr-HR"/>
              </w:rPr>
            </w:pPr>
            <w:r w:rsidRPr="00586D2A">
              <w:rPr>
                <w:rFonts w:eastAsia="Times New Roman" w:hAnsi="Times New Roman" w:ascii="Times New Roman"/>
                <w:bCs/>
                <w:sz w:val="24"/>
                <w:szCs w:val="24"/>
                <w:lang w:eastAsia="hr-HR"/>
              </w:rPr>
              <w:t>13.</w:t>
            </w:r>
          </w:p>
        </w:tc>
        <w:tc>
          <w:tcPr>
            <w:tcW w:type="dxa" w:w="8788"/>
            <w:shd w:fill="auto" w:color="auto" w:val="clear"/>
            <w:vAlign w:val="center"/>
          </w:tcPr>
          <w:p w:rsidRDefault="003A4257" w:rsidP="003A4257" w:rsidR="003A4257" w:rsidRPr="00714AD2">
            <w:pPr>
              <w:rPr>
                <w:rFonts w:hAnsi="Times New Roman" w:ascii="Times New Roman"/>
                <w:sz w:val="24"/>
                <w:szCs w:val="24"/>
                <w:u w:val="single"/>
              </w:rPr>
            </w:pPr>
            <w:r w:rsidRPr="00714AD2">
              <w:rPr>
                <w:rFonts w:hAnsi="Times New Roman" w:ascii="Times New Roman"/>
                <w:sz w:val="24"/>
                <w:szCs w:val="24"/>
                <w:u w:val="single"/>
              </w:rPr>
              <w:t xml:space="preserve">CROATIA OSIGURANJE d.d. </w:t>
            </w:r>
            <w:r w:rsidR="00714AD2" w:rsidRPr="00714AD2">
              <w:rPr>
                <w:rFonts w:hAnsi="Times New Roman" w:ascii="Times New Roman"/>
                <w:sz w:val="24"/>
                <w:szCs w:val="24"/>
                <w:u w:val="single"/>
              </w:rPr>
              <w:t>Zagreb</w:t>
            </w:r>
            <w:r w:rsidRPr="00714AD2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             </w:t>
            </w:r>
            <w:r w:rsidR="00714AD2" w:rsidRPr="00714AD2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                         </w:t>
            </w:r>
            <w:r w:rsidRPr="00714AD2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            21.175,55 kn</w:t>
            </w:r>
          </w:p>
          <w:p w:rsidRDefault="003A4257" w:rsidP="003A4257" w:rsidR="00586D2A" w:rsidRPr="00586D2A">
            <w:pPr>
              <w:rPr>
                <w:rFonts w:hAnsi="Times New Roman" w:ascii="Times New Roman"/>
                <w:sz w:val="24"/>
                <w:szCs w:val="24"/>
              </w:rPr>
            </w:pPr>
            <w:r w:rsidRPr="003A4257">
              <w:rPr>
                <w:rFonts w:hAnsi="Times New Roman" w:ascii="Times New Roman"/>
                <w:sz w:val="24"/>
                <w:szCs w:val="24"/>
              </w:rPr>
              <w:t>OIB: 26187994862</w:t>
            </w:r>
          </w:p>
        </w:tc>
      </w:tr>
      <w:tr w:rsidTr="00612ED7" w:rsidR="001B7104" w:rsidRPr="00586D2A">
        <w:trPr>
          <w:trHeight w:val="850"/>
        </w:trPr>
        <w:tc>
          <w:tcPr>
            <w:tcW w:type="dxa" w:w="568"/>
            <w:shd w:fill="auto" w:color="auto" w:val="clear"/>
            <w:noWrap/>
            <w:vAlign w:val="center"/>
          </w:tcPr>
          <w:p w:rsidRDefault="001B7104" w:rsidP="00281F2A" w:rsidR="001B7104" w:rsidRPr="00586D2A">
            <w:pPr>
              <w:jc w:val="center"/>
              <w:rPr>
                <w:rFonts w:eastAsia="Times New Roman" w:hAnsi="Times New Roman" w:ascii="Times New Roman"/>
                <w:bCs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bCs/>
                <w:sz w:val="24"/>
                <w:szCs w:val="24"/>
                <w:lang w:eastAsia="hr-HR"/>
              </w:rPr>
              <w:t>14.</w:t>
            </w:r>
          </w:p>
        </w:tc>
        <w:tc>
          <w:tcPr>
            <w:tcW w:type="dxa" w:w="8788"/>
            <w:shd w:fill="auto" w:color="auto" w:val="clear"/>
            <w:vAlign w:val="center"/>
          </w:tcPr>
          <w:p w:rsidRDefault="001B7104" w:rsidP="003A4257" w:rsidR="001B7104">
            <w:pPr>
              <w:rPr>
                <w:rFonts w:hAnsi="Times New Roman" w:ascii="Times New Roman"/>
                <w:sz w:val="24"/>
                <w:szCs w:val="24"/>
                <w:u w:val="single"/>
              </w:rPr>
            </w:pPr>
            <w:r>
              <w:rPr>
                <w:rFonts w:hAnsi="Times New Roman" w:ascii="Times New Roman"/>
                <w:sz w:val="24"/>
                <w:szCs w:val="24"/>
                <w:u w:val="single"/>
              </w:rPr>
              <w:t>HRVATSKE ŠUME d.o.o. Zagreb                                                                155.652,51 kn</w:t>
            </w:r>
          </w:p>
          <w:p w:rsidRDefault="001B7104" w:rsidP="003A4257" w:rsidR="001B7104" w:rsidRPr="001B7104">
            <w:pPr>
              <w:rPr>
                <w:rFonts w:hAnsi="Times New Roman" w:ascii="Times New Roman"/>
                <w:sz w:val="24"/>
                <w:szCs w:val="24"/>
              </w:rPr>
            </w:pPr>
            <w:r w:rsidRPr="001B7104">
              <w:rPr>
                <w:rFonts w:hAnsi="Times New Roman" w:ascii="Times New Roman"/>
                <w:sz w:val="24"/>
                <w:szCs w:val="24"/>
              </w:rPr>
              <w:t>OIB: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69693144506</w:t>
            </w:r>
          </w:p>
        </w:tc>
      </w:tr>
      <w:tr w:rsidTr="00612ED7" w:rsidR="001B7104" w:rsidRPr="00586D2A">
        <w:trPr>
          <w:trHeight w:val="850"/>
        </w:trPr>
        <w:tc>
          <w:tcPr>
            <w:tcW w:type="dxa" w:w="568"/>
            <w:shd w:fill="auto" w:color="auto" w:val="clear"/>
            <w:noWrap/>
            <w:vAlign w:val="center"/>
          </w:tcPr>
          <w:p w:rsidRDefault="004276F5" w:rsidP="00281F2A" w:rsidR="001B7104" w:rsidRPr="00586D2A">
            <w:pPr>
              <w:jc w:val="center"/>
              <w:rPr>
                <w:rFonts w:eastAsia="Times New Roman" w:hAnsi="Times New Roman" w:ascii="Times New Roman"/>
                <w:bCs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bCs/>
                <w:sz w:val="24"/>
                <w:szCs w:val="24"/>
                <w:lang w:eastAsia="hr-HR"/>
              </w:rPr>
              <w:t>15.</w:t>
            </w:r>
          </w:p>
        </w:tc>
        <w:tc>
          <w:tcPr>
            <w:tcW w:type="dxa" w:w="8788"/>
            <w:shd w:fill="auto" w:color="auto" w:val="clear"/>
            <w:vAlign w:val="center"/>
          </w:tcPr>
          <w:p w:rsidRDefault="004276F5" w:rsidP="003A4257" w:rsidR="001B7104">
            <w:pPr>
              <w:rPr>
                <w:rFonts w:hAnsi="Times New Roman" w:ascii="Times New Roman"/>
                <w:sz w:val="24"/>
                <w:szCs w:val="24"/>
                <w:u w:val="single"/>
              </w:rPr>
            </w:pPr>
            <w:r>
              <w:rPr>
                <w:rFonts w:hAnsi="Times New Roman" w:ascii="Times New Roman"/>
                <w:sz w:val="24"/>
                <w:szCs w:val="24"/>
                <w:u w:val="single"/>
              </w:rPr>
              <w:t>FINANCIJSKA AGENCIJA, Zagreb                                                                6.344,50 kn</w:t>
            </w:r>
          </w:p>
          <w:p w:rsidRDefault="004276F5" w:rsidP="003A4257" w:rsidR="004276F5" w:rsidRPr="004276F5">
            <w:pPr>
              <w:rPr>
                <w:rFonts w:hAnsi="Times New Roman" w:ascii="Times New Roman"/>
                <w:sz w:val="24"/>
                <w:szCs w:val="24"/>
              </w:rPr>
            </w:pPr>
            <w:r w:rsidRPr="004276F5">
              <w:rPr>
                <w:rFonts w:hAnsi="Times New Roman" w:ascii="Times New Roman"/>
                <w:sz w:val="24"/>
                <w:szCs w:val="24"/>
              </w:rPr>
              <w:t>OIB: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85821130368</w:t>
            </w:r>
          </w:p>
        </w:tc>
      </w:tr>
    </w:tbl>
    <w:p w:rsidRDefault="00C915D0" w:rsidP="009E7EC2" w:rsidR="00C915D0" w:rsidRPr="004276F5">
      <w:pPr>
        <w:rPr>
          <w:rFonts w:hAnsi="Times New Roman" w:ascii="Times New Roman"/>
          <w:sz w:val="16"/>
          <w:szCs w:val="16"/>
        </w:rPr>
      </w:pPr>
    </w:p>
    <w:p w:rsidRDefault="003A4257" w:rsidP="009E7EC2" w:rsidR="003A4257" w:rsidRPr="00D3141E">
      <w:pPr>
        <w:rPr>
          <w:rFonts w:hAnsi="Times New Roman" w:ascii="Times New Roman"/>
          <w:sz w:val="12"/>
          <w:szCs w:val="12"/>
        </w:rPr>
      </w:pPr>
    </w:p>
    <w:p w:rsidRDefault="006A05AE" w:rsidP="006A05AE" w:rsidR="006A05AE" w:rsidRPr="00586D2A">
      <w:pPr>
        <w:rPr>
          <w:rFonts w:hAnsi="Times New Roman" w:ascii="Times New Roman"/>
          <w:sz w:val="24"/>
          <w:szCs w:val="24"/>
        </w:rPr>
      </w:pPr>
      <w:r w:rsidRPr="00586D2A">
        <w:rPr>
          <w:rFonts w:hAnsi="Times New Roman" w:ascii="Times New Roman"/>
          <w:sz w:val="24"/>
          <w:szCs w:val="24"/>
        </w:rPr>
        <w:t>II.  Osporavaju se slijedeće tražbine vjerovnika viših isplatnih redova:</w:t>
      </w:r>
    </w:p>
    <w:p w:rsidRDefault="003278E4" w:rsidP="006A05AE" w:rsidR="003278E4" w:rsidRPr="003A4257">
      <w:pPr>
        <w:rPr>
          <w:rFonts w:hAnsi="Times New Roman" w:ascii="Times New Roman"/>
          <w:sz w:val="24"/>
          <w:szCs w:val="24"/>
        </w:rPr>
      </w:pPr>
    </w:p>
    <w:p w:rsidRDefault="00C915D0" w:rsidP="00C915D0" w:rsidR="00C915D0" w:rsidRPr="00586D2A">
      <w:pPr>
        <w:rPr>
          <w:rFonts w:hAnsi="Times New Roman" w:ascii="Times New Roman"/>
          <w:sz w:val="24"/>
          <w:szCs w:val="24"/>
        </w:rPr>
      </w:pPr>
      <w:r w:rsidRPr="00586D2A">
        <w:rPr>
          <w:rFonts w:hAnsi="Times New Roman" w:ascii="Times New Roman"/>
          <w:sz w:val="24"/>
          <w:szCs w:val="24"/>
        </w:rPr>
        <w:t xml:space="preserve"> </w:t>
      </w:r>
      <w:r w:rsidR="0073532F">
        <w:rPr>
          <w:rFonts w:hAnsi="Times New Roman" w:ascii="Times New Roman"/>
          <w:sz w:val="24"/>
          <w:szCs w:val="24"/>
        </w:rPr>
        <w:t xml:space="preserve">     </w:t>
      </w:r>
      <w:r w:rsidRPr="00586D2A">
        <w:rPr>
          <w:rFonts w:hAnsi="Times New Roman" w:ascii="Times New Roman"/>
          <w:sz w:val="24"/>
          <w:szCs w:val="24"/>
        </w:rPr>
        <w:t xml:space="preserve">Drugi viši isplatni red: </w:t>
      </w:r>
    </w:p>
    <w:p w:rsidRDefault="00C5799D" w:rsidP="006A05AE" w:rsidR="00C5799D" w:rsidRPr="004276F5">
      <w:pPr>
        <w:rPr>
          <w:rFonts w:hAnsi="Times New Roman" w:ascii="Times New Roman"/>
          <w:sz w:val="12"/>
          <w:szCs w:val="12"/>
        </w:rPr>
      </w:pPr>
    </w:p>
    <w:tbl>
      <w:tblPr>
        <w:tblW w:type="dxa" w:w="9351"/>
        <w:tblInd w:type="dxa" w:w="-32"/>
        <w:tblLayout w:type="fixed"/>
        <w:tblLook w:val="04A0" w:noVBand="1" w:noHBand="0" w:lastColumn="0" w:firstColumn="1" w:lastRow="0" w:firstRow="1"/>
      </w:tblPr>
      <w:tblGrid>
        <w:gridCol w:w="566"/>
        <w:gridCol w:w="8785"/>
      </w:tblGrid>
      <w:tr w:rsidTr="007E5F4D" w:rsidR="00C915D0" w:rsidRPr="00C915D0">
        <w:trPr>
          <w:trHeight w:val="737"/>
        </w:trPr>
        <w:tc>
          <w:tcPr>
            <w:tcW w:type="dxa" w:w="566"/>
            <w:shd w:fill="auto" w:color="auto" w:val="clear"/>
            <w:noWrap/>
            <w:vAlign w:val="center"/>
          </w:tcPr>
          <w:p w:rsidRDefault="00C915D0" w:rsidP="00180EEE" w:rsidR="00C915D0" w:rsidRPr="00C915D0">
            <w:pPr>
              <w:jc w:val="center"/>
              <w:rPr>
                <w:rFonts w:hAnsi="Times New Roman" w:ascii="Times New Roman"/>
                <w:bCs/>
                <w:sz w:val="24"/>
                <w:szCs w:val="24"/>
                <w:lang w:eastAsia="hr-HR"/>
              </w:rPr>
            </w:pPr>
            <w:r w:rsidRPr="00C915D0">
              <w:rPr>
                <w:rFonts w:hAnsi="Times New Roman" w:ascii="Times New Roman"/>
                <w:bCs/>
                <w:sz w:val="24"/>
                <w:szCs w:val="24"/>
                <w:lang w:eastAsia="hr-HR"/>
              </w:rPr>
              <w:t xml:space="preserve">1. </w:t>
            </w:r>
          </w:p>
        </w:tc>
        <w:tc>
          <w:tcPr>
            <w:tcW w:type="dxa" w:w="8785"/>
            <w:vAlign w:val="center"/>
          </w:tcPr>
          <w:p w:rsidRDefault="00714AD2" w:rsidP="00714AD2" w:rsidR="00714AD2" w:rsidRPr="00714AD2">
            <w:pPr>
              <w:rPr>
                <w:rFonts w:hAnsi="Times New Roman" w:ascii="Times New Roman"/>
                <w:sz w:val="24"/>
                <w:szCs w:val="24"/>
                <w:u w:val="single"/>
              </w:rPr>
            </w:pPr>
            <w:r w:rsidRPr="00714AD2">
              <w:rPr>
                <w:rFonts w:hAnsi="Times New Roman" w:ascii="Times New Roman"/>
                <w:sz w:val="24"/>
                <w:szCs w:val="24"/>
                <w:u w:val="single"/>
              </w:rPr>
              <w:t xml:space="preserve">ZAGREBAČKI HOLDING d.o.o. Zagreb                                                     </w:t>
            </w:r>
            <w:r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</w:t>
            </w:r>
            <w:r w:rsidRPr="00714AD2">
              <w:rPr>
                <w:rFonts w:hAnsi="Times New Roman" w:ascii="Times New Roman"/>
                <w:sz w:val="24"/>
                <w:szCs w:val="24"/>
                <w:u w:val="single"/>
              </w:rPr>
              <w:t>1.051,01 kn</w:t>
            </w:r>
          </w:p>
          <w:p w:rsidRDefault="00714AD2" w:rsidP="00714AD2" w:rsidR="00C915D0" w:rsidRPr="00C915D0">
            <w:pPr>
              <w:rPr>
                <w:rFonts w:hAnsi="Times New Roman" w:ascii="Times New Roman"/>
                <w:b/>
                <w:sz w:val="24"/>
                <w:szCs w:val="24"/>
              </w:rPr>
            </w:pPr>
            <w:r w:rsidRPr="003A4257">
              <w:rPr>
                <w:rFonts w:hAnsi="Times New Roman" w:ascii="Times New Roman"/>
                <w:sz w:val="24"/>
                <w:szCs w:val="24"/>
              </w:rPr>
              <w:t>OIB: 85584865987</w:t>
            </w:r>
          </w:p>
        </w:tc>
      </w:tr>
      <w:tr w:rsidTr="00714AD2" w:rsidR="004276F5" w:rsidRPr="00C915D0">
        <w:trPr>
          <w:trHeight w:val="850"/>
        </w:trPr>
        <w:tc>
          <w:tcPr>
            <w:tcW w:type="dxa" w:w="566"/>
            <w:shd w:fill="auto" w:color="auto" w:val="clear"/>
            <w:noWrap/>
            <w:vAlign w:val="center"/>
          </w:tcPr>
          <w:p w:rsidRDefault="004276F5" w:rsidP="00180EEE" w:rsidR="004276F5" w:rsidRPr="00C915D0">
            <w:pPr>
              <w:jc w:val="center"/>
              <w:rPr>
                <w:rFonts w:hAnsi="Times New Roman" w:ascii="Times New Roman"/>
                <w:bCs/>
                <w:sz w:val="24"/>
                <w:szCs w:val="24"/>
                <w:lang w:eastAsia="hr-HR"/>
              </w:rPr>
            </w:pPr>
            <w:r>
              <w:rPr>
                <w:rFonts w:hAnsi="Times New Roman" w:ascii="Times New Roman"/>
                <w:bCs/>
                <w:sz w:val="24"/>
                <w:szCs w:val="24"/>
                <w:lang w:eastAsia="hr-HR"/>
              </w:rPr>
              <w:t>2.</w:t>
            </w:r>
          </w:p>
        </w:tc>
        <w:tc>
          <w:tcPr>
            <w:tcW w:type="dxa" w:w="8785"/>
            <w:vAlign w:val="center"/>
          </w:tcPr>
          <w:p w:rsidRDefault="004276F5" w:rsidP="00714AD2" w:rsidR="004276F5">
            <w:pPr>
              <w:rPr>
                <w:rFonts w:hAnsi="Times New Roman" w:ascii="Times New Roman"/>
                <w:sz w:val="24"/>
                <w:szCs w:val="24"/>
                <w:u w:val="single"/>
              </w:rPr>
            </w:pPr>
            <w:r>
              <w:rPr>
                <w:rFonts w:hAnsi="Times New Roman" w:ascii="Times New Roman"/>
                <w:sz w:val="24"/>
                <w:szCs w:val="24"/>
                <w:u w:val="single"/>
              </w:rPr>
              <w:t>KOUDELA d.o.o. u stečaju Split                                                                  128.072,00 kn</w:t>
            </w:r>
          </w:p>
          <w:p w:rsidRDefault="004276F5" w:rsidP="00714AD2" w:rsidR="004276F5" w:rsidRPr="004276F5">
            <w:pPr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OIB: 66536340192</w:t>
            </w:r>
          </w:p>
        </w:tc>
      </w:tr>
    </w:tbl>
    <w:p w:rsidRDefault="006661EE" w:rsidP="009E7EC2" w:rsidR="006661EE" w:rsidRPr="00615FB0">
      <w:pPr>
        <w:rPr>
          <w:rFonts w:hAnsi="Times New Roman" w:ascii="Times New Roman"/>
        </w:rPr>
      </w:pPr>
    </w:p>
    <w:p w:rsidRDefault="00343E39" w:rsidP="007E5F4D" w:rsidR="0032593A" w:rsidRPr="007E5F4D">
      <w:pPr>
        <w:autoSpaceDE w:val="false"/>
        <w:autoSpaceDN w:val="false"/>
        <w:adjustRightInd w:val="false"/>
        <w:jc w:val="both"/>
        <w:rPr>
          <w:rFonts w:hAnsi="Times New Roman" w:ascii="Times New Roman"/>
          <w:iCs/>
          <w:color w:val="000000"/>
          <w:sz w:val="24"/>
          <w:szCs w:val="24"/>
        </w:rPr>
      </w:pPr>
      <w:r w:rsidRPr="00586D2A">
        <w:rPr>
          <w:rFonts w:hAnsi="Times New Roman" w:ascii="Times New Roman"/>
          <w:sz w:val="24"/>
          <w:szCs w:val="24"/>
        </w:rPr>
        <w:t>III.</w:t>
      </w:r>
      <w:r w:rsidR="004276F5">
        <w:rPr>
          <w:rFonts w:hAnsi="Times New Roman" w:ascii="Times New Roman"/>
          <w:sz w:val="24"/>
          <w:szCs w:val="24"/>
        </w:rPr>
        <w:t xml:space="preserve"> Upućuju se stečajni vjerovnici čije su tražbine osporene i to: 1. </w:t>
      </w:r>
      <w:r w:rsidR="00714AD2" w:rsidRPr="00714AD2">
        <w:rPr>
          <w:rFonts w:hAnsi="Times New Roman" w:ascii="Times New Roman"/>
          <w:sz w:val="24"/>
          <w:szCs w:val="24"/>
        </w:rPr>
        <w:t>ZAGREBAČKI HOLDING d.o.o. Zagreb</w:t>
      </w:r>
      <w:r w:rsidR="004276F5">
        <w:rPr>
          <w:rFonts w:hAnsi="Times New Roman" w:ascii="Times New Roman"/>
          <w:sz w:val="24"/>
          <w:szCs w:val="24"/>
        </w:rPr>
        <w:t>,</w:t>
      </w:r>
      <w:r w:rsidR="004276F5" w:rsidRPr="004276F5">
        <w:rPr>
          <w:rFonts w:hAnsi="Times New Roman" w:ascii="Times New Roman"/>
          <w:sz w:val="24"/>
          <w:szCs w:val="24"/>
        </w:rPr>
        <w:t xml:space="preserve"> </w:t>
      </w:r>
      <w:r w:rsidR="004276F5" w:rsidRPr="003A4257">
        <w:rPr>
          <w:rFonts w:hAnsi="Times New Roman" w:ascii="Times New Roman"/>
          <w:sz w:val="24"/>
          <w:szCs w:val="24"/>
        </w:rPr>
        <w:t>OIB: 85584865987</w:t>
      </w:r>
      <w:r w:rsidR="004276F5">
        <w:rPr>
          <w:rFonts w:hAnsi="Times New Roman" w:ascii="Times New Roman"/>
          <w:sz w:val="24"/>
          <w:szCs w:val="24"/>
        </w:rPr>
        <w:t xml:space="preserve">, </w:t>
      </w:r>
      <w:r w:rsidR="00714AD2">
        <w:rPr>
          <w:rFonts w:hAnsi="Times New Roman" w:ascii="Times New Roman"/>
          <w:sz w:val="24"/>
          <w:szCs w:val="24"/>
        </w:rPr>
        <w:t xml:space="preserve"> </w:t>
      </w:r>
      <w:r w:rsidR="004276F5">
        <w:rPr>
          <w:rFonts w:hAnsi="Times New Roman" w:ascii="Times New Roman"/>
          <w:sz w:val="24"/>
          <w:szCs w:val="24"/>
        </w:rPr>
        <w:t>za osporenu tražbinu</w:t>
      </w:r>
      <w:r w:rsidR="00712375" w:rsidRPr="00586D2A">
        <w:rPr>
          <w:rFonts w:hAnsi="Times New Roman" w:ascii="Times New Roman"/>
          <w:sz w:val="24"/>
          <w:szCs w:val="24"/>
        </w:rPr>
        <w:t xml:space="preserve"> u iznosu od</w:t>
      </w:r>
      <w:r w:rsidR="0000299D">
        <w:rPr>
          <w:rFonts w:hAnsi="Times New Roman" w:ascii="Times New Roman"/>
          <w:sz w:val="24"/>
          <w:szCs w:val="24"/>
        </w:rPr>
        <w:t xml:space="preserve"> </w:t>
      </w:r>
      <w:r w:rsidR="00714AD2">
        <w:rPr>
          <w:rFonts w:hAnsi="Times New Roman" w:ascii="Times New Roman"/>
          <w:sz w:val="24"/>
          <w:szCs w:val="24"/>
        </w:rPr>
        <w:t>1.051,01</w:t>
      </w:r>
      <w:r w:rsidR="00712375" w:rsidRPr="00586D2A">
        <w:rPr>
          <w:rFonts w:hAnsi="Times New Roman" w:ascii="Times New Roman"/>
          <w:sz w:val="24"/>
          <w:szCs w:val="24"/>
        </w:rPr>
        <w:t xml:space="preserve"> </w:t>
      </w:r>
      <w:r w:rsidR="00806C21" w:rsidRPr="00586D2A">
        <w:rPr>
          <w:rFonts w:hAnsi="Times New Roman" w:ascii="Times New Roman"/>
          <w:sz w:val="24"/>
          <w:szCs w:val="24"/>
        </w:rPr>
        <w:t>kn</w:t>
      </w:r>
      <w:r w:rsidR="004276F5">
        <w:rPr>
          <w:rFonts w:hAnsi="Times New Roman" w:ascii="Times New Roman"/>
          <w:sz w:val="24"/>
          <w:szCs w:val="24"/>
        </w:rPr>
        <w:t xml:space="preserve"> te 2. </w:t>
      </w:r>
      <w:r w:rsidR="004276F5" w:rsidRPr="004276F5">
        <w:rPr>
          <w:rFonts w:hAnsi="Times New Roman" w:ascii="Times New Roman"/>
          <w:sz w:val="24"/>
          <w:szCs w:val="24"/>
        </w:rPr>
        <w:t>KOUDELA d.o.o. u stečaju Split</w:t>
      </w:r>
      <w:r w:rsidR="00806C21" w:rsidRPr="00586D2A">
        <w:rPr>
          <w:rFonts w:hAnsi="Times New Roman" w:ascii="Times New Roman"/>
          <w:sz w:val="24"/>
          <w:szCs w:val="24"/>
        </w:rPr>
        <w:t>,</w:t>
      </w:r>
      <w:r w:rsidR="004276F5" w:rsidRPr="004276F5">
        <w:rPr>
          <w:rFonts w:hAnsi="Times New Roman" w:ascii="Times New Roman"/>
          <w:sz w:val="24"/>
          <w:szCs w:val="24"/>
        </w:rPr>
        <w:t xml:space="preserve"> </w:t>
      </w:r>
      <w:r w:rsidR="004276F5">
        <w:rPr>
          <w:rFonts w:hAnsi="Times New Roman" w:ascii="Times New Roman"/>
          <w:sz w:val="24"/>
          <w:szCs w:val="24"/>
        </w:rPr>
        <w:t>OIB: 66536340192,</w:t>
      </w:r>
      <w:r w:rsidR="00806C21" w:rsidRPr="00586D2A">
        <w:rPr>
          <w:rFonts w:hAnsi="Times New Roman" w:ascii="Times New Roman"/>
          <w:sz w:val="24"/>
          <w:szCs w:val="24"/>
        </w:rPr>
        <w:t xml:space="preserve"> </w:t>
      </w:r>
      <w:r w:rsidR="004276F5">
        <w:rPr>
          <w:rFonts w:hAnsi="Times New Roman" w:ascii="Times New Roman"/>
          <w:sz w:val="24"/>
          <w:szCs w:val="24"/>
        </w:rPr>
        <w:t>za osporenu tražbinu</w:t>
      </w:r>
      <w:r w:rsidR="004276F5" w:rsidRPr="00586D2A">
        <w:rPr>
          <w:rFonts w:hAnsi="Times New Roman" w:ascii="Times New Roman"/>
          <w:sz w:val="24"/>
          <w:szCs w:val="24"/>
        </w:rPr>
        <w:t xml:space="preserve"> u iznosu od</w:t>
      </w:r>
      <w:r w:rsidR="004276F5">
        <w:rPr>
          <w:rFonts w:hAnsi="Times New Roman" w:ascii="Times New Roman"/>
          <w:sz w:val="24"/>
          <w:szCs w:val="24"/>
        </w:rPr>
        <w:t xml:space="preserve"> </w:t>
      </w:r>
      <w:r w:rsidR="004276F5" w:rsidRPr="004276F5">
        <w:rPr>
          <w:rFonts w:hAnsi="Times New Roman" w:ascii="Times New Roman"/>
          <w:sz w:val="24"/>
          <w:szCs w:val="24"/>
        </w:rPr>
        <w:t>128.072,00 kn</w:t>
      </w:r>
      <w:r w:rsidR="004276F5">
        <w:rPr>
          <w:rFonts w:hAnsi="Times New Roman" w:ascii="Times New Roman"/>
          <w:sz w:val="24"/>
          <w:szCs w:val="24"/>
        </w:rPr>
        <w:t>,</w:t>
      </w:r>
      <w:r w:rsidR="004276F5" w:rsidRPr="00586D2A">
        <w:rPr>
          <w:rFonts w:hAnsi="Times New Roman" w:ascii="Times New Roman"/>
          <w:sz w:val="24"/>
          <w:szCs w:val="24"/>
        </w:rPr>
        <w:t xml:space="preserve"> </w:t>
      </w:r>
      <w:r w:rsidRPr="00586D2A">
        <w:rPr>
          <w:rFonts w:hAnsi="Times New Roman" w:ascii="Times New Roman"/>
          <w:sz w:val="24"/>
          <w:szCs w:val="24"/>
        </w:rPr>
        <w:t>da u roku od 8 dana, računajući od dana</w:t>
      </w:r>
      <w:r w:rsidR="004276F5">
        <w:rPr>
          <w:rFonts w:hAnsi="Times New Roman" w:ascii="Times New Roman"/>
          <w:sz w:val="24"/>
          <w:szCs w:val="24"/>
        </w:rPr>
        <w:t xml:space="preserve"> primitka ovog rješenja, pokrenu</w:t>
      </w:r>
      <w:r w:rsidRPr="00586D2A">
        <w:rPr>
          <w:rFonts w:hAnsi="Times New Roman" w:ascii="Times New Roman"/>
          <w:sz w:val="24"/>
          <w:szCs w:val="24"/>
        </w:rPr>
        <w:t xml:space="preserve"> parnicu protiv stečajnog dužnika radi utvrđivanja osp</w:t>
      </w:r>
      <w:r w:rsidR="00712375" w:rsidRPr="00586D2A">
        <w:rPr>
          <w:rFonts w:hAnsi="Times New Roman" w:ascii="Times New Roman"/>
          <w:sz w:val="24"/>
          <w:szCs w:val="24"/>
        </w:rPr>
        <w:t>orene tražbine, odnosno predlož</w:t>
      </w:r>
      <w:r w:rsidR="004276F5">
        <w:rPr>
          <w:rFonts w:hAnsi="Times New Roman" w:ascii="Times New Roman"/>
          <w:sz w:val="24"/>
          <w:szCs w:val="24"/>
        </w:rPr>
        <w:t>e</w:t>
      </w:r>
      <w:r w:rsidRPr="00586D2A">
        <w:rPr>
          <w:rFonts w:hAnsi="Times New Roman" w:ascii="Times New Roman"/>
          <w:sz w:val="24"/>
          <w:szCs w:val="24"/>
        </w:rPr>
        <w:t xml:space="preserve"> nastavak parnice ukoliko je u vrijeme otvaranja stečajnog postupka već pokrenut parnični postupak u odnosu na osporenu tražbinu</w:t>
      </w:r>
      <w:r w:rsidR="00712375" w:rsidRPr="00586D2A">
        <w:rPr>
          <w:rFonts w:hAnsi="Times New Roman" w:ascii="Times New Roman"/>
          <w:sz w:val="24"/>
          <w:szCs w:val="24"/>
        </w:rPr>
        <w:t>, jer će se inače smatrati da su odustali</w:t>
      </w:r>
      <w:r w:rsidR="007E5F4D">
        <w:rPr>
          <w:rFonts w:hAnsi="Times New Roman" w:ascii="Times New Roman"/>
          <w:sz w:val="24"/>
          <w:szCs w:val="24"/>
        </w:rPr>
        <w:t xml:space="preserve"> od prava na vođenje parnice.</w:t>
      </w:r>
    </w:p>
    <w:p w:rsidRDefault="00D3141E" w:rsidP="009E7EC2" w:rsidR="00D3141E">
      <w:pPr>
        <w:jc w:val="center"/>
        <w:rPr>
          <w:rFonts w:hAnsi="Times New Roman" w:ascii="Times New Roman"/>
          <w:sz w:val="24"/>
          <w:szCs w:val="24"/>
        </w:rPr>
      </w:pPr>
    </w:p>
    <w:p w:rsidRDefault="00D3141E" w:rsidP="009E7EC2" w:rsidR="00D3141E">
      <w:pPr>
        <w:jc w:val="center"/>
        <w:rPr>
          <w:rFonts w:hAnsi="Times New Roman" w:ascii="Times New Roman"/>
          <w:sz w:val="24"/>
          <w:szCs w:val="24"/>
        </w:rPr>
      </w:pPr>
    </w:p>
    <w:p w:rsidRDefault="00D3141E" w:rsidP="009E7EC2" w:rsidR="00D3141E">
      <w:pPr>
        <w:jc w:val="center"/>
        <w:rPr>
          <w:rFonts w:hAnsi="Times New Roman" w:ascii="Times New Roman"/>
          <w:sz w:val="24"/>
          <w:szCs w:val="24"/>
        </w:rPr>
      </w:pPr>
    </w:p>
    <w:p w:rsidRDefault="00D3141E" w:rsidP="009E7EC2" w:rsidR="00D3141E">
      <w:pPr>
        <w:jc w:val="center"/>
        <w:rPr>
          <w:rFonts w:hAnsi="Times New Roman" w:ascii="Times New Roman"/>
          <w:sz w:val="24"/>
          <w:szCs w:val="24"/>
        </w:rPr>
      </w:pPr>
    </w:p>
    <w:p w:rsidRDefault="009E7EC2" w:rsidP="009E7EC2" w:rsidR="009E7EC2" w:rsidRPr="00586D2A">
      <w:pPr>
        <w:jc w:val="center"/>
        <w:rPr>
          <w:rFonts w:hAnsi="Times New Roman" w:ascii="Times New Roman"/>
          <w:sz w:val="24"/>
          <w:szCs w:val="24"/>
        </w:rPr>
      </w:pPr>
      <w:r w:rsidRPr="00586D2A">
        <w:rPr>
          <w:rFonts w:hAnsi="Times New Roman" w:ascii="Times New Roman"/>
          <w:sz w:val="24"/>
          <w:szCs w:val="24"/>
        </w:rPr>
        <w:t xml:space="preserve">Obrazloženje </w:t>
      </w:r>
    </w:p>
    <w:p w:rsidRDefault="009E7EC2" w:rsidP="009E7EC2" w:rsidR="009E7EC2" w:rsidRPr="00586D2A">
      <w:pPr>
        <w:jc w:val="center"/>
        <w:rPr>
          <w:rFonts w:hAnsi="Times New Roman" w:ascii="Times New Roman"/>
          <w:sz w:val="24"/>
          <w:szCs w:val="24"/>
        </w:rPr>
      </w:pPr>
    </w:p>
    <w:p w:rsidRDefault="009E7EC2" w:rsidP="005A3252" w:rsidR="009B0511" w:rsidRPr="00586D2A">
      <w:pPr>
        <w:jc w:val="both"/>
        <w:rPr>
          <w:rFonts w:hAnsi="Times New Roman" w:ascii="Times New Roman"/>
          <w:sz w:val="24"/>
          <w:szCs w:val="24"/>
        </w:rPr>
      </w:pPr>
      <w:r w:rsidRPr="00586D2A">
        <w:rPr>
          <w:rFonts w:hAnsi="Times New Roman" w:ascii="Times New Roman"/>
          <w:sz w:val="24"/>
          <w:szCs w:val="24"/>
        </w:rPr>
        <w:tab/>
        <w:t>Rješenjem ovog su</w:t>
      </w:r>
      <w:r w:rsidR="00FD5764" w:rsidRPr="00586D2A">
        <w:rPr>
          <w:rFonts w:hAnsi="Times New Roman" w:ascii="Times New Roman"/>
          <w:sz w:val="24"/>
          <w:szCs w:val="24"/>
        </w:rPr>
        <w:t xml:space="preserve">da posl. </w:t>
      </w:r>
      <w:r w:rsidR="008B63AF" w:rsidRPr="00586D2A">
        <w:rPr>
          <w:rFonts w:hAnsi="Times New Roman" w:ascii="Times New Roman"/>
          <w:sz w:val="24"/>
          <w:szCs w:val="24"/>
        </w:rPr>
        <w:t xml:space="preserve">br. </w:t>
      </w:r>
      <w:r w:rsidR="00343E39" w:rsidRPr="00586D2A">
        <w:rPr>
          <w:rFonts w:hAnsi="Times New Roman" w:ascii="Times New Roman"/>
          <w:sz w:val="24"/>
          <w:szCs w:val="24"/>
        </w:rPr>
        <w:t>12</w:t>
      </w:r>
      <w:r w:rsidR="00FD5764" w:rsidRPr="00586D2A">
        <w:rPr>
          <w:rFonts w:hAnsi="Times New Roman" w:ascii="Times New Roman"/>
          <w:sz w:val="24"/>
          <w:szCs w:val="24"/>
        </w:rPr>
        <w:t>. St-</w:t>
      </w:r>
      <w:r w:rsidR="00714AD2">
        <w:rPr>
          <w:rFonts w:hAnsi="Times New Roman" w:ascii="Times New Roman"/>
          <w:sz w:val="24"/>
          <w:szCs w:val="24"/>
        </w:rPr>
        <w:t>113/2013</w:t>
      </w:r>
      <w:r w:rsidR="00FD5764" w:rsidRPr="00586D2A">
        <w:rPr>
          <w:rFonts w:hAnsi="Times New Roman" w:ascii="Times New Roman"/>
          <w:sz w:val="24"/>
          <w:szCs w:val="24"/>
        </w:rPr>
        <w:t xml:space="preserve"> </w:t>
      </w:r>
      <w:r w:rsidR="00AD560E" w:rsidRPr="00586D2A">
        <w:rPr>
          <w:rFonts w:hAnsi="Times New Roman" w:ascii="Times New Roman"/>
          <w:sz w:val="24"/>
          <w:szCs w:val="24"/>
        </w:rPr>
        <w:t xml:space="preserve">od </w:t>
      </w:r>
      <w:r w:rsidR="00714AD2">
        <w:rPr>
          <w:rFonts w:hAnsi="Times New Roman" w:ascii="Times New Roman"/>
          <w:sz w:val="24"/>
          <w:szCs w:val="24"/>
        </w:rPr>
        <w:t>21. srpnja</w:t>
      </w:r>
      <w:r w:rsidR="007C1E37">
        <w:rPr>
          <w:rFonts w:hAnsi="Times New Roman" w:ascii="Times New Roman"/>
          <w:sz w:val="24"/>
          <w:szCs w:val="24"/>
        </w:rPr>
        <w:t xml:space="preserve"> 2016</w:t>
      </w:r>
      <w:r w:rsidR="00AD560E" w:rsidRPr="00586D2A">
        <w:rPr>
          <w:rFonts w:hAnsi="Times New Roman" w:ascii="Times New Roman"/>
          <w:sz w:val="24"/>
          <w:szCs w:val="24"/>
        </w:rPr>
        <w:t xml:space="preserve">. god. </w:t>
      </w:r>
      <w:r w:rsidRPr="00586D2A">
        <w:rPr>
          <w:rFonts w:hAnsi="Times New Roman" w:ascii="Times New Roman"/>
          <w:sz w:val="24"/>
          <w:szCs w:val="24"/>
        </w:rPr>
        <w:t xml:space="preserve">otvoren je stečajni postupak nad dužnikom </w:t>
      </w:r>
      <w:r w:rsidR="00714AD2" w:rsidRPr="00714AD2">
        <w:rPr>
          <w:rFonts w:hAnsi="Times New Roman" w:ascii="Times New Roman"/>
          <w:sz w:val="24"/>
          <w:szCs w:val="24"/>
        </w:rPr>
        <w:t>IVANIŠEVI</w:t>
      </w:r>
      <w:r w:rsidR="00714AD2" w:rsidRPr="00714AD2">
        <w:rPr>
          <w:rFonts w:hAnsi="Times New Roman" w:ascii="Times New Roman" w:hint="eastAsia"/>
          <w:sz w:val="24"/>
          <w:szCs w:val="24"/>
        </w:rPr>
        <w:t>Ć</w:t>
      </w:r>
      <w:r w:rsidR="00714AD2" w:rsidRPr="00714AD2">
        <w:rPr>
          <w:rFonts w:hAnsi="Times New Roman" w:ascii="Times New Roman"/>
          <w:sz w:val="24"/>
          <w:szCs w:val="24"/>
        </w:rPr>
        <w:t xml:space="preserve"> GRADNJA d.o.o. </w:t>
      </w:r>
      <w:r w:rsidR="00714AD2">
        <w:rPr>
          <w:rFonts w:hAnsi="Times New Roman" w:ascii="Times New Roman"/>
          <w:sz w:val="24"/>
          <w:szCs w:val="24"/>
        </w:rPr>
        <w:t>Split</w:t>
      </w:r>
      <w:r w:rsidR="007C1E37" w:rsidRPr="007C1E37">
        <w:rPr>
          <w:rFonts w:hAnsi="Times New Roman" w:ascii="Times New Roman"/>
          <w:sz w:val="24"/>
          <w:szCs w:val="24"/>
        </w:rPr>
        <w:t xml:space="preserve">, </w:t>
      </w:r>
      <w:r w:rsidR="007C1E37">
        <w:rPr>
          <w:rFonts w:hAnsi="Times New Roman" w:ascii="Times New Roman"/>
          <w:sz w:val="24"/>
          <w:szCs w:val="24"/>
        </w:rPr>
        <w:t xml:space="preserve">a to rješenje postalo je pravomoćno </w:t>
      </w:r>
      <w:r w:rsidR="00714AD2">
        <w:rPr>
          <w:rFonts w:hAnsi="Times New Roman" w:ascii="Times New Roman"/>
          <w:sz w:val="24"/>
          <w:szCs w:val="24"/>
        </w:rPr>
        <w:t>9. kolovoza</w:t>
      </w:r>
      <w:r w:rsidR="007C1E37">
        <w:rPr>
          <w:rFonts w:hAnsi="Times New Roman" w:ascii="Times New Roman"/>
          <w:sz w:val="24"/>
          <w:szCs w:val="24"/>
        </w:rPr>
        <w:t xml:space="preserve"> 2016. god.</w:t>
      </w:r>
      <w:r w:rsidR="00252BC3" w:rsidRPr="00586D2A">
        <w:rPr>
          <w:rFonts w:hAnsi="Times New Roman" w:ascii="Times New Roman"/>
          <w:sz w:val="24"/>
          <w:szCs w:val="24"/>
        </w:rPr>
        <w:t xml:space="preserve"> </w:t>
      </w:r>
      <w:r w:rsidR="007C1E37" w:rsidRPr="00586D2A">
        <w:rPr>
          <w:rFonts w:hAnsi="Times New Roman" w:ascii="Times New Roman"/>
          <w:sz w:val="24"/>
          <w:szCs w:val="24"/>
        </w:rPr>
        <w:t>Rješenjem</w:t>
      </w:r>
      <w:r w:rsidR="007C1E37">
        <w:rPr>
          <w:rFonts w:hAnsi="Times New Roman" w:ascii="Times New Roman"/>
          <w:sz w:val="24"/>
          <w:szCs w:val="24"/>
        </w:rPr>
        <w:t xml:space="preserve"> o otvaranju stečajnog postupka</w:t>
      </w:r>
      <w:r w:rsidR="007C1E37" w:rsidRPr="00586D2A">
        <w:rPr>
          <w:rFonts w:hAnsi="Times New Roman" w:ascii="Times New Roman"/>
          <w:sz w:val="24"/>
          <w:szCs w:val="24"/>
        </w:rPr>
        <w:t xml:space="preserve"> </w:t>
      </w:r>
      <w:r w:rsidR="00343E39" w:rsidRPr="00586D2A">
        <w:rPr>
          <w:rFonts w:hAnsi="Times New Roman" w:ascii="Times New Roman"/>
          <w:sz w:val="24"/>
          <w:szCs w:val="24"/>
        </w:rPr>
        <w:t>za</w:t>
      </w:r>
      <w:r w:rsidR="009346CD" w:rsidRPr="00586D2A">
        <w:rPr>
          <w:rFonts w:hAnsi="Times New Roman" w:ascii="Times New Roman"/>
          <w:sz w:val="24"/>
          <w:szCs w:val="24"/>
        </w:rPr>
        <w:t xml:space="preserve"> stečajnog upravitelja imenovan</w:t>
      </w:r>
      <w:r w:rsidR="00AD560E" w:rsidRPr="00586D2A">
        <w:rPr>
          <w:rFonts w:hAnsi="Times New Roman" w:ascii="Times New Roman"/>
          <w:sz w:val="24"/>
          <w:szCs w:val="24"/>
        </w:rPr>
        <w:t>a</w:t>
      </w:r>
      <w:r w:rsidR="00343E39" w:rsidRPr="00586D2A">
        <w:rPr>
          <w:rFonts w:hAnsi="Times New Roman" w:ascii="Times New Roman"/>
          <w:sz w:val="24"/>
          <w:szCs w:val="24"/>
        </w:rPr>
        <w:t xml:space="preserve"> je </w:t>
      </w:r>
      <w:r w:rsidR="00714AD2">
        <w:rPr>
          <w:rFonts w:hAnsi="Times New Roman" w:ascii="Times New Roman"/>
          <w:sz w:val="24"/>
          <w:szCs w:val="24"/>
        </w:rPr>
        <w:t>Srđana Morpurgo</w:t>
      </w:r>
      <w:r w:rsidR="00AD560E" w:rsidRPr="00586D2A">
        <w:rPr>
          <w:rFonts w:hAnsi="Times New Roman" w:ascii="Times New Roman"/>
          <w:sz w:val="24"/>
          <w:szCs w:val="24"/>
        </w:rPr>
        <w:t xml:space="preserve">, dipl. </w:t>
      </w:r>
      <w:r w:rsidR="00714AD2">
        <w:rPr>
          <w:rFonts w:hAnsi="Times New Roman" w:ascii="Times New Roman"/>
          <w:sz w:val="24"/>
          <w:szCs w:val="24"/>
        </w:rPr>
        <w:t>pravnik</w:t>
      </w:r>
      <w:r w:rsidR="00AD560E" w:rsidRPr="00586D2A">
        <w:rPr>
          <w:rFonts w:hAnsi="Times New Roman" w:ascii="Times New Roman"/>
          <w:sz w:val="24"/>
          <w:szCs w:val="24"/>
        </w:rPr>
        <w:t xml:space="preserve"> iz </w:t>
      </w:r>
      <w:r w:rsidR="007C1E37">
        <w:rPr>
          <w:rFonts w:hAnsi="Times New Roman" w:ascii="Times New Roman"/>
          <w:sz w:val="24"/>
          <w:szCs w:val="24"/>
        </w:rPr>
        <w:t>Splita</w:t>
      </w:r>
      <w:r w:rsidR="00343E39" w:rsidRPr="00586D2A">
        <w:rPr>
          <w:rFonts w:hAnsi="Times New Roman" w:ascii="Times New Roman"/>
          <w:sz w:val="24"/>
          <w:szCs w:val="24"/>
        </w:rPr>
        <w:t>.</w:t>
      </w:r>
      <w:r w:rsidR="00867498" w:rsidRPr="00586D2A">
        <w:rPr>
          <w:rFonts w:hAnsi="Times New Roman" w:ascii="Times New Roman"/>
          <w:sz w:val="24"/>
          <w:szCs w:val="24"/>
        </w:rPr>
        <w:t xml:space="preserve"> </w:t>
      </w:r>
    </w:p>
    <w:p w:rsidRDefault="00343E39" w:rsidP="005A3252" w:rsidR="00343E39" w:rsidRPr="00586D2A">
      <w:pPr>
        <w:jc w:val="both"/>
        <w:rPr>
          <w:rFonts w:hAnsi="Times New Roman" w:ascii="Times New Roman"/>
          <w:sz w:val="24"/>
          <w:szCs w:val="24"/>
        </w:rPr>
      </w:pPr>
    </w:p>
    <w:p w:rsidRDefault="009B0511" w:rsidP="009C3CFB" w:rsidR="009C3CFB" w:rsidRPr="00586D2A">
      <w:pPr>
        <w:jc w:val="both"/>
        <w:rPr>
          <w:rFonts w:hAnsi="Times New Roman" w:ascii="Times New Roman"/>
          <w:sz w:val="24"/>
          <w:szCs w:val="24"/>
        </w:rPr>
      </w:pPr>
      <w:r w:rsidRPr="00586D2A">
        <w:rPr>
          <w:rFonts w:hAnsi="Times New Roman" w:ascii="Times New Roman"/>
          <w:sz w:val="24"/>
          <w:szCs w:val="24"/>
        </w:rPr>
        <w:tab/>
      </w:r>
      <w:r w:rsidR="009C3CFB" w:rsidRPr="00586D2A">
        <w:rPr>
          <w:rFonts w:hAnsi="Times New Roman" w:ascii="Times New Roman"/>
          <w:sz w:val="24"/>
          <w:szCs w:val="24"/>
        </w:rPr>
        <w:t>Na prvom</w:t>
      </w:r>
      <w:r w:rsidR="00E16F17" w:rsidRPr="00586D2A">
        <w:rPr>
          <w:rFonts w:hAnsi="Times New Roman" w:ascii="Times New Roman"/>
          <w:sz w:val="24"/>
          <w:szCs w:val="24"/>
        </w:rPr>
        <w:t xml:space="preserve"> (općem)</w:t>
      </w:r>
      <w:r w:rsidR="009C3CFB" w:rsidRPr="00586D2A">
        <w:rPr>
          <w:rFonts w:hAnsi="Times New Roman" w:ascii="Times New Roman"/>
          <w:sz w:val="24"/>
          <w:szCs w:val="24"/>
        </w:rPr>
        <w:t xml:space="preserve"> ispitnom ročištu koje je kod ovog suda održano </w:t>
      </w:r>
      <w:r w:rsidR="005C1716">
        <w:rPr>
          <w:rFonts w:hAnsi="Times New Roman" w:ascii="Times New Roman"/>
          <w:sz w:val="24"/>
          <w:szCs w:val="24"/>
        </w:rPr>
        <w:t>22. rujna</w:t>
      </w:r>
      <w:r w:rsidR="00AD560E" w:rsidRPr="00586D2A">
        <w:rPr>
          <w:rFonts w:hAnsi="Times New Roman" w:ascii="Times New Roman"/>
          <w:sz w:val="24"/>
          <w:szCs w:val="24"/>
        </w:rPr>
        <w:t xml:space="preserve"> 2016</w:t>
      </w:r>
      <w:r w:rsidR="009C3CFB" w:rsidRPr="00586D2A">
        <w:rPr>
          <w:rFonts w:hAnsi="Times New Roman" w:ascii="Times New Roman"/>
          <w:sz w:val="24"/>
          <w:szCs w:val="24"/>
        </w:rPr>
        <w:t>. god., a sukladno odredbama čl. 175. Stečajnog zakona (Narodne novine broj 44/96, 29/99, 129/00, 123/03, 82/06, 116/10, 25/12, 133/12 i 45/13; dalje SZ)</w:t>
      </w:r>
      <w:r w:rsidR="005E309E" w:rsidRPr="00586D2A">
        <w:rPr>
          <w:rFonts w:hAnsi="Times New Roman" w:ascii="Times New Roman"/>
          <w:sz w:val="24"/>
          <w:szCs w:val="24"/>
        </w:rPr>
        <w:t>,</w:t>
      </w:r>
      <w:r w:rsidR="009C3CFB" w:rsidRPr="00586D2A">
        <w:rPr>
          <w:rFonts w:hAnsi="Times New Roman" w:ascii="Times New Roman"/>
          <w:sz w:val="24"/>
          <w:szCs w:val="24"/>
        </w:rPr>
        <w:t xml:space="preserve"> ispitane su prijavljene tražbine stečajnih vjerovnika, pobliže označenih u izreci ovog rješenja, prema svoji</w:t>
      </w:r>
      <w:r w:rsidR="00AD560E" w:rsidRPr="00586D2A">
        <w:rPr>
          <w:rFonts w:hAnsi="Times New Roman" w:ascii="Times New Roman"/>
          <w:sz w:val="24"/>
          <w:szCs w:val="24"/>
        </w:rPr>
        <w:t>m iznosima i redu te se stečajna</w:t>
      </w:r>
      <w:r w:rsidR="009C3CFB" w:rsidRPr="00586D2A">
        <w:rPr>
          <w:rFonts w:hAnsi="Times New Roman" w:ascii="Times New Roman"/>
          <w:sz w:val="24"/>
          <w:szCs w:val="24"/>
        </w:rPr>
        <w:t xml:space="preserve"> upravitelj</w:t>
      </w:r>
      <w:r w:rsidR="00AD560E" w:rsidRPr="00586D2A">
        <w:rPr>
          <w:rFonts w:hAnsi="Times New Roman" w:ascii="Times New Roman"/>
          <w:sz w:val="24"/>
          <w:szCs w:val="24"/>
        </w:rPr>
        <w:t>ica</w:t>
      </w:r>
      <w:r w:rsidR="00343E39" w:rsidRPr="00586D2A">
        <w:rPr>
          <w:rFonts w:hAnsi="Times New Roman" w:ascii="Times New Roman"/>
          <w:sz w:val="24"/>
          <w:szCs w:val="24"/>
        </w:rPr>
        <w:t xml:space="preserve"> o</w:t>
      </w:r>
      <w:r w:rsidR="00AD560E" w:rsidRPr="00586D2A">
        <w:rPr>
          <w:rFonts w:hAnsi="Times New Roman" w:ascii="Times New Roman"/>
          <w:sz w:val="24"/>
          <w:szCs w:val="24"/>
        </w:rPr>
        <w:t>dređeno izjasnila</w:t>
      </w:r>
      <w:r w:rsidR="009C3CFB" w:rsidRPr="00586D2A">
        <w:rPr>
          <w:rFonts w:hAnsi="Times New Roman" w:ascii="Times New Roman"/>
          <w:sz w:val="24"/>
          <w:szCs w:val="24"/>
        </w:rPr>
        <w:t xml:space="preserve"> priznaje li ili osporava </w:t>
      </w:r>
      <w:r w:rsidR="00FD4997">
        <w:rPr>
          <w:rFonts w:hAnsi="Times New Roman" w:ascii="Times New Roman"/>
          <w:sz w:val="24"/>
          <w:szCs w:val="24"/>
        </w:rPr>
        <w:t>svaku prijavljenu tražbinu</w:t>
      </w:r>
      <w:r w:rsidR="00CD6994" w:rsidRPr="00586D2A">
        <w:rPr>
          <w:rFonts w:hAnsi="Times New Roman" w:ascii="Times New Roman"/>
          <w:sz w:val="24"/>
          <w:szCs w:val="24"/>
        </w:rPr>
        <w:t xml:space="preserve"> koja je bila predmet ispitivanja na tom ročištu</w:t>
      </w:r>
      <w:r w:rsidR="009C3CFB" w:rsidRPr="00586D2A">
        <w:rPr>
          <w:rFonts w:hAnsi="Times New Roman" w:ascii="Times New Roman"/>
          <w:sz w:val="24"/>
          <w:szCs w:val="24"/>
        </w:rPr>
        <w:t>.</w:t>
      </w:r>
    </w:p>
    <w:p w:rsidRDefault="00252BC3" w:rsidP="009C3CFB" w:rsidR="00252BC3" w:rsidRPr="00586D2A">
      <w:pPr>
        <w:jc w:val="both"/>
        <w:rPr>
          <w:rFonts w:hAnsi="Times New Roman" w:ascii="Times New Roman"/>
          <w:sz w:val="24"/>
          <w:szCs w:val="24"/>
        </w:rPr>
      </w:pPr>
    </w:p>
    <w:p w:rsidRDefault="00AD560E" w:rsidP="007C5D97" w:rsidR="007C5D97" w:rsidRPr="007C5D97">
      <w:pPr>
        <w:jc w:val="both"/>
        <w:rPr>
          <w:rFonts w:hAnsi="Times New Roman" w:ascii="Times New Roman"/>
          <w:sz w:val="24"/>
          <w:szCs w:val="24"/>
        </w:rPr>
      </w:pPr>
      <w:r w:rsidRPr="00586D2A">
        <w:rPr>
          <w:rFonts w:hAnsi="Times New Roman" w:ascii="Times New Roman"/>
          <w:sz w:val="24"/>
          <w:szCs w:val="24"/>
        </w:rPr>
        <w:tab/>
        <w:t>Stečajna</w:t>
      </w:r>
      <w:r w:rsidR="00252BC3" w:rsidRPr="00586D2A">
        <w:rPr>
          <w:rFonts w:hAnsi="Times New Roman" w:ascii="Times New Roman"/>
          <w:sz w:val="24"/>
          <w:szCs w:val="24"/>
        </w:rPr>
        <w:t xml:space="preserve"> upravitelj</w:t>
      </w:r>
      <w:r w:rsidRPr="00586D2A">
        <w:rPr>
          <w:rFonts w:hAnsi="Times New Roman" w:ascii="Times New Roman"/>
          <w:sz w:val="24"/>
          <w:szCs w:val="24"/>
        </w:rPr>
        <w:t>ica</w:t>
      </w:r>
      <w:r w:rsidR="00252BC3" w:rsidRPr="00586D2A">
        <w:rPr>
          <w:rFonts w:hAnsi="Times New Roman" w:ascii="Times New Roman"/>
          <w:sz w:val="24"/>
          <w:szCs w:val="24"/>
        </w:rPr>
        <w:t xml:space="preserve"> je </w:t>
      </w:r>
      <w:r w:rsidR="007C5D97">
        <w:rPr>
          <w:rFonts w:hAnsi="Times New Roman" w:ascii="Times New Roman"/>
          <w:sz w:val="24"/>
          <w:szCs w:val="24"/>
        </w:rPr>
        <w:t xml:space="preserve">na ispitnom ročištu navela da je do održavanja tog ročišta zaprimila ukupno 16 prijava tražbina stečajnih vjerovnika, s tim što je </w:t>
      </w:r>
      <w:r w:rsidR="007C5D97" w:rsidRPr="001B38E6">
        <w:rPr>
          <w:rFonts w:hAnsi="Times New Roman" w:ascii="Times New Roman"/>
          <w:sz w:val="24"/>
          <w:szCs w:val="24"/>
        </w:rPr>
        <w:t>Republika H</w:t>
      </w:r>
      <w:r w:rsidR="007C5D97">
        <w:rPr>
          <w:rFonts w:hAnsi="Times New Roman" w:ascii="Times New Roman"/>
          <w:sz w:val="24"/>
          <w:szCs w:val="24"/>
        </w:rPr>
        <w:t>rvatska, Ministarstvo financija -</w:t>
      </w:r>
      <w:r w:rsidR="007C5D97" w:rsidRPr="001B38E6">
        <w:rPr>
          <w:rFonts w:hAnsi="Times New Roman" w:ascii="Times New Roman"/>
          <w:sz w:val="24"/>
          <w:szCs w:val="24"/>
        </w:rPr>
        <w:t xml:space="preserve"> Porezna uprava podnijela prijavu tražbine dijelom u prvi, a dijelom u drugi viši isplatni red. </w:t>
      </w:r>
      <w:r w:rsidR="007C5D97">
        <w:rPr>
          <w:rFonts w:hAnsi="Times New Roman" w:ascii="Times New Roman"/>
          <w:sz w:val="24"/>
          <w:szCs w:val="24"/>
        </w:rPr>
        <w:t xml:space="preserve">Ista je nadalje navela da su prijavljene tražbine, sukladno odredbama čl. 71. st. 1. i 2. SZ-a, svrstane u isplatne redove. Tako je u prvi viši isplatni red svrstana samo tražbina vjerovnika </w:t>
      </w:r>
      <w:r w:rsidR="007C5D97" w:rsidRPr="007C5D97">
        <w:rPr>
          <w:rFonts w:hAnsi="Times New Roman" w:ascii="Times New Roman"/>
          <w:sz w:val="24"/>
          <w:szCs w:val="24"/>
        </w:rPr>
        <w:t xml:space="preserve">Republike Hrvatske, Ministarstva financija - Porezne uprave u ukupnom iznosu od 790.865,60 kn, od koje tražbine iznos od 411.346,69 kn </w:t>
      </w:r>
      <w:r w:rsidR="007C5D97">
        <w:rPr>
          <w:rFonts w:hAnsi="Times New Roman" w:ascii="Times New Roman"/>
          <w:sz w:val="24"/>
          <w:szCs w:val="24"/>
        </w:rPr>
        <w:t>predstavlja</w:t>
      </w:r>
      <w:r w:rsidR="007C5D97" w:rsidRPr="007C5D97">
        <w:rPr>
          <w:rFonts w:hAnsi="Times New Roman" w:ascii="Times New Roman"/>
          <w:sz w:val="24"/>
          <w:szCs w:val="24"/>
        </w:rPr>
        <w:t xml:space="preserve"> potraživanja s osnova doprinosa za zdravstveno osiguranje, doprinosa za zapošljavanje te pred. poreza i prireza na dohodak od nesamostalnog rada, dok preostali iznos od 379.518,91 kn </w:t>
      </w:r>
      <w:r w:rsidR="007C5D97">
        <w:rPr>
          <w:rFonts w:hAnsi="Times New Roman" w:ascii="Times New Roman"/>
          <w:sz w:val="24"/>
          <w:szCs w:val="24"/>
        </w:rPr>
        <w:t xml:space="preserve">predstavlja </w:t>
      </w:r>
      <w:r w:rsidR="007C5D97" w:rsidRPr="007C5D97">
        <w:rPr>
          <w:rFonts w:hAnsi="Times New Roman" w:ascii="Times New Roman"/>
          <w:sz w:val="24"/>
          <w:szCs w:val="24"/>
        </w:rPr>
        <w:t>potraživanja s osnova dopr</w:t>
      </w:r>
      <w:r w:rsidR="007C5D97">
        <w:rPr>
          <w:rFonts w:hAnsi="Times New Roman" w:ascii="Times New Roman"/>
          <w:sz w:val="24"/>
          <w:szCs w:val="24"/>
        </w:rPr>
        <w:t>inosa za mirovinsko osiguranje te</w:t>
      </w:r>
      <w:r w:rsidR="007C5D97" w:rsidRPr="007C5D97">
        <w:rPr>
          <w:rFonts w:hAnsi="Times New Roman" w:ascii="Times New Roman"/>
          <w:sz w:val="24"/>
          <w:szCs w:val="24"/>
        </w:rPr>
        <w:t xml:space="preserve"> doprinosa za mirovinsko osiguranje na temelju individualne kapitaliziranje štednje, a sve to vezano uz potraživanja bivših radnika dužnika iz radnog odnosa. U drugi viši isplatni red svrstane </w:t>
      </w:r>
      <w:r w:rsidR="007C5D97">
        <w:rPr>
          <w:rFonts w:hAnsi="Times New Roman" w:ascii="Times New Roman"/>
          <w:sz w:val="24"/>
          <w:szCs w:val="24"/>
        </w:rPr>
        <w:t xml:space="preserve">su </w:t>
      </w:r>
      <w:r w:rsidR="007C5D97" w:rsidRPr="007C5D97">
        <w:rPr>
          <w:rFonts w:hAnsi="Times New Roman" w:ascii="Times New Roman"/>
          <w:sz w:val="24"/>
          <w:szCs w:val="24"/>
        </w:rPr>
        <w:t xml:space="preserve">sve ostale prijavljene tražbine stečajnih vjerovnika. </w:t>
      </w:r>
    </w:p>
    <w:p w:rsidRDefault="007C5D97" w:rsidP="007C5D97" w:rsidR="007C5D97" w:rsidRPr="001B38E6">
      <w:pPr>
        <w:jc w:val="both"/>
        <w:rPr>
          <w:rFonts w:hAnsi="Times New Roman" w:ascii="Times New Roman"/>
          <w:sz w:val="24"/>
          <w:szCs w:val="24"/>
        </w:rPr>
      </w:pPr>
    </w:p>
    <w:p w:rsidRDefault="007C5D97" w:rsidP="001B38E6" w:rsidR="007C5D97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Stečajna upraviteljica se na ispitnom ročištu izjasnil</w:t>
      </w:r>
      <w:r w:rsidR="008174B8">
        <w:rPr>
          <w:rFonts w:hAnsi="Times New Roman" w:ascii="Times New Roman"/>
          <w:sz w:val="24"/>
          <w:szCs w:val="24"/>
        </w:rPr>
        <w:t>a o svakoj prijavljenoj tražbini</w:t>
      </w:r>
      <w:r>
        <w:rPr>
          <w:rFonts w:hAnsi="Times New Roman" w:ascii="Times New Roman"/>
          <w:sz w:val="24"/>
          <w:szCs w:val="24"/>
        </w:rPr>
        <w:t xml:space="preserve"> pa je tako u odnosu  na tražbinu vjerovnika </w:t>
      </w:r>
      <w:r w:rsidRPr="007C5D97">
        <w:rPr>
          <w:rFonts w:hAnsi="Times New Roman" w:ascii="Times New Roman"/>
          <w:sz w:val="24"/>
          <w:szCs w:val="24"/>
        </w:rPr>
        <w:t>Republike Hrvatske, Ministarstva financija - Porezne uprave</w:t>
      </w:r>
      <w:r>
        <w:rPr>
          <w:rFonts w:hAnsi="Times New Roman" w:ascii="Times New Roman"/>
          <w:sz w:val="24"/>
          <w:szCs w:val="24"/>
        </w:rPr>
        <w:t>, svrstanu u prvi viši isplatni red,</w:t>
      </w:r>
      <w:r w:rsidRPr="007C5D97">
        <w:rPr>
          <w:rFonts w:hAnsi="Times New Roman" w:ascii="Times New Roman"/>
          <w:sz w:val="24"/>
          <w:szCs w:val="24"/>
        </w:rPr>
        <w:t xml:space="preserve"> u ukupnom iznosu od 790.865,60 kn,</w:t>
      </w:r>
      <w:r>
        <w:rPr>
          <w:rFonts w:hAnsi="Times New Roman" w:ascii="Times New Roman"/>
          <w:sz w:val="24"/>
          <w:szCs w:val="24"/>
        </w:rPr>
        <w:t xml:space="preserve"> izjavila da tu tražbinu priznaje u cijelosti.</w:t>
      </w:r>
    </w:p>
    <w:p w:rsidRDefault="007C5D97" w:rsidP="001B38E6" w:rsidR="007C5D97">
      <w:pPr>
        <w:jc w:val="both"/>
        <w:rPr>
          <w:rFonts w:hAnsi="Times New Roman" w:ascii="Times New Roman"/>
          <w:sz w:val="24"/>
          <w:szCs w:val="24"/>
        </w:rPr>
      </w:pPr>
    </w:p>
    <w:p w:rsidRDefault="007C5D97" w:rsidP="00AF37E8" w:rsidR="00AF37E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U odnosu na tražbine stečajnih vjerovnika</w:t>
      </w:r>
      <w:r w:rsidR="00AF37E8">
        <w:rPr>
          <w:rFonts w:hAnsi="Times New Roman" w:ascii="Times New Roman"/>
          <w:sz w:val="24"/>
          <w:szCs w:val="24"/>
        </w:rPr>
        <w:t xml:space="preserve"> koje su</w:t>
      </w:r>
      <w:r>
        <w:rPr>
          <w:rFonts w:hAnsi="Times New Roman" w:ascii="Times New Roman"/>
          <w:sz w:val="24"/>
          <w:szCs w:val="24"/>
        </w:rPr>
        <w:t xml:space="preserve"> svrstane u drugi viši isplatni red, stečajna upraviteljica se izjasnila da sve </w:t>
      </w:r>
      <w:r w:rsidR="00AF37E8">
        <w:rPr>
          <w:rFonts w:hAnsi="Times New Roman" w:ascii="Times New Roman"/>
          <w:sz w:val="24"/>
          <w:szCs w:val="24"/>
        </w:rPr>
        <w:t xml:space="preserve">prijavljene </w:t>
      </w:r>
      <w:r>
        <w:rPr>
          <w:rFonts w:hAnsi="Times New Roman" w:ascii="Times New Roman"/>
          <w:sz w:val="24"/>
          <w:szCs w:val="24"/>
        </w:rPr>
        <w:t xml:space="preserve">tražbine vjerovnika drugog višeg isplatnog reda priznaje u cijelosti, osim tražbina vjerovnika Zagrebački holding d.o.o. Zagreb i Koudela d.o.o. u stečaju Split. </w:t>
      </w:r>
    </w:p>
    <w:p w:rsidRDefault="00AF37E8" w:rsidP="00AF37E8" w:rsidR="00AF37E8" w:rsidRPr="00AF37E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Vezano za tražbinu vjerovnika Zagrebački holding d.o.o. Zagreb, koja je prijavljena u iznosu od </w:t>
      </w:r>
      <w:r w:rsidRPr="00AF37E8">
        <w:rPr>
          <w:rFonts w:hAnsi="Times New Roman" w:ascii="Times New Roman"/>
          <w:sz w:val="24"/>
          <w:szCs w:val="24"/>
        </w:rPr>
        <w:t>1.141,80 kn</w:t>
      </w:r>
      <w:r>
        <w:rPr>
          <w:rFonts w:hAnsi="Times New Roman" w:ascii="Times New Roman"/>
          <w:sz w:val="24"/>
          <w:szCs w:val="24"/>
        </w:rPr>
        <w:t>, stečajna upraviteljica je navela da tu tražbinu</w:t>
      </w:r>
      <w:r w:rsidRPr="00AF37E8">
        <w:rPr>
          <w:rFonts w:hAnsi="Times New Roman" w:ascii="Times New Roman"/>
          <w:sz w:val="24"/>
          <w:szCs w:val="24"/>
        </w:rPr>
        <w:t xml:space="preserve"> djelomično osporava i to za iznos od 1.051,01 kn</w:t>
      </w:r>
      <w:r>
        <w:rPr>
          <w:rFonts w:hAnsi="Times New Roman" w:ascii="Times New Roman"/>
          <w:sz w:val="24"/>
          <w:szCs w:val="24"/>
        </w:rPr>
        <w:t>, zbog zastare potraživanja</w:t>
      </w:r>
      <w:r w:rsidRPr="00AF37E8">
        <w:rPr>
          <w:rFonts w:hAnsi="Times New Roman" w:ascii="Times New Roman"/>
          <w:sz w:val="24"/>
          <w:szCs w:val="24"/>
        </w:rPr>
        <w:t xml:space="preserve">. </w:t>
      </w:r>
      <w:r>
        <w:rPr>
          <w:rFonts w:hAnsi="Times New Roman" w:ascii="Times New Roman"/>
          <w:sz w:val="24"/>
          <w:szCs w:val="24"/>
        </w:rPr>
        <w:t>Navela je</w:t>
      </w:r>
      <w:r w:rsidRPr="00AF37E8">
        <w:rPr>
          <w:rFonts w:hAnsi="Times New Roman" w:ascii="Times New Roman"/>
          <w:sz w:val="24"/>
          <w:szCs w:val="24"/>
        </w:rPr>
        <w:t xml:space="preserve"> da se taj </w:t>
      </w:r>
      <w:r>
        <w:rPr>
          <w:rFonts w:hAnsi="Times New Roman" w:ascii="Times New Roman"/>
          <w:sz w:val="24"/>
          <w:szCs w:val="24"/>
        </w:rPr>
        <w:t>osporeni iznos odnosi</w:t>
      </w:r>
      <w:r w:rsidRPr="00AF37E8">
        <w:rPr>
          <w:rFonts w:hAnsi="Times New Roman" w:ascii="Times New Roman"/>
          <w:sz w:val="24"/>
          <w:szCs w:val="24"/>
        </w:rPr>
        <w:t xml:space="preserve"> na </w:t>
      </w:r>
      <w:r>
        <w:rPr>
          <w:rFonts w:hAnsi="Times New Roman" w:ascii="Times New Roman"/>
          <w:sz w:val="24"/>
          <w:szCs w:val="24"/>
        </w:rPr>
        <w:t>potraživanja vjerovnika po računima dospjelim</w:t>
      </w:r>
      <w:r w:rsidRPr="00AF37E8">
        <w:rPr>
          <w:rFonts w:hAnsi="Times New Roman" w:ascii="Times New Roman"/>
          <w:sz w:val="24"/>
          <w:szCs w:val="24"/>
        </w:rPr>
        <w:t xml:space="preserve"> u periodu od 15.07.2011. do 15.07.2012. god. zajedno s obračunatim zateznim kamatama</w:t>
      </w:r>
      <w:r>
        <w:rPr>
          <w:rFonts w:hAnsi="Times New Roman" w:ascii="Times New Roman"/>
          <w:sz w:val="24"/>
          <w:szCs w:val="24"/>
        </w:rPr>
        <w:t>, koja potraživanja da su zastarjela</w:t>
      </w:r>
      <w:r w:rsidRPr="00AF37E8">
        <w:rPr>
          <w:rFonts w:hAnsi="Times New Roman" w:ascii="Times New Roman"/>
          <w:sz w:val="24"/>
          <w:szCs w:val="24"/>
        </w:rPr>
        <w:t>. U preostalom dijelu i to za iznos od 90,79 kn, a koji iznos predstavlja potraž</w:t>
      </w:r>
      <w:r>
        <w:rPr>
          <w:rFonts w:hAnsi="Times New Roman" w:ascii="Times New Roman"/>
          <w:sz w:val="24"/>
          <w:szCs w:val="24"/>
        </w:rPr>
        <w:t>ivanje po računu broj 134323586 s datumom</w:t>
      </w:r>
      <w:r w:rsidRPr="00AF37E8">
        <w:rPr>
          <w:rFonts w:hAnsi="Times New Roman" w:ascii="Times New Roman"/>
          <w:sz w:val="24"/>
          <w:szCs w:val="24"/>
        </w:rPr>
        <w:t xml:space="preserve"> dospijeća 15.11.2013. god., </w:t>
      </w:r>
      <w:r>
        <w:rPr>
          <w:rFonts w:hAnsi="Times New Roman" w:ascii="Times New Roman"/>
          <w:sz w:val="24"/>
          <w:szCs w:val="24"/>
        </w:rPr>
        <w:t xml:space="preserve">zajedno </w:t>
      </w:r>
      <w:r w:rsidRPr="00AF37E8">
        <w:rPr>
          <w:rFonts w:hAnsi="Times New Roman" w:ascii="Times New Roman"/>
          <w:sz w:val="24"/>
          <w:szCs w:val="24"/>
        </w:rPr>
        <w:t xml:space="preserve">s pripadajućim zateznim kamatama, stečajna upraviteljica </w:t>
      </w:r>
      <w:r>
        <w:rPr>
          <w:rFonts w:hAnsi="Times New Roman" w:ascii="Times New Roman"/>
          <w:sz w:val="24"/>
          <w:szCs w:val="24"/>
        </w:rPr>
        <w:t>je izjavila</w:t>
      </w:r>
      <w:r w:rsidRPr="00AF37E8">
        <w:rPr>
          <w:rFonts w:hAnsi="Times New Roman" w:ascii="Times New Roman"/>
          <w:sz w:val="24"/>
          <w:szCs w:val="24"/>
        </w:rPr>
        <w:t xml:space="preserve"> da se tražbina vjerovnika </w:t>
      </w:r>
      <w:r>
        <w:rPr>
          <w:rFonts w:hAnsi="Times New Roman" w:ascii="Times New Roman"/>
          <w:sz w:val="24"/>
          <w:szCs w:val="24"/>
        </w:rPr>
        <w:t xml:space="preserve">Zagrebački holding d.o.o. Zagreb </w:t>
      </w:r>
      <w:r w:rsidRPr="00AF37E8">
        <w:rPr>
          <w:rFonts w:hAnsi="Times New Roman" w:ascii="Times New Roman"/>
          <w:sz w:val="24"/>
          <w:szCs w:val="24"/>
        </w:rPr>
        <w:t xml:space="preserve">priznaje. </w:t>
      </w:r>
    </w:p>
    <w:p w:rsidRDefault="00AF37E8" w:rsidP="00AF37E8" w:rsidR="00AF37E8" w:rsidRPr="00AF37E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 odnosu  na tražbinu vjerovnika </w:t>
      </w:r>
      <w:r w:rsidR="00D77DA7" w:rsidRPr="00AF37E8">
        <w:rPr>
          <w:rFonts w:hAnsi="Times New Roman" w:ascii="Times New Roman"/>
          <w:sz w:val="24"/>
          <w:szCs w:val="24"/>
        </w:rPr>
        <w:t xml:space="preserve">Koudela </w:t>
      </w:r>
      <w:r w:rsidRPr="00AF37E8">
        <w:rPr>
          <w:rFonts w:hAnsi="Times New Roman" w:ascii="Times New Roman"/>
          <w:sz w:val="24"/>
          <w:szCs w:val="24"/>
        </w:rPr>
        <w:t xml:space="preserve">d.o.o. u stečaju, Split, </w:t>
      </w:r>
      <w:r>
        <w:rPr>
          <w:rFonts w:hAnsi="Times New Roman" w:ascii="Times New Roman"/>
          <w:sz w:val="24"/>
          <w:szCs w:val="24"/>
        </w:rPr>
        <w:t>koja je prijavljena</w:t>
      </w:r>
      <w:r w:rsidRPr="00AF37E8">
        <w:rPr>
          <w:rFonts w:hAnsi="Times New Roman" w:ascii="Times New Roman"/>
          <w:sz w:val="24"/>
          <w:szCs w:val="24"/>
        </w:rPr>
        <w:t xml:space="preserve"> u iznosu od 128.072,00 kn</w:t>
      </w:r>
      <w:r>
        <w:rPr>
          <w:rFonts w:hAnsi="Times New Roman" w:ascii="Times New Roman"/>
          <w:sz w:val="24"/>
          <w:szCs w:val="24"/>
        </w:rPr>
        <w:t>, stečajna upraviteljica je navela ta se ta tražbina, kao neosnovana,</w:t>
      </w:r>
      <w:r w:rsidRPr="00AF37E8">
        <w:rPr>
          <w:rFonts w:hAnsi="Times New Roman" w:ascii="Times New Roman"/>
          <w:sz w:val="24"/>
          <w:szCs w:val="24"/>
        </w:rPr>
        <w:t xml:space="preserve"> osporava u cijelosti. </w:t>
      </w:r>
      <w:r>
        <w:rPr>
          <w:rFonts w:hAnsi="Times New Roman" w:ascii="Times New Roman"/>
          <w:sz w:val="24"/>
          <w:szCs w:val="24"/>
        </w:rPr>
        <w:t>Pri tom je naglasila</w:t>
      </w:r>
      <w:r w:rsidRPr="00AF37E8">
        <w:rPr>
          <w:rFonts w:hAnsi="Times New Roman" w:ascii="Times New Roman"/>
          <w:sz w:val="24"/>
          <w:szCs w:val="24"/>
        </w:rPr>
        <w:t xml:space="preserve"> da se radi o tražbini prijavljenoj s osnova parničnih troškova, zajedno s obračunatim zateznim kamatama, iz postupka koji se vodi </w:t>
      </w:r>
      <w:r>
        <w:rPr>
          <w:rFonts w:hAnsi="Times New Roman" w:ascii="Times New Roman"/>
          <w:sz w:val="24"/>
          <w:szCs w:val="24"/>
        </w:rPr>
        <w:t xml:space="preserve">između tog vjerovnika i stečajnog dužnika </w:t>
      </w:r>
      <w:r w:rsidRPr="00AF37E8">
        <w:rPr>
          <w:rFonts w:hAnsi="Times New Roman" w:ascii="Times New Roman"/>
          <w:sz w:val="24"/>
          <w:szCs w:val="24"/>
        </w:rPr>
        <w:t>kod Trgovačkog suda u Splitu pod brojem 8.P-301/2015, a koji parnični postupak</w:t>
      </w:r>
      <w:r>
        <w:rPr>
          <w:rFonts w:hAnsi="Times New Roman" w:ascii="Times New Roman"/>
          <w:sz w:val="24"/>
          <w:szCs w:val="24"/>
        </w:rPr>
        <w:t xml:space="preserve"> da</w:t>
      </w:r>
      <w:r w:rsidRPr="00AF37E8">
        <w:rPr>
          <w:rFonts w:hAnsi="Times New Roman" w:ascii="Times New Roman"/>
          <w:sz w:val="24"/>
          <w:szCs w:val="24"/>
        </w:rPr>
        <w:t xml:space="preserve"> još uvijek nije pravomoćno okončan.</w:t>
      </w:r>
    </w:p>
    <w:p w:rsidRDefault="007C5D97" w:rsidP="001B38E6" w:rsidR="007C5D97">
      <w:pPr>
        <w:jc w:val="both"/>
        <w:rPr>
          <w:rFonts w:hAnsi="Times New Roman" w:ascii="Times New Roman"/>
          <w:sz w:val="24"/>
          <w:szCs w:val="24"/>
        </w:rPr>
      </w:pPr>
    </w:p>
    <w:p w:rsidRDefault="00D77DA7" w:rsidP="00D77DA7" w:rsidR="00D77DA7" w:rsidRPr="002A0374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2A0374">
        <w:rPr>
          <w:rFonts w:hAnsi="Times New Roman" w:ascii="Times New Roman"/>
          <w:sz w:val="24"/>
          <w:szCs w:val="24"/>
        </w:rPr>
        <w:t>Ističe se da</w:t>
      </w:r>
      <w:r>
        <w:rPr>
          <w:rFonts w:hAnsi="Times New Roman" w:ascii="Times New Roman"/>
          <w:sz w:val="24"/>
          <w:szCs w:val="24"/>
        </w:rPr>
        <w:t xml:space="preserve"> nakon očitovanja stečajne upraviteljice o prijavljenim tražbinama</w:t>
      </w:r>
      <w:r w:rsidRPr="002A0374">
        <w:rPr>
          <w:rFonts w:hAnsi="Times New Roman" w:ascii="Times New Roman"/>
          <w:sz w:val="24"/>
          <w:szCs w:val="24"/>
        </w:rPr>
        <w:t xml:space="preserve"> nitko od vjerovnika prisutnih na ispitnom ročištu nije osporio tražbine koje j</w:t>
      </w:r>
      <w:r>
        <w:rPr>
          <w:rFonts w:hAnsi="Times New Roman" w:ascii="Times New Roman"/>
          <w:sz w:val="24"/>
          <w:szCs w:val="24"/>
        </w:rPr>
        <w:t>e priznala stečajna</w:t>
      </w:r>
      <w:r w:rsidRPr="002A0374">
        <w:rPr>
          <w:rFonts w:hAnsi="Times New Roman" w:ascii="Times New Roman"/>
          <w:sz w:val="24"/>
          <w:szCs w:val="24"/>
        </w:rPr>
        <w:t xml:space="preserve"> upravitelj</w:t>
      </w:r>
      <w:r>
        <w:rPr>
          <w:rFonts w:hAnsi="Times New Roman" w:ascii="Times New Roman"/>
          <w:sz w:val="24"/>
          <w:szCs w:val="24"/>
        </w:rPr>
        <w:t>ica</w:t>
      </w:r>
      <w:r w:rsidRPr="002A0374">
        <w:rPr>
          <w:rFonts w:hAnsi="Times New Roman" w:ascii="Times New Roman"/>
          <w:sz w:val="24"/>
          <w:szCs w:val="24"/>
        </w:rPr>
        <w:t xml:space="preserve">, a isto tako izjavljena osporavanja tražbina na </w:t>
      </w:r>
      <w:r>
        <w:rPr>
          <w:rFonts w:hAnsi="Times New Roman" w:ascii="Times New Roman"/>
          <w:sz w:val="24"/>
          <w:szCs w:val="24"/>
        </w:rPr>
        <w:t xml:space="preserve">ispitnom </w:t>
      </w:r>
      <w:r w:rsidRPr="002A0374">
        <w:rPr>
          <w:rFonts w:hAnsi="Times New Roman" w:ascii="Times New Roman"/>
          <w:sz w:val="24"/>
          <w:szCs w:val="24"/>
        </w:rPr>
        <w:t>ročištu nisu otklonjena.</w:t>
      </w:r>
    </w:p>
    <w:p w:rsidRDefault="00D77DA7" w:rsidP="00D77DA7" w:rsidR="00D77DA7" w:rsidRPr="002A0374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2A0374">
        <w:rPr>
          <w:rFonts w:hAnsi="Times New Roman" w:ascii="Times New Roman"/>
          <w:sz w:val="24"/>
          <w:szCs w:val="24"/>
        </w:rPr>
        <w:tab/>
      </w:r>
    </w:p>
    <w:p w:rsidRDefault="00D77DA7" w:rsidP="00D77DA7" w:rsidR="00D77DA7" w:rsidRPr="002A0374">
      <w:pPr>
        <w:jc w:val="both"/>
        <w:rPr>
          <w:rFonts w:hAnsi="Times New Roman" w:ascii="Times New Roman"/>
          <w:sz w:val="24"/>
          <w:szCs w:val="24"/>
        </w:rPr>
      </w:pPr>
      <w:r w:rsidRPr="002A0374">
        <w:rPr>
          <w:rFonts w:hAnsi="Times New Roman" w:ascii="Times New Roman"/>
          <w:sz w:val="24"/>
          <w:szCs w:val="24"/>
        </w:rPr>
        <w:tab/>
        <w:t>Slijedom navedenog, pod toč. I i II. izreke ovog rješenja, odlučeno je u kojem isplatnom redu i u kojem iznosu su utvr</w:t>
      </w:r>
      <w:r>
        <w:rPr>
          <w:rFonts w:hAnsi="Times New Roman" w:ascii="Times New Roman"/>
          <w:sz w:val="24"/>
          <w:szCs w:val="24"/>
        </w:rPr>
        <w:t>đene odnosno osporene prijavljene tražbine</w:t>
      </w:r>
      <w:r w:rsidRPr="002A0374">
        <w:rPr>
          <w:rFonts w:hAnsi="Times New Roman" w:ascii="Times New Roman"/>
          <w:sz w:val="24"/>
          <w:szCs w:val="24"/>
        </w:rPr>
        <w:t xml:space="preserve"> stečajnih vjerovnika, a sve to na temelju odredbe čl. </w:t>
      </w:r>
      <w:smartTag w:element="metricconverter" w:uri="urn:schemas-microsoft-com:office:smarttags">
        <w:smartTagPr>
          <w:attr w:val="177. St" w:name="ProductID"/>
        </w:smartTagPr>
        <w:r w:rsidRPr="002A0374">
          <w:rPr>
            <w:rFonts w:hAnsi="Times New Roman" w:ascii="Times New Roman"/>
            <w:sz w:val="24"/>
            <w:szCs w:val="24"/>
          </w:rPr>
          <w:t>177. st</w:t>
        </w:r>
      </w:smartTag>
      <w:r w:rsidRPr="002A0374">
        <w:rPr>
          <w:rFonts w:hAnsi="Times New Roman" w:ascii="Times New Roman"/>
          <w:sz w:val="24"/>
          <w:szCs w:val="24"/>
        </w:rPr>
        <w:t xml:space="preserve">. 3. SZ-a, kao i </w:t>
      </w:r>
      <w:r>
        <w:rPr>
          <w:rFonts w:hAnsi="Times New Roman" w:ascii="Times New Roman"/>
          <w:sz w:val="24"/>
          <w:szCs w:val="24"/>
        </w:rPr>
        <w:t xml:space="preserve">posebne </w:t>
      </w:r>
      <w:r w:rsidRPr="002A0374">
        <w:rPr>
          <w:rFonts w:hAnsi="Times New Roman" w:ascii="Times New Roman"/>
          <w:sz w:val="24"/>
          <w:szCs w:val="24"/>
        </w:rPr>
        <w:t>tablice ispitanih tražbina koja je prethodno sastavljena.</w:t>
      </w:r>
    </w:p>
    <w:p w:rsidRDefault="00D77DA7" w:rsidP="00D77DA7" w:rsidR="00D77DA7" w:rsidRPr="002A0374">
      <w:pPr>
        <w:jc w:val="both"/>
        <w:rPr>
          <w:rFonts w:hAnsi="Times New Roman" w:ascii="Times New Roman"/>
          <w:sz w:val="24"/>
          <w:szCs w:val="24"/>
        </w:rPr>
      </w:pPr>
    </w:p>
    <w:p w:rsidRDefault="00D77DA7" w:rsidP="00D77DA7" w:rsidR="00D77DA7">
      <w:pPr>
        <w:jc w:val="both"/>
        <w:rPr>
          <w:rFonts w:hAnsi="Times New Roman" w:ascii="Times New Roman"/>
          <w:sz w:val="24"/>
          <w:szCs w:val="24"/>
        </w:rPr>
      </w:pPr>
      <w:r w:rsidRPr="002A0374">
        <w:rPr>
          <w:rFonts w:hAnsi="Times New Roman" w:ascii="Times New Roman"/>
          <w:sz w:val="24"/>
          <w:szCs w:val="24"/>
        </w:rPr>
        <w:tab/>
        <w:t xml:space="preserve">Sukladno odredbi čl. </w:t>
      </w:r>
      <w:smartTag w:element="metricconverter" w:uri="urn:schemas-microsoft-com:office:smarttags">
        <w:smartTagPr>
          <w:attr w:val="177. St" w:name="ProductID"/>
        </w:smartTagPr>
        <w:r w:rsidRPr="002A0374">
          <w:rPr>
            <w:rFonts w:hAnsi="Times New Roman" w:ascii="Times New Roman"/>
            <w:sz w:val="24"/>
            <w:szCs w:val="24"/>
          </w:rPr>
          <w:t>177. st</w:t>
        </w:r>
      </w:smartTag>
      <w:r w:rsidRPr="002A0374">
        <w:rPr>
          <w:rFonts w:hAnsi="Times New Roman" w:ascii="Times New Roman"/>
          <w:sz w:val="24"/>
          <w:szCs w:val="24"/>
        </w:rPr>
        <w:t>. 3. SZ-a u vezi s odredbama čl. 178</w:t>
      </w:r>
      <w:r>
        <w:rPr>
          <w:rFonts w:hAnsi="Times New Roman" w:ascii="Times New Roman"/>
          <w:sz w:val="24"/>
          <w:szCs w:val="24"/>
        </w:rPr>
        <w:t>. st. 1. i 6.</w:t>
      </w:r>
      <w:r w:rsidRPr="002A0374">
        <w:rPr>
          <w:rFonts w:hAnsi="Times New Roman" w:ascii="Times New Roman"/>
          <w:sz w:val="24"/>
          <w:szCs w:val="24"/>
        </w:rPr>
        <w:t xml:space="preserve"> SZ-a, ovim rješenjem je, osim o ispitanim tražbinama, odlučeno i o upućiva</w:t>
      </w:r>
      <w:r>
        <w:rPr>
          <w:rFonts w:hAnsi="Times New Roman" w:ascii="Times New Roman"/>
          <w:sz w:val="24"/>
          <w:szCs w:val="24"/>
        </w:rPr>
        <w:t>nju na parnicu radi utvrđivanja</w:t>
      </w:r>
      <w:r w:rsidRPr="002A0374">
        <w:rPr>
          <w:rFonts w:hAnsi="Times New Roman" w:ascii="Times New Roman"/>
          <w:sz w:val="24"/>
          <w:szCs w:val="24"/>
        </w:rPr>
        <w:t xml:space="preserve"> tražbina, a na način kako je to navedeno u toč. III izreke ovog rješenja.</w:t>
      </w:r>
    </w:p>
    <w:p w:rsidRDefault="00D77DA7" w:rsidP="00D77DA7" w:rsidR="00D77DA7" w:rsidRPr="002A0374">
      <w:pPr>
        <w:jc w:val="both"/>
        <w:rPr>
          <w:rFonts w:hAnsi="Times New Roman" w:ascii="Times New Roman"/>
          <w:sz w:val="24"/>
          <w:szCs w:val="24"/>
        </w:rPr>
      </w:pPr>
    </w:p>
    <w:p w:rsidRDefault="00D77DA7" w:rsidP="00D77DA7" w:rsidR="00D77DA7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Osporene tražbine stečajnih vjerovnika</w:t>
      </w:r>
      <w:r w:rsidRPr="002A0374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Zagrebački holding d.o.o. Zagreb i Koudela d.o.o. u stečaju Split,</w:t>
      </w:r>
      <w:r w:rsidRPr="002A0374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koje je osporila stečajna</w:t>
      </w:r>
      <w:r w:rsidRPr="002A0374">
        <w:rPr>
          <w:rFonts w:hAnsi="Times New Roman" w:ascii="Times New Roman"/>
          <w:sz w:val="24"/>
          <w:szCs w:val="24"/>
        </w:rPr>
        <w:t xml:space="preserve"> upravitelj</w:t>
      </w:r>
      <w:r>
        <w:rPr>
          <w:rFonts w:hAnsi="Times New Roman" w:ascii="Times New Roman"/>
          <w:sz w:val="24"/>
          <w:szCs w:val="24"/>
        </w:rPr>
        <w:t xml:space="preserve">ica, ne temelje na ovršnoj ispravi. Naime, ti vjerovnici uz prijavu tražbine nisu dostavili dokaz o postojanju ovršnih </w:t>
      </w:r>
      <w:r w:rsidR="00156EAF">
        <w:rPr>
          <w:rFonts w:hAnsi="Times New Roman" w:ascii="Times New Roman"/>
          <w:sz w:val="24"/>
          <w:szCs w:val="24"/>
        </w:rPr>
        <w:t>isprava za prijavljene (osporene) tražbine, a da se te tražbine ne temelje na ovršnoj ispravi razvidno je i iz samih prijava tražbina tih vjerovnika. Upravo stoga,</w:t>
      </w:r>
      <w:r>
        <w:rPr>
          <w:rFonts w:hAnsi="Times New Roman" w:ascii="Times New Roman"/>
          <w:sz w:val="24"/>
          <w:szCs w:val="24"/>
        </w:rPr>
        <w:t xml:space="preserve"> vjerovnici</w:t>
      </w:r>
      <w:r w:rsidR="00156EAF" w:rsidRPr="00156EAF">
        <w:rPr>
          <w:rFonts w:hAnsi="Times New Roman" w:ascii="Times New Roman"/>
          <w:sz w:val="24"/>
          <w:szCs w:val="24"/>
        </w:rPr>
        <w:t xml:space="preserve"> </w:t>
      </w:r>
      <w:r w:rsidR="00156EAF">
        <w:rPr>
          <w:rFonts w:hAnsi="Times New Roman" w:ascii="Times New Roman"/>
          <w:sz w:val="24"/>
          <w:szCs w:val="24"/>
        </w:rPr>
        <w:t xml:space="preserve">Zagrebački holding d.o.o. i Koudela d.o.o. u stečaju </w:t>
      </w:r>
      <w:r w:rsidRPr="002A0374">
        <w:rPr>
          <w:rFonts w:hAnsi="Times New Roman" w:ascii="Times New Roman"/>
          <w:sz w:val="24"/>
          <w:szCs w:val="24"/>
        </w:rPr>
        <w:t xml:space="preserve">upućeni </w:t>
      </w:r>
      <w:r w:rsidR="00156EAF">
        <w:rPr>
          <w:rFonts w:hAnsi="Times New Roman" w:ascii="Times New Roman"/>
          <w:sz w:val="24"/>
          <w:szCs w:val="24"/>
        </w:rPr>
        <w:t xml:space="preserve">su </w:t>
      </w:r>
      <w:r w:rsidRPr="002A0374">
        <w:rPr>
          <w:rFonts w:hAnsi="Times New Roman" w:ascii="Times New Roman"/>
          <w:sz w:val="24"/>
          <w:szCs w:val="24"/>
        </w:rPr>
        <w:t>da u roku od 8 dana, računajući od dana primitka ovog rješenja, pokrenu parnicu protiv stečajnog d</w:t>
      </w:r>
      <w:r>
        <w:rPr>
          <w:rFonts w:hAnsi="Times New Roman" w:ascii="Times New Roman"/>
          <w:sz w:val="24"/>
          <w:szCs w:val="24"/>
        </w:rPr>
        <w:t>užnika radi utvrđivanja osporenih tražbina</w:t>
      </w:r>
      <w:r w:rsidRPr="002A0374">
        <w:rPr>
          <w:rFonts w:hAnsi="Times New Roman" w:ascii="Times New Roman"/>
          <w:sz w:val="24"/>
          <w:szCs w:val="24"/>
        </w:rPr>
        <w:t>, odnosno predlože nastavak parnice ukoliko je u vrijeme otvaranja stečajnog postupka već pokrenut parnični postupak u odnosu na osporenu tražbinu, jer će se inače smatrati da su isti odustali od prava na vođenja parnice</w:t>
      </w:r>
      <w:r w:rsidR="00156EAF">
        <w:rPr>
          <w:rFonts w:hAnsi="Times New Roman" w:ascii="Times New Roman"/>
          <w:sz w:val="24"/>
          <w:szCs w:val="24"/>
        </w:rPr>
        <w:t>, a sve to</w:t>
      </w:r>
      <w:r w:rsidR="00156EAF" w:rsidRPr="002A0374">
        <w:rPr>
          <w:rFonts w:hAnsi="Times New Roman" w:ascii="Times New Roman"/>
          <w:sz w:val="24"/>
          <w:szCs w:val="24"/>
        </w:rPr>
        <w:t xml:space="preserve"> sukladno odredbama čl. </w:t>
      </w:r>
      <w:smartTag w:element="metricconverter" w:uri="urn:schemas-microsoft-com:office:smarttags">
        <w:smartTagPr>
          <w:attr w:val="178. St" w:name="ProductID"/>
        </w:smartTagPr>
        <w:r w:rsidR="00156EAF" w:rsidRPr="002A0374">
          <w:rPr>
            <w:rFonts w:hAnsi="Times New Roman" w:ascii="Times New Roman"/>
            <w:sz w:val="24"/>
            <w:szCs w:val="24"/>
          </w:rPr>
          <w:t>178. st</w:t>
        </w:r>
      </w:smartTag>
      <w:r w:rsidR="00156EAF">
        <w:rPr>
          <w:rFonts w:hAnsi="Times New Roman" w:ascii="Times New Roman"/>
          <w:sz w:val="24"/>
          <w:szCs w:val="24"/>
        </w:rPr>
        <w:t>. 1. i 6. i čl. 179. SZ-a</w:t>
      </w:r>
      <w:r w:rsidRPr="002A0374">
        <w:rPr>
          <w:rFonts w:hAnsi="Times New Roman" w:ascii="Times New Roman"/>
          <w:sz w:val="24"/>
          <w:szCs w:val="24"/>
        </w:rPr>
        <w:t xml:space="preserve">. </w:t>
      </w:r>
    </w:p>
    <w:p w:rsidRDefault="00D77DA7" w:rsidP="00D77DA7" w:rsidR="00D77DA7" w:rsidRPr="00825A58">
      <w:pPr>
        <w:jc w:val="both"/>
        <w:rPr>
          <w:rFonts w:hAnsi="Times New Roman" w:ascii="Times New Roman"/>
          <w:sz w:val="24"/>
          <w:szCs w:val="24"/>
        </w:rPr>
      </w:pPr>
    </w:p>
    <w:p w:rsidRDefault="00D77DA7" w:rsidP="00D77DA7" w:rsidR="00D77DA7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08674F">
        <w:rPr>
          <w:rFonts w:hAnsi="Times New Roman" w:ascii="Times New Roman"/>
          <w:sz w:val="24"/>
          <w:szCs w:val="24"/>
        </w:rPr>
        <w:t xml:space="preserve">Slijedom svega naprijed navedenog, a temeljem odredbi čl. 71., čl. 175., čl. 177., čl. 178. i čl. 179. SZ-a, </w:t>
      </w:r>
      <w:r w:rsidR="0073532F">
        <w:rPr>
          <w:rFonts w:hAnsi="Times New Roman" w:ascii="Times New Roman"/>
          <w:sz w:val="24"/>
          <w:szCs w:val="24"/>
        </w:rPr>
        <w:t>odlučeno je kao u točkama</w:t>
      </w:r>
      <w:r>
        <w:rPr>
          <w:rFonts w:hAnsi="Times New Roman" w:ascii="Times New Roman"/>
          <w:sz w:val="24"/>
          <w:szCs w:val="24"/>
        </w:rPr>
        <w:t xml:space="preserve"> I. do III. izreke ovog rješenja.</w:t>
      </w:r>
    </w:p>
    <w:p w:rsidRDefault="00C12481" w:rsidP="007B08C0" w:rsidR="00C12481" w:rsidRPr="00586D2A">
      <w:pPr>
        <w:jc w:val="both"/>
        <w:rPr>
          <w:rFonts w:hAnsi="Times New Roman" w:ascii="Times New Roman"/>
          <w:sz w:val="24"/>
          <w:szCs w:val="24"/>
        </w:rPr>
      </w:pPr>
    </w:p>
    <w:p w:rsidRDefault="009E7EC2" w:rsidP="00C769D0" w:rsidR="009E7EC2" w:rsidRPr="00586D2A">
      <w:pPr>
        <w:jc w:val="center"/>
        <w:rPr>
          <w:rFonts w:hAnsi="Times New Roman" w:ascii="Times New Roman"/>
          <w:sz w:val="24"/>
          <w:szCs w:val="24"/>
        </w:rPr>
      </w:pPr>
      <w:r w:rsidRPr="00586D2A">
        <w:rPr>
          <w:rFonts w:hAnsi="Times New Roman" w:ascii="Times New Roman"/>
          <w:sz w:val="24"/>
          <w:szCs w:val="24"/>
        </w:rPr>
        <w:t xml:space="preserve">U Splitu, </w:t>
      </w:r>
      <w:r w:rsidR="007E5F4D">
        <w:rPr>
          <w:rFonts w:hAnsi="Times New Roman" w:ascii="Times New Roman"/>
          <w:sz w:val="24"/>
          <w:szCs w:val="24"/>
        </w:rPr>
        <w:t>22. rujna</w:t>
      </w:r>
      <w:r w:rsidR="007B08C0" w:rsidRPr="00586D2A">
        <w:rPr>
          <w:rFonts w:hAnsi="Times New Roman" w:ascii="Times New Roman"/>
          <w:sz w:val="24"/>
          <w:szCs w:val="24"/>
        </w:rPr>
        <w:t xml:space="preserve"> 2016</w:t>
      </w:r>
      <w:r w:rsidRPr="00586D2A">
        <w:rPr>
          <w:rFonts w:hAnsi="Times New Roman" w:ascii="Times New Roman"/>
          <w:sz w:val="24"/>
          <w:szCs w:val="24"/>
        </w:rPr>
        <w:t>. godine.</w:t>
      </w:r>
    </w:p>
    <w:p w:rsidRDefault="009E7EC2" w:rsidP="009E7EC2" w:rsidR="009E7EC2" w:rsidRPr="00156EAF">
      <w:pPr>
        <w:jc w:val="both"/>
        <w:rPr>
          <w:rFonts w:hAnsi="Times New Roman" w:ascii="Times New Roman"/>
          <w:sz w:val="16"/>
          <w:szCs w:val="16"/>
        </w:rPr>
      </w:pPr>
      <w:r w:rsidRPr="00586D2A">
        <w:rPr>
          <w:rFonts w:hAnsi="Times New Roman" w:ascii="Times New Roman"/>
          <w:sz w:val="24"/>
          <w:szCs w:val="24"/>
        </w:rPr>
        <w:t xml:space="preserve"> </w:t>
      </w:r>
    </w:p>
    <w:p w:rsidRDefault="009E7EC2" w:rsidP="00F72DA3" w:rsidR="009E7EC2" w:rsidRPr="00586D2A">
      <w:pPr>
        <w:ind w:firstLine="696" w:left="7092"/>
        <w:rPr>
          <w:rFonts w:hAnsi="Times New Roman" w:ascii="Times New Roman"/>
          <w:sz w:val="24"/>
          <w:szCs w:val="24"/>
        </w:rPr>
      </w:pPr>
      <w:r w:rsidRPr="00586D2A">
        <w:rPr>
          <w:rFonts w:hAnsi="Times New Roman" w:ascii="Times New Roman"/>
          <w:sz w:val="24"/>
          <w:szCs w:val="24"/>
        </w:rPr>
        <w:t xml:space="preserve">S U D A C </w:t>
      </w:r>
    </w:p>
    <w:p w:rsidRDefault="009E7EC2" w:rsidP="009E7EC2" w:rsidR="009E7EC2" w:rsidRPr="00855B5E">
      <w:pPr>
        <w:ind w:left="6372"/>
        <w:rPr>
          <w:rFonts w:hAnsi="Times New Roman" w:ascii="Times New Roman"/>
          <w:sz w:val="28"/>
          <w:szCs w:val="28"/>
        </w:rPr>
      </w:pPr>
    </w:p>
    <w:p w:rsidRDefault="009E7EC2" w:rsidP="00F72DA3" w:rsidR="009E7EC2" w:rsidRPr="00586D2A">
      <w:pPr>
        <w:ind w:firstLine="216" w:left="7572"/>
        <w:rPr>
          <w:rFonts w:hAnsi="Times New Roman" w:ascii="Times New Roman"/>
          <w:sz w:val="24"/>
          <w:szCs w:val="24"/>
        </w:rPr>
      </w:pPr>
      <w:r w:rsidRPr="00586D2A">
        <w:rPr>
          <w:rFonts w:hAnsi="Times New Roman" w:ascii="Times New Roman"/>
          <w:sz w:val="24"/>
          <w:szCs w:val="24"/>
        </w:rPr>
        <w:t>Paško Bačić</w:t>
      </w:r>
    </w:p>
    <w:p w:rsidRDefault="009E7EC2" w:rsidP="009E7EC2" w:rsidR="009E7EC2" w:rsidRPr="00586D2A">
      <w:pPr>
        <w:jc w:val="both"/>
        <w:rPr>
          <w:rFonts w:hAnsi="Times New Roman" w:ascii="Times New Roman"/>
          <w:sz w:val="24"/>
          <w:szCs w:val="24"/>
        </w:rPr>
      </w:pPr>
    </w:p>
    <w:p w:rsidRDefault="009E7EC2" w:rsidP="009E7EC2" w:rsidR="009E7EC2" w:rsidRPr="00156EAF">
      <w:pPr>
        <w:jc w:val="both"/>
        <w:rPr>
          <w:rFonts w:hAnsi="Times New Roman" w:ascii="Times New Roman"/>
          <w:sz w:val="16"/>
          <w:szCs w:val="16"/>
          <w:u w:val="single"/>
        </w:rPr>
      </w:pPr>
    </w:p>
    <w:p w:rsidRDefault="00767F78" w:rsidP="009E7EC2" w:rsidR="00767F78" w:rsidRPr="00156EAF">
      <w:pPr>
        <w:jc w:val="both"/>
        <w:rPr>
          <w:rFonts w:hAnsi="Times New Roman" w:ascii="Times New Roman"/>
          <w:sz w:val="16"/>
          <w:szCs w:val="16"/>
        </w:rPr>
      </w:pPr>
    </w:p>
    <w:p w:rsidRDefault="009E7EC2" w:rsidP="009E7EC2" w:rsidR="009E7EC2" w:rsidRPr="00586D2A">
      <w:pPr>
        <w:jc w:val="both"/>
        <w:rPr>
          <w:rFonts w:hAnsi="Times New Roman" w:ascii="Times New Roman"/>
          <w:sz w:val="24"/>
          <w:szCs w:val="24"/>
        </w:rPr>
      </w:pPr>
      <w:r w:rsidRPr="00586D2A">
        <w:rPr>
          <w:rFonts w:hAnsi="Times New Roman" w:ascii="Times New Roman"/>
          <w:sz w:val="24"/>
          <w:szCs w:val="24"/>
        </w:rPr>
        <w:t xml:space="preserve">POUKA O PRAVNOM LIJEKU: </w:t>
      </w:r>
    </w:p>
    <w:p w:rsidRDefault="00E8712A" w:rsidP="00E8712A" w:rsidR="00E8712A" w:rsidRPr="00586D2A">
      <w:pPr>
        <w:jc w:val="both"/>
        <w:rPr>
          <w:rFonts w:hAnsi="Times New Roman" w:ascii="Times New Roman"/>
          <w:sz w:val="24"/>
          <w:szCs w:val="24"/>
        </w:rPr>
      </w:pPr>
      <w:r w:rsidRPr="00586D2A">
        <w:rPr>
          <w:rFonts w:hAnsi="Times New Roman" w:ascii="Times New Roman"/>
          <w:sz w:val="24"/>
          <w:szCs w:val="24"/>
        </w:rPr>
        <w:t xml:space="preserve">Protiv ovog rješenja dopuštena je žalba Visokom trgovačkom sudu Republike Hrvatske u Zagrebu. Žalba se podnosi putem ovog suda, pismeno u tri primjerka, u roku od 8 dana od dana dostave ovog rješenja. Žalba izjavljena protiv rješenja o upućivanju u parnicu bez utjecaja je na rok za pokretanje </w:t>
      </w:r>
      <w:r w:rsidR="003E1107" w:rsidRPr="00586D2A">
        <w:rPr>
          <w:rFonts w:hAnsi="Times New Roman" w:ascii="Times New Roman"/>
          <w:sz w:val="24"/>
          <w:szCs w:val="24"/>
        </w:rPr>
        <w:t xml:space="preserve">odnosno nastavak </w:t>
      </w:r>
      <w:r w:rsidRPr="00586D2A">
        <w:rPr>
          <w:rFonts w:hAnsi="Times New Roman" w:ascii="Times New Roman"/>
          <w:sz w:val="24"/>
          <w:szCs w:val="24"/>
        </w:rPr>
        <w:t>parnice.</w:t>
      </w:r>
    </w:p>
    <w:p w:rsidRDefault="00051A24" w:rsidP="009E7EC2" w:rsidR="00051A24" w:rsidRPr="00855B5E">
      <w:pPr>
        <w:jc w:val="both"/>
        <w:rPr>
          <w:rFonts w:hAnsi="Times New Roman" w:ascii="Times New Roman"/>
        </w:rPr>
      </w:pPr>
    </w:p>
    <w:p w:rsidRDefault="0008674F" w:rsidP="009E7EC2" w:rsidR="0008674F" w:rsidRPr="00855B5E">
      <w:pPr>
        <w:jc w:val="both"/>
        <w:rPr>
          <w:rFonts w:hAnsi="Times New Roman" w:ascii="Times New Roman"/>
        </w:rPr>
      </w:pPr>
    </w:p>
    <w:p w:rsidRDefault="00156EAF" w:rsidP="00E8712A" w:rsidR="00156EAF">
      <w:pPr>
        <w:jc w:val="both"/>
        <w:rPr>
          <w:rFonts w:hAnsi="Times New Roman" w:ascii="Times New Roman"/>
          <w:sz w:val="24"/>
          <w:szCs w:val="24"/>
        </w:rPr>
      </w:pPr>
    </w:p>
    <w:p w:rsidRDefault="00E8712A" w:rsidP="00E8712A" w:rsidR="00E8712A" w:rsidRPr="00586D2A">
      <w:pPr>
        <w:jc w:val="both"/>
        <w:rPr>
          <w:rFonts w:hAnsi="Times New Roman" w:ascii="Times New Roman"/>
          <w:sz w:val="24"/>
          <w:szCs w:val="24"/>
        </w:rPr>
      </w:pPr>
      <w:r w:rsidRPr="00586D2A">
        <w:rPr>
          <w:rFonts w:hAnsi="Times New Roman" w:ascii="Times New Roman"/>
          <w:sz w:val="24"/>
          <w:szCs w:val="24"/>
        </w:rPr>
        <w:t>DNA:</w:t>
      </w:r>
    </w:p>
    <w:p w:rsidRDefault="00E51AE1" w:rsidP="00E8712A" w:rsidR="00E51AE1" w:rsidRPr="00586D2A">
      <w:pPr>
        <w:numPr>
          <w:ilvl w:val="0"/>
          <w:numId w:val="6"/>
        </w:numPr>
        <w:jc w:val="both"/>
        <w:rPr>
          <w:rFonts w:hAnsi="Times New Roman" w:ascii="Times New Roman"/>
          <w:sz w:val="24"/>
          <w:szCs w:val="24"/>
        </w:rPr>
      </w:pPr>
      <w:r w:rsidRPr="00586D2A">
        <w:rPr>
          <w:rFonts w:hAnsi="Times New Roman" w:ascii="Times New Roman"/>
          <w:sz w:val="24"/>
          <w:szCs w:val="24"/>
        </w:rPr>
        <w:t>stečajnoj upraviteljici</w:t>
      </w:r>
      <w:r w:rsidR="00E8712A" w:rsidRPr="00586D2A">
        <w:rPr>
          <w:rFonts w:hAnsi="Times New Roman" w:ascii="Times New Roman"/>
          <w:sz w:val="24"/>
          <w:szCs w:val="24"/>
        </w:rPr>
        <w:t xml:space="preserve"> </w:t>
      </w:r>
      <w:r w:rsidR="00842074">
        <w:rPr>
          <w:rFonts w:hAnsi="Times New Roman" w:ascii="Times New Roman"/>
          <w:sz w:val="24"/>
          <w:szCs w:val="24"/>
        </w:rPr>
        <w:t>Srđani Morpurgo</w:t>
      </w:r>
      <w:r w:rsidR="007E5F4D">
        <w:rPr>
          <w:rFonts w:hAnsi="Times New Roman" w:ascii="Times New Roman"/>
          <w:sz w:val="24"/>
          <w:szCs w:val="24"/>
        </w:rPr>
        <w:t xml:space="preserve"> iz Splita, Trg Mihovila Pavlinovića 2</w:t>
      </w:r>
    </w:p>
    <w:p w:rsidRDefault="00FE462C" w:rsidP="00FE462C" w:rsidR="00FE462C" w:rsidRPr="00FE462C">
      <w:pPr>
        <w:pStyle w:val="Odlomakpopisa"/>
        <w:numPr>
          <w:ilvl w:val="0"/>
          <w:numId w:val="6"/>
        </w:numPr>
        <w:autoSpaceDE w:val="false"/>
        <w:autoSpaceDN w:val="false"/>
        <w:adjustRightInd w:val="false"/>
        <w:jc w:val="both"/>
        <w:rPr>
          <w:iCs/>
          <w:color w:val="000000"/>
          <w:lang w:val="hr-HR"/>
        </w:rPr>
      </w:pPr>
      <w:r w:rsidRPr="00FE462C">
        <w:rPr>
          <w:iCs/>
          <w:color w:val="000000"/>
          <w:lang w:val="hr-HR"/>
        </w:rPr>
        <w:t xml:space="preserve">vjerovniku </w:t>
      </w:r>
      <w:r w:rsidR="00842074">
        <w:rPr>
          <w:iCs/>
          <w:color w:val="000000"/>
          <w:lang w:val="hr-HR"/>
        </w:rPr>
        <w:t>Zagrebački holding d.o.o. Zagreb, Ulica grada Vukovara 41</w:t>
      </w:r>
    </w:p>
    <w:p w:rsidRDefault="00FE462C" w:rsidP="00FE462C" w:rsidR="00FE462C" w:rsidRPr="00FE462C">
      <w:pPr>
        <w:pStyle w:val="Odlomakpopisa"/>
        <w:numPr>
          <w:ilvl w:val="0"/>
          <w:numId w:val="6"/>
        </w:numPr>
        <w:autoSpaceDE w:val="false"/>
        <w:autoSpaceDN w:val="false"/>
        <w:adjustRightInd w:val="false"/>
        <w:jc w:val="both"/>
        <w:rPr>
          <w:iCs/>
          <w:color w:val="000000"/>
          <w:lang w:val="hr-HR"/>
        </w:rPr>
      </w:pPr>
      <w:r w:rsidRPr="00FE462C">
        <w:rPr>
          <w:iCs/>
          <w:color w:val="000000"/>
          <w:lang w:val="hr-HR"/>
        </w:rPr>
        <w:t xml:space="preserve">vjerovniku </w:t>
      </w:r>
      <w:r w:rsidR="00842074">
        <w:rPr>
          <w:lang w:val="hr-HR"/>
        </w:rPr>
        <w:t xml:space="preserve">Koudela d.o.o. u </w:t>
      </w:r>
      <w:r w:rsidR="007E5F4D">
        <w:rPr>
          <w:lang w:val="hr-HR"/>
        </w:rPr>
        <w:t>stečaju Split</w:t>
      </w:r>
      <w:r w:rsidR="00842074">
        <w:rPr>
          <w:lang w:val="hr-HR"/>
        </w:rPr>
        <w:t xml:space="preserve"> po stečajnoj upraviteljici Ljiljani </w:t>
      </w:r>
      <w:r w:rsidR="007E5F4D">
        <w:rPr>
          <w:lang w:val="hr-HR"/>
        </w:rPr>
        <w:t>Poljanić, Split, Vinkovačka 25</w:t>
      </w:r>
    </w:p>
    <w:p w:rsidRDefault="00842074" w:rsidP="00FE462C" w:rsidR="00FE462C" w:rsidRPr="00855B5E">
      <w:pPr>
        <w:pStyle w:val="Odlomakpopisa"/>
        <w:numPr>
          <w:ilvl w:val="0"/>
          <w:numId w:val="6"/>
        </w:numPr>
        <w:autoSpaceDE w:val="false"/>
        <w:autoSpaceDN w:val="false"/>
        <w:adjustRightInd w:val="false"/>
        <w:jc w:val="both"/>
        <w:rPr>
          <w:iCs/>
          <w:color w:val="000000"/>
          <w:lang w:val="hr-HR"/>
        </w:rPr>
      </w:pPr>
      <w:r>
        <w:rPr>
          <w:iCs/>
          <w:color w:val="000000"/>
          <w:lang w:val="hr-HR"/>
        </w:rPr>
        <w:t>e- Oglasna ploča suda (rok 20</w:t>
      </w:r>
      <w:r w:rsidR="00FE462C" w:rsidRPr="00855B5E">
        <w:rPr>
          <w:iCs/>
          <w:color w:val="000000"/>
          <w:lang w:val="hr-HR"/>
        </w:rPr>
        <w:t xml:space="preserve"> dana)</w:t>
      </w:r>
    </w:p>
    <w:p w:rsidRDefault="00FE462C" w:rsidP="00FE462C" w:rsidR="00FE462C" w:rsidRPr="00FE462C">
      <w:pPr>
        <w:pStyle w:val="Odlomakpopisa"/>
        <w:numPr>
          <w:ilvl w:val="0"/>
          <w:numId w:val="6"/>
        </w:numPr>
        <w:autoSpaceDE w:val="false"/>
        <w:autoSpaceDN w:val="false"/>
        <w:adjustRightInd w:val="false"/>
        <w:jc w:val="both"/>
        <w:rPr>
          <w:iCs/>
          <w:color w:val="000000"/>
          <w:lang w:val="hr-HR"/>
        </w:rPr>
      </w:pPr>
      <w:r>
        <w:rPr>
          <w:iCs/>
          <w:color w:val="000000"/>
          <w:lang w:val="hr-HR"/>
        </w:rPr>
        <w:t>u spis</w:t>
      </w:r>
    </w:p>
    <w:p w:rsidRDefault="00FE462C" w:rsidP="00FE462C" w:rsidR="00FE462C" w:rsidRPr="00FE462C">
      <w:pPr>
        <w:jc w:val="both"/>
        <w:rPr>
          <w:rFonts w:hAnsi="Times New Roman" w:ascii="Times New Roman"/>
          <w:sz w:val="24"/>
          <w:szCs w:val="24"/>
        </w:rPr>
      </w:pPr>
    </w:p>
    <w:p w:rsidRDefault="008010B9" w:rsidP="008010B9" w:rsidR="008010B9" w:rsidRPr="00586D2A">
      <w:pPr>
        <w:jc w:val="both"/>
        <w:rPr>
          <w:rFonts w:hAnsi="Times New Roman" w:ascii="Times New Roman"/>
          <w:sz w:val="24"/>
          <w:szCs w:val="24"/>
        </w:rPr>
      </w:pPr>
    </w:p>
    <w:sectPr w:rsidSect="00517131" w:rsidR="008010B9" w:rsidRPr="00586D2A">
      <w:headerReference w:type="even" r:id="rId11"/>
      <w:headerReference w:type="default" r:id="rId12"/>
      <w:pgSz w:h="16838" w:w="11906"/>
      <w:pgMar w:gutter="0" w:footer="708" w:header="708" w:left="1417" w:bottom="1985" w:right="1417" w:top="10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0940" w:rsidP="009E7EC2" w:rsidR="00DB0940">
      <w:r>
        <w:separator/>
      </w:r>
    </w:p>
  </w:endnote>
  <w:endnote w:id="0" w:type="continuationSeparator">
    <w:p w:rsidRDefault="00DB0940" w:rsidP="009E7EC2" w:rsidR="00DB09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0940" w:rsidP="009E7EC2" w:rsidR="00DB0940">
      <w:r>
        <w:separator/>
      </w:r>
    </w:p>
  </w:footnote>
  <w:footnote w:id="0" w:type="continuationSeparator">
    <w:p w:rsidRDefault="00DB0940" w:rsidP="009E7EC2" w:rsidR="00DB094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0940" w:rsidP="003A697B" w:rsidR="00DB094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B0940" w:rsidR="00DB094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0940" w:rsidP="003A697B" w:rsidR="00DB0940" w:rsidRPr="00587181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  <w:sz w:val="24"/>
        <w:szCs w:val="24"/>
      </w:rPr>
    </w:pPr>
    <w:r w:rsidRPr="00587181">
      <w:rPr>
        <w:rStyle w:val="Brojstranice"/>
        <w:rFonts w:hAnsi="Times New Roman" w:ascii="Times New Roman"/>
        <w:sz w:val="24"/>
        <w:szCs w:val="24"/>
      </w:rPr>
      <w:fldChar w:fldCharType="begin"/>
    </w:r>
    <w:r w:rsidRPr="00587181">
      <w:rPr>
        <w:rStyle w:val="Brojstranice"/>
        <w:rFonts w:hAnsi="Times New Roman" w:ascii="Times New Roman"/>
        <w:sz w:val="24"/>
        <w:szCs w:val="24"/>
      </w:rPr>
      <w:instrText xml:space="preserve">PAGE  </w:instrText>
    </w:r>
    <w:r w:rsidRPr="00587181">
      <w:rPr>
        <w:rStyle w:val="Brojstranice"/>
        <w:rFonts w:hAnsi="Times New Roman" w:ascii="Times New Roman"/>
        <w:sz w:val="24"/>
        <w:szCs w:val="24"/>
      </w:rPr>
      <w:fldChar w:fldCharType="separate"/>
    </w:r>
    <w:r w:rsidR="00DF79FD">
      <w:rPr>
        <w:rStyle w:val="Brojstranice"/>
        <w:rFonts w:hAnsi="Times New Roman" w:ascii="Times New Roman"/>
        <w:noProof/>
        <w:sz w:val="24"/>
        <w:szCs w:val="24"/>
      </w:rPr>
      <w:t>5</w:t>
    </w:r>
    <w:r w:rsidRPr="00587181">
      <w:rPr>
        <w:rStyle w:val="Brojstranice"/>
        <w:rFonts w:hAnsi="Times New Roman" w:ascii="Times New Roman"/>
        <w:sz w:val="24"/>
        <w:szCs w:val="24"/>
      </w:rPr>
      <w:fldChar w:fldCharType="end"/>
    </w:r>
  </w:p>
  <w:p w:rsidRDefault="00DB0940" w:rsidP="00587181" w:rsidR="00DB0940">
    <w:pPr>
      <w:pStyle w:val="Zaglavlje"/>
      <w:jc w:val="right"/>
      <w:rPr>
        <w:rFonts w:hAnsi="Times New Roman" w:ascii="Times New Roman"/>
        <w:sz w:val="24"/>
        <w:szCs w:val="24"/>
      </w:rPr>
    </w:pPr>
    <w:r>
      <w:rPr>
        <w:rFonts w:hAnsi="Times New Roman" w:ascii="Times New Roman"/>
        <w:sz w:val="24"/>
        <w:szCs w:val="24"/>
      </w:rPr>
      <w:t xml:space="preserve">      12. St-</w:t>
    </w:r>
    <w:r w:rsidR="003A4257">
      <w:rPr>
        <w:rFonts w:hAnsi="Times New Roman" w:ascii="Times New Roman"/>
        <w:sz w:val="24"/>
        <w:szCs w:val="24"/>
      </w:rPr>
      <w:t>113/2013</w:t>
    </w:r>
  </w:p>
  <w:p w:rsidRDefault="00DB0940" w:rsidP="00587181" w:rsidR="00DB0940">
    <w:pPr>
      <w:pStyle w:val="Zaglavlje"/>
      <w:jc w:val="right"/>
      <w:rPr>
        <w:rFonts w:hAnsi="Times New Roman" w:ascii="Times New Roman"/>
        <w:sz w:val="24"/>
        <w:szCs w:val="24"/>
      </w:rPr>
    </w:pPr>
  </w:p>
  <w:p w:rsidRDefault="007E5F4D" w:rsidP="007E5F4D" w:rsidR="00DB0940" w:rsidRPr="007E5F4D">
    <w:pPr>
      <w:pStyle w:val="Zaglavlje"/>
      <w:tabs>
        <w:tab w:pos="8310" w:val="left"/>
      </w:tabs>
      <w:rPr>
        <w:rFonts w:hAnsi="Times New Roman" w:ascii="Times New Roman"/>
        <w:sz w:val="28"/>
        <w:szCs w:val="28"/>
      </w:rPr>
    </w:pPr>
    <w:r w:rsidRPr="007E5F4D">
      <w:rPr>
        <w:rFonts w:hAnsi="Times New Roman" w:ascii="Times New Roman"/>
        <w:sz w:val="28"/>
        <w:szCs w:val="28"/>
      </w:rPr>
      <w:tab/>
    </w:r>
    <w:r w:rsidRPr="007E5F4D">
      <w:rPr>
        <w:rFonts w:hAnsi="Times New Roman" w:ascii="Times New Roman"/>
        <w:sz w:val="28"/>
        <w:szCs w:val="28"/>
      </w:rPr>
      <w:tab/>
    </w:r>
    <w:r w:rsidRPr="007E5F4D">
      <w:rPr>
        <w:rFonts w:hAnsi="Times New Roman" w:ascii="Times New Roman"/>
        <w:sz w:val="28"/>
        <w:szCs w:val="28"/>
      </w:rPr>
      <w:tab/>
    </w:r>
    <w:r w:rsidRPr="007E5F4D">
      <w:rPr>
        <w:rFonts w:hAnsi="Times New Roman" w:ascii="Times New Roman"/>
        <w:sz w:val="28"/>
        <w:szCs w:val="28"/>
      </w:rPr>
      <w:tab/>
    </w:r>
    <w:r w:rsidR="00DB0940" w:rsidRPr="007E5F4D">
      <w:rPr>
        <w:rFonts w:hAnsi="Times New Roman" w:ascii="Times New Roman"/>
        <w:sz w:val="28"/>
        <w:szCs w:val="28"/>
      </w:rPr>
      <w:t xml:space="preserve">                               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4247AB"/>
    <w:multiLevelType w:val="hybridMultilevel"/>
    <w:tmpl w:val="5108EFDE"/>
    <w:lvl w:tplc="1CB24826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8B533C1"/>
    <w:multiLevelType w:val="hybridMultilevel"/>
    <w:tmpl w:val="C5C010C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9A6380C"/>
    <w:multiLevelType w:val="hybridMultilevel"/>
    <w:tmpl w:val="203626D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700D7F"/>
    <w:multiLevelType w:val="hybridMultilevel"/>
    <w:tmpl w:val="EB0810D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BC6DBA"/>
    <w:multiLevelType w:val="hybridMultilevel"/>
    <w:tmpl w:val="B702478A"/>
    <w:lvl w:tplc="BEB01B04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eastAsia="Calibri" w:hAnsi="Californian FB" w:ascii="Californian FB"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7074BDA"/>
    <w:multiLevelType w:val="hybridMultilevel"/>
    <w:tmpl w:val="00562D58"/>
    <w:lvl w:tplc="8674B422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A1C103B"/>
    <w:multiLevelType w:val="hybridMultilevel"/>
    <w:tmpl w:val="97D40B0E"/>
    <w:lvl w:tplc="86F8470E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3CAD6BED"/>
    <w:multiLevelType w:val="hybridMultilevel"/>
    <w:tmpl w:val="6B06404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AD75AD8"/>
    <w:multiLevelType w:val="hybridMultilevel"/>
    <w:tmpl w:val="C5C010C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B013181"/>
    <w:multiLevelType w:val="hybridMultilevel"/>
    <w:tmpl w:val="C768963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D0876EA"/>
    <w:multiLevelType w:val="hybridMultilevel"/>
    <w:tmpl w:val="16FC040E"/>
    <w:lvl w:tplc="CD3E76C0" w:ilvl="0">
      <w:start w:val="1"/>
      <w:numFmt w:val="decimal"/>
      <w:lvlText w:val="%1."/>
      <w:lvlJc w:val="left"/>
      <w:pPr>
        <w:ind w:hanging="360" w:left="720"/>
      </w:pPr>
      <w:rPr>
        <w:rFonts w:eastAsia="Times New Roman" w:hint="default"/>
        <w:b w:val="false"/>
        <w:i w:val="false"/>
        <w:sz w:val="20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DEB656E"/>
    <w:multiLevelType w:val="hybridMultilevel"/>
    <w:tmpl w:val="16FC16B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5C992A1B"/>
    <w:multiLevelType w:val="hybridMultilevel"/>
    <w:tmpl w:val="16FC16B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65BA5280"/>
    <w:multiLevelType w:val="hybridMultilevel"/>
    <w:tmpl w:val="AD30A3B0"/>
    <w:lvl w:tplc="904A0AB8" w:ilvl="0">
      <w:start w:val="3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671315FB"/>
    <w:multiLevelType w:val="hybridMultilevel"/>
    <w:tmpl w:val="E84426D2"/>
    <w:lvl w:tplc="C234C8E8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6B9A5145"/>
    <w:multiLevelType w:val="hybridMultilevel"/>
    <w:tmpl w:val="554A58C2"/>
    <w:lvl w:tplc="6EECC6E8" w:ilvl="0">
      <w:start w:val="1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6ED2372B"/>
    <w:multiLevelType w:val="hybridMultilevel"/>
    <w:tmpl w:val="7B1447D8"/>
    <w:lvl w:tplc="F1247302" w:ilvl="0">
      <w:start w:val="5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74BB7C7C"/>
    <w:multiLevelType w:val="hybridMultilevel"/>
    <w:tmpl w:val="16FC16B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7"/>
  </w:num>
  <w:num w:numId="2">
    <w:abstractNumId w:val="8"/>
  </w:num>
  <w:num w:numId="3">
    <w:abstractNumId w:val="9"/>
  </w:num>
  <w:num w:numId="4">
    <w:abstractNumId w:val="12"/>
  </w:num>
  <w:num w:numId="5">
    <w:abstractNumId w:val="11"/>
  </w:num>
  <w:num w:numId="6">
    <w:abstractNumId w:val="14"/>
  </w:num>
  <w:num w:numId="7">
    <w:abstractNumId w:val="10"/>
  </w:num>
  <w:num w:numId="8">
    <w:abstractNumId w:val="17"/>
  </w:num>
  <w:num w:numId="9">
    <w:abstractNumId w:val="3"/>
  </w:num>
  <w:num w:numId="10">
    <w:abstractNumId w:val="0"/>
  </w:num>
  <w:num w:numId="11">
    <w:abstractNumId w:val="5"/>
  </w:num>
  <w:num w:numId="12">
    <w:abstractNumId w:val="4"/>
  </w:num>
  <w:num w:numId="13">
    <w:abstractNumId w:val="6"/>
  </w:num>
  <w:num w:numId="14">
    <w:abstractNumId w:val="2"/>
  </w:num>
  <w:num w:numId="15">
    <w:abstractNumId w:val="1"/>
  </w:num>
  <w:num w:numId="16">
    <w:abstractNumId w:val="13"/>
  </w:num>
  <w:num w:numId="17">
    <w:abstractNumId w:val="15"/>
  </w:num>
  <w:num w:numId="18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829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00413"/>
    <w:rsid w:val="0000243A"/>
    <w:rsid w:val="0000299D"/>
    <w:rsid w:val="00005184"/>
    <w:rsid w:val="00007007"/>
    <w:rsid w:val="00025438"/>
    <w:rsid w:val="000256BD"/>
    <w:rsid w:val="000262BA"/>
    <w:rsid w:val="0002784A"/>
    <w:rsid w:val="00033482"/>
    <w:rsid w:val="00034DE2"/>
    <w:rsid w:val="00040E2E"/>
    <w:rsid w:val="0004299A"/>
    <w:rsid w:val="00050547"/>
    <w:rsid w:val="0005054C"/>
    <w:rsid w:val="00051A24"/>
    <w:rsid w:val="00060958"/>
    <w:rsid w:val="00063085"/>
    <w:rsid w:val="00064D8B"/>
    <w:rsid w:val="00065DC0"/>
    <w:rsid w:val="000666DB"/>
    <w:rsid w:val="00071551"/>
    <w:rsid w:val="00071F5F"/>
    <w:rsid w:val="000821ED"/>
    <w:rsid w:val="00083548"/>
    <w:rsid w:val="0008674F"/>
    <w:rsid w:val="0009549A"/>
    <w:rsid w:val="000967E4"/>
    <w:rsid w:val="000B19B8"/>
    <w:rsid w:val="000B240F"/>
    <w:rsid w:val="000C25C3"/>
    <w:rsid w:val="000C2C3C"/>
    <w:rsid w:val="000C4976"/>
    <w:rsid w:val="000D108A"/>
    <w:rsid w:val="000D6440"/>
    <w:rsid w:val="000D769F"/>
    <w:rsid w:val="000E0664"/>
    <w:rsid w:val="000E514C"/>
    <w:rsid w:val="00100413"/>
    <w:rsid w:val="0010074C"/>
    <w:rsid w:val="00106949"/>
    <w:rsid w:val="0010736B"/>
    <w:rsid w:val="001101A0"/>
    <w:rsid w:val="0011207C"/>
    <w:rsid w:val="0011505F"/>
    <w:rsid w:val="00115DF3"/>
    <w:rsid w:val="00121292"/>
    <w:rsid w:val="001240AB"/>
    <w:rsid w:val="00130268"/>
    <w:rsid w:val="00131637"/>
    <w:rsid w:val="00131752"/>
    <w:rsid w:val="001324F3"/>
    <w:rsid w:val="0014032E"/>
    <w:rsid w:val="00147181"/>
    <w:rsid w:val="00147C84"/>
    <w:rsid w:val="001549A1"/>
    <w:rsid w:val="00155F3E"/>
    <w:rsid w:val="00156EAF"/>
    <w:rsid w:val="00160DF6"/>
    <w:rsid w:val="00165DFA"/>
    <w:rsid w:val="001713C2"/>
    <w:rsid w:val="00171D4A"/>
    <w:rsid w:val="0017422F"/>
    <w:rsid w:val="001758D4"/>
    <w:rsid w:val="001762B3"/>
    <w:rsid w:val="00176CA4"/>
    <w:rsid w:val="0017748D"/>
    <w:rsid w:val="00180EEE"/>
    <w:rsid w:val="00181AF2"/>
    <w:rsid w:val="00187057"/>
    <w:rsid w:val="001939F8"/>
    <w:rsid w:val="001A2551"/>
    <w:rsid w:val="001A2A4E"/>
    <w:rsid w:val="001A4FD4"/>
    <w:rsid w:val="001B120F"/>
    <w:rsid w:val="001B38E6"/>
    <w:rsid w:val="001B7104"/>
    <w:rsid w:val="001C057B"/>
    <w:rsid w:val="001C06C5"/>
    <w:rsid w:val="001C17FB"/>
    <w:rsid w:val="001C5FA1"/>
    <w:rsid w:val="001D0D52"/>
    <w:rsid w:val="001D19B5"/>
    <w:rsid w:val="001D2808"/>
    <w:rsid w:val="001D4134"/>
    <w:rsid w:val="001D4887"/>
    <w:rsid w:val="001D5C4A"/>
    <w:rsid w:val="001D6B42"/>
    <w:rsid w:val="001E1520"/>
    <w:rsid w:val="001E4437"/>
    <w:rsid w:val="001E5EA3"/>
    <w:rsid w:val="001F5654"/>
    <w:rsid w:val="00200E29"/>
    <w:rsid w:val="00211A93"/>
    <w:rsid w:val="0021467A"/>
    <w:rsid w:val="00217DD3"/>
    <w:rsid w:val="00221E7A"/>
    <w:rsid w:val="00224E7D"/>
    <w:rsid w:val="00224EBF"/>
    <w:rsid w:val="00225862"/>
    <w:rsid w:val="002312BA"/>
    <w:rsid w:val="00232EBD"/>
    <w:rsid w:val="00234531"/>
    <w:rsid w:val="002349E0"/>
    <w:rsid w:val="00235AE7"/>
    <w:rsid w:val="00237A3C"/>
    <w:rsid w:val="002412CF"/>
    <w:rsid w:val="00244540"/>
    <w:rsid w:val="00247B33"/>
    <w:rsid w:val="00252BC3"/>
    <w:rsid w:val="002625EE"/>
    <w:rsid w:val="002626F2"/>
    <w:rsid w:val="002643A5"/>
    <w:rsid w:val="00264B6C"/>
    <w:rsid w:val="00264C6F"/>
    <w:rsid w:val="002661C5"/>
    <w:rsid w:val="002702A4"/>
    <w:rsid w:val="002763B2"/>
    <w:rsid w:val="00277776"/>
    <w:rsid w:val="00280E0B"/>
    <w:rsid w:val="00281F2A"/>
    <w:rsid w:val="00283ED3"/>
    <w:rsid w:val="00287B17"/>
    <w:rsid w:val="00290EDE"/>
    <w:rsid w:val="00293FA1"/>
    <w:rsid w:val="002A0374"/>
    <w:rsid w:val="002A0B41"/>
    <w:rsid w:val="002A2351"/>
    <w:rsid w:val="002A2D2A"/>
    <w:rsid w:val="002A3E3A"/>
    <w:rsid w:val="002A4497"/>
    <w:rsid w:val="002B52D0"/>
    <w:rsid w:val="002B5D81"/>
    <w:rsid w:val="002C11EE"/>
    <w:rsid w:val="002C43F9"/>
    <w:rsid w:val="002D212A"/>
    <w:rsid w:val="002D73FF"/>
    <w:rsid w:val="002D770E"/>
    <w:rsid w:val="002E0A85"/>
    <w:rsid w:val="002E2CD9"/>
    <w:rsid w:val="002F2F29"/>
    <w:rsid w:val="002F4D40"/>
    <w:rsid w:val="002F6EB8"/>
    <w:rsid w:val="00301526"/>
    <w:rsid w:val="00305FC1"/>
    <w:rsid w:val="00306A8D"/>
    <w:rsid w:val="0031033B"/>
    <w:rsid w:val="003124FF"/>
    <w:rsid w:val="00323E42"/>
    <w:rsid w:val="0032593A"/>
    <w:rsid w:val="003278E4"/>
    <w:rsid w:val="003311B2"/>
    <w:rsid w:val="00333289"/>
    <w:rsid w:val="00335A7D"/>
    <w:rsid w:val="00341F75"/>
    <w:rsid w:val="00343E39"/>
    <w:rsid w:val="0035414D"/>
    <w:rsid w:val="003620D0"/>
    <w:rsid w:val="00367DD5"/>
    <w:rsid w:val="00370E1F"/>
    <w:rsid w:val="0037103F"/>
    <w:rsid w:val="00372C9B"/>
    <w:rsid w:val="00373D86"/>
    <w:rsid w:val="00375F03"/>
    <w:rsid w:val="003769C4"/>
    <w:rsid w:val="0038230F"/>
    <w:rsid w:val="00386D85"/>
    <w:rsid w:val="003A4257"/>
    <w:rsid w:val="003A697B"/>
    <w:rsid w:val="003B10D6"/>
    <w:rsid w:val="003C225A"/>
    <w:rsid w:val="003C2AB2"/>
    <w:rsid w:val="003C5AA0"/>
    <w:rsid w:val="003C5D97"/>
    <w:rsid w:val="003C6493"/>
    <w:rsid w:val="003C796A"/>
    <w:rsid w:val="003D0CFF"/>
    <w:rsid w:val="003E1107"/>
    <w:rsid w:val="003E1CD4"/>
    <w:rsid w:val="003E251E"/>
    <w:rsid w:val="003E2FF8"/>
    <w:rsid w:val="00403C06"/>
    <w:rsid w:val="0040716B"/>
    <w:rsid w:val="00414B81"/>
    <w:rsid w:val="004276F5"/>
    <w:rsid w:val="0043068B"/>
    <w:rsid w:val="00432D7B"/>
    <w:rsid w:val="00433E3A"/>
    <w:rsid w:val="0044350E"/>
    <w:rsid w:val="00443B8A"/>
    <w:rsid w:val="004532F9"/>
    <w:rsid w:val="00454838"/>
    <w:rsid w:val="00471337"/>
    <w:rsid w:val="0047197B"/>
    <w:rsid w:val="00471C57"/>
    <w:rsid w:val="004769B8"/>
    <w:rsid w:val="0049251F"/>
    <w:rsid w:val="004A0D31"/>
    <w:rsid w:val="004A123B"/>
    <w:rsid w:val="004C2345"/>
    <w:rsid w:val="004C5497"/>
    <w:rsid w:val="004D2950"/>
    <w:rsid w:val="004E4E0D"/>
    <w:rsid w:val="004F4D67"/>
    <w:rsid w:val="00504CF1"/>
    <w:rsid w:val="00517131"/>
    <w:rsid w:val="0052236B"/>
    <w:rsid w:val="005261F6"/>
    <w:rsid w:val="005270B7"/>
    <w:rsid w:val="00532AAD"/>
    <w:rsid w:val="00536CAD"/>
    <w:rsid w:val="00544596"/>
    <w:rsid w:val="005513D6"/>
    <w:rsid w:val="005630EB"/>
    <w:rsid w:val="00574AD8"/>
    <w:rsid w:val="00575668"/>
    <w:rsid w:val="00577FD0"/>
    <w:rsid w:val="00586D2A"/>
    <w:rsid w:val="00587181"/>
    <w:rsid w:val="00591A30"/>
    <w:rsid w:val="005942D7"/>
    <w:rsid w:val="005A3252"/>
    <w:rsid w:val="005B018C"/>
    <w:rsid w:val="005B0AB4"/>
    <w:rsid w:val="005B63D0"/>
    <w:rsid w:val="005C063E"/>
    <w:rsid w:val="005C0A91"/>
    <w:rsid w:val="005C1716"/>
    <w:rsid w:val="005C3964"/>
    <w:rsid w:val="005C588F"/>
    <w:rsid w:val="005C5A4E"/>
    <w:rsid w:val="005C6115"/>
    <w:rsid w:val="005C796F"/>
    <w:rsid w:val="005D21D0"/>
    <w:rsid w:val="005D33E9"/>
    <w:rsid w:val="005D5556"/>
    <w:rsid w:val="005D5BE6"/>
    <w:rsid w:val="005E156B"/>
    <w:rsid w:val="005E292C"/>
    <w:rsid w:val="005E3051"/>
    <w:rsid w:val="005E309E"/>
    <w:rsid w:val="005E669C"/>
    <w:rsid w:val="005E769C"/>
    <w:rsid w:val="005F13A6"/>
    <w:rsid w:val="005F3783"/>
    <w:rsid w:val="005F4DAF"/>
    <w:rsid w:val="00602B6A"/>
    <w:rsid w:val="0060374D"/>
    <w:rsid w:val="00604B0E"/>
    <w:rsid w:val="00612ED7"/>
    <w:rsid w:val="00613736"/>
    <w:rsid w:val="00615FB0"/>
    <w:rsid w:val="00616832"/>
    <w:rsid w:val="00617625"/>
    <w:rsid w:val="006302EE"/>
    <w:rsid w:val="00631C34"/>
    <w:rsid w:val="006320E9"/>
    <w:rsid w:val="006360CA"/>
    <w:rsid w:val="00645792"/>
    <w:rsid w:val="006661EE"/>
    <w:rsid w:val="00667595"/>
    <w:rsid w:val="00667C9C"/>
    <w:rsid w:val="0067151D"/>
    <w:rsid w:val="006848F3"/>
    <w:rsid w:val="006854CD"/>
    <w:rsid w:val="006938D6"/>
    <w:rsid w:val="00696C1C"/>
    <w:rsid w:val="006A05AE"/>
    <w:rsid w:val="006A3FF8"/>
    <w:rsid w:val="006A6704"/>
    <w:rsid w:val="006B23E2"/>
    <w:rsid w:val="006C2A7C"/>
    <w:rsid w:val="006C551A"/>
    <w:rsid w:val="006E33DF"/>
    <w:rsid w:val="006E49D7"/>
    <w:rsid w:val="006E4A27"/>
    <w:rsid w:val="006E4DEE"/>
    <w:rsid w:val="006F364D"/>
    <w:rsid w:val="007018D4"/>
    <w:rsid w:val="00707E6F"/>
    <w:rsid w:val="00712375"/>
    <w:rsid w:val="00714AD2"/>
    <w:rsid w:val="00717319"/>
    <w:rsid w:val="007248B8"/>
    <w:rsid w:val="00725728"/>
    <w:rsid w:val="00733AC4"/>
    <w:rsid w:val="0073532F"/>
    <w:rsid w:val="0074074C"/>
    <w:rsid w:val="00743D17"/>
    <w:rsid w:val="00746B21"/>
    <w:rsid w:val="007528C1"/>
    <w:rsid w:val="007608A6"/>
    <w:rsid w:val="0076166F"/>
    <w:rsid w:val="00763F8C"/>
    <w:rsid w:val="00767F78"/>
    <w:rsid w:val="00772043"/>
    <w:rsid w:val="007725FF"/>
    <w:rsid w:val="0077638B"/>
    <w:rsid w:val="00782512"/>
    <w:rsid w:val="007830EE"/>
    <w:rsid w:val="00791467"/>
    <w:rsid w:val="007929AA"/>
    <w:rsid w:val="00794628"/>
    <w:rsid w:val="007A44C2"/>
    <w:rsid w:val="007A6BC4"/>
    <w:rsid w:val="007B08C0"/>
    <w:rsid w:val="007B322F"/>
    <w:rsid w:val="007B5064"/>
    <w:rsid w:val="007C1E37"/>
    <w:rsid w:val="007C3FC5"/>
    <w:rsid w:val="007C485C"/>
    <w:rsid w:val="007C5D97"/>
    <w:rsid w:val="007C5E93"/>
    <w:rsid w:val="007C69E2"/>
    <w:rsid w:val="007D1AC9"/>
    <w:rsid w:val="007E115C"/>
    <w:rsid w:val="007E4E7A"/>
    <w:rsid w:val="007E5F4D"/>
    <w:rsid w:val="007E61EC"/>
    <w:rsid w:val="007E7F67"/>
    <w:rsid w:val="007F20C8"/>
    <w:rsid w:val="007F6015"/>
    <w:rsid w:val="008010B9"/>
    <w:rsid w:val="00805F76"/>
    <w:rsid w:val="00806C21"/>
    <w:rsid w:val="00816A3F"/>
    <w:rsid w:val="0081749E"/>
    <w:rsid w:val="008174B8"/>
    <w:rsid w:val="008223D2"/>
    <w:rsid w:val="00825A58"/>
    <w:rsid w:val="00831A0B"/>
    <w:rsid w:val="00833B6F"/>
    <w:rsid w:val="00842074"/>
    <w:rsid w:val="0084334C"/>
    <w:rsid w:val="00847054"/>
    <w:rsid w:val="00850737"/>
    <w:rsid w:val="00853C03"/>
    <w:rsid w:val="00855B5E"/>
    <w:rsid w:val="008639E5"/>
    <w:rsid w:val="0086429D"/>
    <w:rsid w:val="00864375"/>
    <w:rsid w:val="00866606"/>
    <w:rsid w:val="00867498"/>
    <w:rsid w:val="00867847"/>
    <w:rsid w:val="008839AA"/>
    <w:rsid w:val="00891B86"/>
    <w:rsid w:val="0089240F"/>
    <w:rsid w:val="0089511D"/>
    <w:rsid w:val="008A0A18"/>
    <w:rsid w:val="008A0D18"/>
    <w:rsid w:val="008A5A5D"/>
    <w:rsid w:val="008A5C66"/>
    <w:rsid w:val="008A625D"/>
    <w:rsid w:val="008A6857"/>
    <w:rsid w:val="008A73E8"/>
    <w:rsid w:val="008B0A55"/>
    <w:rsid w:val="008B63AF"/>
    <w:rsid w:val="008B678E"/>
    <w:rsid w:val="008C005E"/>
    <w:rsid w:val="008C4A42"/>
    <w:rsid w:val="008C7DFE"/>
    <w:rsid w:val="008D2F9A"/>
    <w:rsid w:val="008D4878"/>
    <w:rsid w:val="008E15FF"/>
    <w:rsid w:val="008E1FF0"/>
    <w:rsid w:val="008E700A"/>
    <w:rsid w:val="008F2B21"/>
    <w:rsid w:val="008F669C"/>
    <w:rsid w:val="009040F6"/>
    <w:rsid w:val="00916A0E"/>
    <w:rsid w:val="00916C42"/>
    <w:rsid w:val="00925A8E"/>
    <w:rsid w:val="0092770C"/>
    <w:rsid w:val="00931AFA"/>
    <w:rsid w:val="009327EC"/>
    <w:rsid w:val="009346CD"/>
    <w:rsid w:val="00934D92"/>
    <w:rsid w:val="009355A4"/>
    <w:rsid w:val="0093581C"/>
    <w:rsid w:val="00940F7B"/>
    <w:rsid w:val="00942D1B"/>
    <w:rsid w:val="00943CC2"/>
    <w:rsid w:val="00951838"/>
    <w:rsid w:val="0095313F"/>
    <w:rsid w:val="00955B22"/>
    <w:rsid w:val="00962C6E"/>
    <w:rsid w:val="00964308"/>
    <w:rsid w:val="00966797"/>
    <w:rsid w:val="00972465"/>
    <w:rsid w:val="0097295F"/>
    <w:rsid w:val="00977902"/>
    <w:rsid w:val="00984BFA"/>
    <w:rsid w:val="009879E4"/>
    <w:rsid w:val="00990BC9"/>
    <w:rsid w:val="00991CFD"/>
    <w:rsid w:val="0099334B"/>
    <w:rsid w:val="00997D28"/>
    <w:rsid w:val="009A0E43"/>
    <w:rsid w:val="009A6C15"/>
    <w:rsid w:val="009B0511"/>
    <w:rsid w:val="009B3CB3"/>
    <w:rsid w:val="009B66A5"/>
    <w:rsid w:val="009C3CFB"/>
    <w:rsid w:val="009C3FD7"/>
    <w:rsid w:val="009C626B"/>
    <w:rsid w:val="009C695A"/>
    <w:rsid w:val="009D5129"/>
    <w:rsid w:val="009E3CC2"/>
    <w:rsid w:val="009E4E1A"/>
    <w:rsid w:val="009E7EC2"/>
    <w:rsid w:val="009F3195"/>
    <w:rsid w:val="00A02D87"/>
    <w:rsid w:val="00A1520C"/>
    <w:rsid w:val="00A25512"/>
    <w:rsid w:val="00A31551"/>
    <w:rsid w:val="00A319A3"/>
    <w:rsid w:val="00A33DAF"/>
    <w:rsid w:val="00A3676A"/>
    <w:rsid w:val="00A43262"/>
    <w:rsid w:val="00A53B65"/>
    <w:rsid w:val="00A53C37"/>
    <w:rsid w:val="00A5556D"/>
    <w:rsid w:val="00A5597B"/>
    <w:rsid w:val="00A56531"/>
    <w:rsid w:val="00A65FC6"/>
    <w:rsid w:val="00A72D96"/>
    <w:rsid w:val="00A73CE3"/>
    <w:rsid w:val="00A73D07"/>
    <w:rsid w:val="00A80CA8"/>
    <w:rsid w:val="00A84605"/>
    <w:rsid w:val="00A85C44"/>
    <w:rsid w:val="00A93177"/>
    <w:rsid w:val="00A953C2"/>
    <w:rsid w:val="00AA5D95"/>
    <w:rsid w:val="00AB5E7C"/>
    <w:rsid w:val="00AC2286"/>
    <w:rsid w:val="00AC2531"/>
    <w:rsid w:val="00AC2E37"/>
    <w:rsid w:val="00AC4208"/>
    <w:rsid w:val="00AC6295"/>
    <w:rsid w:val="00AC7D48"/>
    <w:rsid w:val="00AD3612"/>
    <w:rsid w:val="00AD38C6"/>
    <w:rsid w:val="00AD560E"/>
    <w:rsid w:val="00AD6B13"/>
    <w:rsid w:val="00AE3D57"/>
    <w:rsid w:val="00AF2A6E"/>
    <w:rsid w:val="00AF37E8"/>
    <w:rsid w:val="00AF7117"/>
    <w:rsid w:val="00AF7B7A"/>
    <w:rsid w:val="00B0709D"/>
    <w:rsid w:val="00B106D0"/>
    <w:rsid w:val="00B13369"/>
    <w:rsid w:val="00B134DA"/>
    <w:rsid w:val="00B3040C"/>
    <w:rsid w:val="00B363C6"/>
    <w:rsid w:val="00B42345"/>
    <w:rsid w:val="00B47237"/>
    <w:rsid w:val="00B52B7C"/>
    <w:rsid w:val="00B76361"/>
    <w:rsid w:val="00B81AC0"/>
    <w:rsid w:val="00B91C99"/>
    <w:rsid w:val="00B924D5"/>
    <w:rsid w:val="00B9422E"/>
    <w:rsid w:val="00B95675"/>
    <w:rsid w:val="00BA718E"/>
    <w:rsid w:val="00BB0D0B"/>
    <w:rsid w:val="00BB13D2"/>
    <w:rsid w:val="00BB23D7"/>
    <w:rsid w:val="00BB5D68"/>
    <w:rsid w:val="00BB6780"/>
    <w:rsid w:val="00BD3720"/>
    <w:rsid w:val="00BD69A9"/>
    <w:rsid w:val="00BD7656"/>
    <w:rsid w:val="00BE38E4"/>
    <w:rsid w:val="00BE6F3F"/>
    <w:rsid w:val="00BE73AD"/>
    <w:rsid w:val="00C00CA1"/>
    <w:rsid w:val="00C10112"/>
    <w:rsid w:val="00C10D67"/>
    <w:rsid w:val="00C10E50"/>
    <w:rsid w:val="00C12481"/>
    <w:rsid w:val="00C21202"/>
    <w:rsid w:val="00C3132F"/>
    <w:rsid w:val="00C32DE7"/>
    <w:rsid w:val="00C377D7"/>
    <w:rsid w:val="00C40F70"/>
    <w:rsid w:val="00C51EAE"/>
    <w:rsid w:val="00C55D33"/>
    <w:rsid w:val="00C563CD"/>
    <w:rsid w:val="00C57333"/>
    <w:rsid w:val="00C5799D"/>
    <w:rsid w:val="00C57B5F"/>
    <w:rsid w:val="00C63178"/>
    <w:rsid w:val="00C71771"/>
    <w:rsid w:val="00C73722"/>
    <w:rsid w:val="00C766D6"/>
    <w:rsid w:val="00C769D0"/>
    <w:rsid w:val="00C81434"/>
    <w:rsid w:val="00C86CC2"/>
    <w:rsid w:val="00C915D0"/>
    <w:rsid w:val="00C927F5"/>
    <w:rsid w:val="00CA68BA"/>
    <w:rsid w:val="00CB120C"/>
    <w:rsid w:val="00CB65A4"/>
    <w:rsid w:val="00CB6E20"/>
    <w:rsid w:val="00CD44D2"/>
    <w:rsid w:val="00CD6994"/>
    <w:rsid w:val="00CE1B37"/>
    <w:rsid w:val="00CE4D6A"/>
    <w:rsid w:val="00CE58EF"/>
    <w:rsid w:val="00CF0C94"/>
    <w:rsid w:val="00CF327F"/>
    <w:rsid w:val="00CF7461"/>
    <w:rsid w:val="00D04C60"/>
    <w:rsid w:val="00D10966"/>
    <w:rsid w:val="00D12317"/>
    <w:rsid w:val="00D12AAD"/>
    <w:rsid w:val="00D16D89"/>
    <w:rsid w:val="00D24C55"/>
    <w:rsid w:val="00D3141E"/>
    <w:rsid w:val="00D34BDC"/>
    <w:rsid w:val="00D35DC0"/>
    <w:rsid w:val="00D543D7"/>
    <w:rsid w:val="00D55E6E"/>
    <w:rsid w:val="00D653D7"/>
    <w:rsid w:val="00D67460"/>
    <w:rsid w:val="00D70D99"/>
    <w:rsid w:val="00D72E08"/>
    <w:rsid w:val="00D72FBB"/>
    <w:rsid w:val="00D74F77"/>
    <w:rsid w:val="00D77DA7"/>
    <w:rsid w:val="00D828AF"/>
    <w:rsid w:val="00D84069"/>
    <w:rsid w:val="00D904A8"/>
    <w:rsid w:val="00D93DD5"/>
    <w:rsid w:val="00D949EA"/>
    <w:rsid w:val="00DA0FEE"/>
    <w:rsid w:val="00DB0940"/>
    <w:rsid w:val="00DB44DE"/>
    <w:rsid w:val="00DB5383"/>
    <w:rsid w:val="00DB72D1"/>
    <w:rsid w:val="00DC001E"/>
    <w:rsid w:val="00DC40EF"/>
    <w:rsid w:val="00DC7853"/>
    <w:rsid w:val="00DD6F37"/>
    <w:rsid w:val="00DE51CA"/>
    <w:rsid w:val="00DF1A1E"/>
    <w:rsid w:val="00DF2001"/>
    <w:rsid w:val="00DF79FD"/>
    <w:rsid w:val="00E01446"/>
    <w:rsid w:val="00E03602"/>
    <w:rsid w:val="00E03EFC"/>
    <w:rsid w:val="00E05279"/>
    <w:rsid w:val="00E054FD"/>
    <w:rsid w:val="00E05736"/>
    <w:rsid w:val="00E075F2"/>
    <w:rsid w:val="00E10F7C"/>
    <w:rsid w:val="00E137E6"/>
    <w:rsid w:val="00E13859"/>
    <w:rsid w:val="00E150F1"/>
    <w:rsid w:val="00E16F17"/>
    <w:rsid w:val="00E2363B"/>
    <w:rsid w:val="00E319B9"/>
    <w:rsid w:val="00E43F3C"/>
    <w:rsid w:val="00E44FBA"/>
    <w:rsid w:val="00E5187B"/>
    <w:rsid w:val="00E51AE1"/>
    <w:rsid w:val="00E56DD9"/>
    <w:rsid w:val="00E60F5B"/>
    <w:rsid w:val="00E61EC7"/>
    <w:rsid w:val="00E668F5"/>
    <w:rsid w:val="00E735D6"/>
    <w:rsid w:val="00E80C87"/>
    <w:rsid w:val="00E8712A"/>
    <w:rsid w:val="00E931E3"/>
    <w:rsid w:val="00E945FD"/>
    <w:rsid w:val="00EB167D"/>
    <w:rsid w:val="00EB799C"/>
    <w:rsid w:val="00EC16CA"/>
    <w:rsid w:val="00EC3F58"/>
    <w:rsid w:val="00EC4018"/>
    <w:rsid w:val="00EC7260"/>
    <w:rsid w:val="00EC79A8"/>
    <w:rsid w:val="00ED234A"/>
    <w:rsid w:val="00ED720E"/>
    <w:rsid w:val="00EE3368"/>
    <w:rsid w:val="00EE73A3"/>
    <w:rsid w:val="00EF095C"/>
    <w:rsid w:val="00EF121B"/>
    <w:rsid w:val="00EF2DCE"/>
    <w:rsid w:val="00EF6BAB"/>
    <w:rsid w:val="00F01D6C"/>
    <w:rsid w:val="00F13D59"/>
    <w:rsid w:val="00F1742E"/>
    <w:rsid w:val="00F179AC"/>
    <w:rsid w:val="00F2218D"/>
    <w:rsid w:val="00F22833"/>
    <w:rsid w:val="00F30552"/>
    <w:rsid w:val="00F408A9"/>
    <w:rsid w:val="00F4104E"/>
    <w:rsid w:val="00F45FF6"/>
    <w:rsid w:val="00F51895"/>
    <w:rsid w:val="00F56D3C"/>
    <w:rsid w:val="00F61356"/>
    <w:rsid w:val="00F613A5"/>
    <w:rsid w:val="00F621E6"/>
    <w:rsid w:val="00F6714D"/>
    <w:rsid w:val="00F703F3"/>
    <w:rsid w:val="00F7244A"/>
    <w:rsid w:val="00F72DA3"/>
    <w:rsid w:val="00F82267"/>
    <w:rsid w:val="00F834CB"/>
    <w:rsid w:val="00F84847"/>
    <w:rsid w:val="00F93E19"/>
    <w:rsid w:val="00FA2377"/>
    <w:rsid w:val="00FA3841"/>
    <w:rsid w:val="00FA4218"/>
    <w:rsid w:val="00FA6993"/>
    <w:rsid w:val="00FA6AE9"/>
    <w:rsid w:val="00FB2795"/>
    <w:rsid w:val="00FB4E2B"/>
    <w:rsid w:val="00FC2A92"/>
    <w:rsid w:val="00FC6953"/>
    <w:rsid w:val="00FD2942"/>
    <w:rsid w:val="00FD4997"/>
    <w:rsid w:val="00FD54CF"/>
    <w:rsid w:val="00FD5764"/>
    <w:rsid w:val="00FD6C7B"/>
    <w:rsid w:val="00FE0514"/>
    <w:rsid w:val="00FE462C"/>
    <w:rsid w:val="00FE4E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829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834CB"/>
    <w:rPr>
      <w:lang w:eastAsia="en-US"/>
    </w:rPr>
  </w:style>
  <w:style w:styleId="Naslov1" w:type="paragraph">
    <w:name w:val="heading 1"/>
    <w:basedOn w:val="Normal"/>
    <w:next w:val="Normal"/>
    <w:link w:val="Naslov1Char"/>
    <w:qFormat/>
    <w:rsid w:val="009E7EC2"/>
    <w:pPr>
      <w:keepNext/>
      <w:jc w:val="center"/>
      <w:outlineLvl w:val="0"/>
    </w:pPr>
    <w:rPr>
      <w:rFonts w:eastAsia="Arial Unicode MS" w:hAnsi="Times New Roman" w:ascii="Times New Roman"/>
      <w:b/>
      <w:bCs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9E7EC2"/>
    <w:pPr>
      <w:keepNext/>
      <w:jc w:val="center"/>
      <w:outlineLvl w:val="1"/>
    </w:pPr>
    <w:rPr>
      <w:rFonts w:eastAsia="Arial Unicode MS" w:hAnsi="Times New Roman" w:ascii="Times New Roman"/>
      <w:sz w:val="24"/>
    </w:rPr>
  </w:style>
  <w:style w:styleId="Naslov3" w:type="paragraph">
    <w:name w:val="heading 3"/>
    <w:basedOn w:val="Normal"/>
    <w:next w:val="Normal"/>
    <w:link w:val="Naslov3Char"/>
    <w:qFormat/>
    <w:rsid w:val="009E7EC2"/>
    <w:pPr>
      <w:keepNext/>
      <w:jc w:val="both"/>
      <w:outlineLvl w:val="2"/>
    </w:pPr>
    <w:rPr>
      <w:rFonts w:eastAsia="Arial Unicode MS" w:hAnsi="Times New Roman" w:ascii="Times New Roman"/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0041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100413"/>
    <w:rPr>
      <w:rFonts w:cs="Tahoma" w:hAnsi="Tahoma" w:ascii="Tahoma"/>
      <w:sz w:val="16"/>
      <w:szCs w:val="16"/>
      <w:lang w:eastAsia="en-US"/>
    </w:rPr>
  </w:style>
  <w:style w:customStyle="true" w:styleId="Naslov1Char" w:type="character">
    <w:name w:val="Naslov 1 Char"/>
    <w:link w:val="Naslov1"/>
    <w:rsid w:val="009E7EC2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9E7EC2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9E7EC2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uvlaka 3,uvlaka 2, uvlaka 3,  uvlaka 2"/>
    <w:basedOn w:val="Normal"/>
    <w:link w:val="TijelotekstaChar"/>
    <w:rsid w:val="009E7EC2"/>
    <w:pPr>
      <w:jc w:val="both"/>
    </w:pPr>
    <w:rPr>
      <w:rFonts w:eastAsia="Times New Roman" w:hAnsi="Times New Roman" w:ascii="Times New Roman"/>
      <w:sz w:val="24"/>
      <w:lang w:eastAsia="hr-HR" w:val="en-AU"/>
    </w:rPr>
  </w:style>
  <w:style w:customStyle="true" w:styleId="TijelotekstaChar" w:type="character">
    <w:name w:val="Tijelo teksta Char"/>
    <w:aliases w:val="uvlaka 3 Char,uvlaka 2 Char, uvlaka 3 Char,  uvlaka 2 Char"/>
    <w:link w:val="Tijeloteksta"/>
    <w:rsid w:val="009E7EC2"/>
    <w:rPr>
      <w:rFonts w:eastAsia="Times New Roman" w:hAnsi="Times New Roman" w:ascii="Times New Roman"/>
      <w:sz w:val="24"/>
      <w:lang w:val="en-AU"/>
    </w:rPr>
  </w:style>
  <w:style w:styleId="Zaglavlje" w:type="paragraph">
    <w:name w:val="header"/>
    <w:basedOn w:val="Normal"/>
    <w:link w:val="ZaglavljeChar"/>
    <w:uiPriority w:val="99"/>
    <w:unhideWhenUsed/>
    <w:rsid w:val="009E7EC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9E7EC2"/>
    <w:rPr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9E7EC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9E7EC2"/>
    <w:rPr>
      <w:lang w:eastAsia="en-US"/>
    </w:rPr>
  </w:style>
  <w:style w:styleId="Brojstranice" w:type="character">
    <w:name w:val="page number"/>
    <w:basedOn w:val="Zadanifontodlomka"/>
    <w:rsid w:val="00587181"/>
  </w:style>
  <w:style w:styleId="Odlomakpopisa" w:type="paragraph">
    <w:name w:val="List Paragraph"/>
    <w:basedOn w:val="Normal"/>
    <w:uiPriority w:val="34"/>
    <w:qFormat/>
    <w:rsid w:val="003E2FF8"/>
    <w:pPr>
      <w:ind w:left="708"/>
    </w:pPr>
    <w:rPr>
      <w:rFonts w:eastAsia="Times New Roman" w:hAnsi="Times New Roman" w:ascii="Times New Roman"/>
      <w:sz w:val="24"/>
      <w:szCs w:val="24"/>
      <w:lang w:val="en-GB"/>
    </w:rPr>
  </w:style>
  <w:style w:customStyle="true" w:styleId="BezproredaChar" w:type="character">
    <w:name w:val="Bez proreda Char"/>
    <w:basedOn w:val="Zadanifontodlomka"/>
    <w:link w:val="Bezproreda"/>
    <w:uiPriority w:val="1"/>
    <w:locked/>
    <w:rsid w:val="005D5BE6"/>
    <w:rPr>
      <w:sz w:val="22"/>
    </w:rPr>
  </w:style>
  <w:style w:styleId="Bezproreda" w:type="paragraph">
    <w:name w:val="No Spacing"/>
    <w:link w:val="BezproredaChar"/>
    <w:uiPriority w:val="1"/>
    <w:qFormat/>
    <w:rsid w:val="005D5BE6"/>
    <w:rPr>
      <w:sz w:val="22"/>
    </w:rPr>
  </w:style>
  <w:style w:styleId="Tekstrezerviranogmjesta" w:type="character">
    <w:name w:val="Placeholder Text"/>
    <w:basedOn w:val="Zadanifontodlomka"/>
    <w:uiPriority w:val="99"/>
    <w:semiHidden/>
    <w:rsid w:val="00DF79F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F79FD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DF79FD"/>
    <w:rPr>
      <w:rFonts w:hAnsi="Times New Roman" w:ascii="Times New Roman"/>
      <w:noProof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DF79FD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DF79FD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834CB"/>
    <w:rPr>
      <w:lang w:eastAsia="en-US"/>
    </w:rPr>
  </w:style>
  <w:style w:styleId="Naslov1" w:type="paragraph">
    <w:name w:val="heading 1"/>
    <w:basedOn w:val="Normal"/>
    <w:next w:val="Normal"/>
    <w:link w:val="Naslov1Char"/>
    <w:qFormat/>
    <w:rsid w:val="009E7EC2"/>
    <w:pPr>
      <w:keepNext/>
      <w:jc w:val="center"/>
      <w:outlineLvl w:val="0"/>
    </w:pPr>
    <w:rPr>
      <w:rFonts w:ascii="Times New Roman" w:eastAsia="Arial Unicode MS" w:hAnsi="Times New Roman"/>
      <w:b/>
      <w:bCs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9E7EC2"/>
    <w:pPr>
      <w:keepNext/>
      <w:jc w:val="center"/>
      <w:outlineLvl w:val="1"/>
    </w:pPr>
    <w:rPr>
      <w:rFonts w:ascii="Times New Roman" w:eastAsia="Arial Unicode MS" w:hAnsi="Times New Roman"/>
      <w:sz w:val="24"/>
    </w:rPr>
  </w:style>
  <w:style w:styleId="Naslov3" w:type="paragraph">
    <w:name w:val="heading 3"/>
    <w:basedOn w:val="Normal"/>
    <w:next w:val="Normal"/>
    <w:link w:val="Naslov3Char"/>
    <w:qFormat/>
    <w:rsid w:val="009E7EC2"/>
    <w:pPr>
      <w:keepNext/>
      <w:jc w:val="both"/>
      <w:outlineLvl w:val="2"/>
    </w:pPr>
    <w:rPr>
      <w:rFonts w:ascii="Times New Roman" w:eastAsia="Arial Unicode MS" w:hAnsi="Times New Roman"/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0041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100413"/>
    <w:rPr>
      <w:rFonts w:ascii="Tahoma" w:cs="Tahoma" w:hAnsi="Tahoma"/>
      <w:sz w:val="16"/>
      <w:szCs w:val="16"/>
      <w:lang w:eastAsia="en-US"/>
    </w:rPr>
  </w:style>
  <w:style w:customStyle="1" w:styleId="Naslov1Char" w:type="character">
    <w:name w:val="Naslov 1 Char"/>
    <w:link w:val="Naslov1"/>
    <w:rsid w:val="009E7EC2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9E7EC2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9E7EC2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uvlaka 3,uvlaka 2, uvlaka 3,  uvlaka 2"/>
    <w:basedOn w:val="Normal"/>
    <w:link w:val="TijelotekstaChar"/>
    <w:rsid w:val="009E7EC2"/>
    <w:pPr>
      <w:jc w:val="both"/>
    </w:pPr>
    <w:rPr>
      <w:rFonts w:ascii="Times New Roman" w:eastAsia="Times New Roman" w:hAnsi="Times New Roman"/>
      <w:sz w:val="24"/>
      <w:lang w:eastAsia="hr-HR" w:val="en-AU"/>
    </w:rPr>
  </w:style>
  <w:style w:customStyle="1" w:styleId="TijelotekstaChar" w:type="character">
    <w:name w:val="Tijelo teksta Char"/>
    <w:aliases w:val="uvlaka 3 Char,uvlaka 2 Char, uvlaka 3 Char,  uvlaka 2 Char"/>
    <w:link w:val="Tijeloteksta"/>
    <w:rsid w:val="009E7EC2"/>
    <w:rPr>
      <w:rFonts w:ascii="Times New Roman" w:eastAsia="Times New Roman" w:hAnsi="Times New Roman"/>
      <w:sz w:val="24"/>
      <w:lang w:val="en-AU"/>
    </w:rPr>
  </w:style>
  <w:style w:styleId="Zaglavlje" w:type="paragraph">
    <w:name w:val="header"/>
    <w:basedOn w:val="Normal"/>
    <w:link w:val="ZaglavljeChar"/>
    <w:uiPriority w:val="99"/>
    <w:unhideWhenUsed/>
    <w:rsid w:val="009E7EC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9E7EC2"/>
    <w:rPr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9E7EC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9E7EC2"/>
    <w:rPr>
      <w:lang w:eastAsia="en-US"/>
    </w:rPr>
  </w:style>
  <w:style w:styleId="Brojstranice" w:type="character">
    <w:name w:val="page number"/>
    <w:basedOn w:val="Zadanifontodlomka"/>
    <w:rsid w:val="00587181"/>
  </w:style>
  <w:style w:styleId="Odlomakpopisa" w:type="paragraph">
    <w:name w:val="List Paragraph"/>
    <w:basedOn w:val="Normal"/>
    <w:uiPriority w:val="34"/>
    <w:qFormat/>
    <w:rsid w:val="003E2FF8"/>
    <w:pPr>
      <w:ind w:left="708"/>
    </w:pPr>
    <w:rPr>
      <w:rFonts w:ascii="Times New Roman" w:eastAsia="Times New Roman" w:hAnsi="Times New Roman"/>
      <w:sz w:val="24"/>
      <w:szCs w:val="24"/>
      <w:lang w:val="en-GB"/>
    </w:rPr>
  </w:style>
  <w:style w:customStyle="1" w:styleId="BezproredaChar" w:type="character">
    <w:name w:val="Bez proreda Char"/>
    <w:basedOn w:val="Zadanifontodlomka"/>
    <w:link w:val="Bezproreda"/>
    <w:uiPriority w:val="1"/>
    <w:locked/>
    <w:rsid w:val="005D5BE6"/>
    <w:rPr>
      <w:sz w:val="22"/>
    </w:rPr>
  </w:style>
  <w:style w:styleId="Bezproreda" w:type="paragraph">
    <w:name w:val="No Spacing"/>
    <w:link w:val="BezproredaChar"/>
    <w:uiPriority w:val="1"/>
    <w:qFormat/>
    <w:rsid w:val="005D5BE6"/>
    <w:rPr>
      <w:sz w:val="22"/>
    </w:rPr>
  </w:style>
  <w:style w:styleId="Tekstrezerviranogmjesta" w:type="character">
    <w:name w:val="Placeholder Text"/>
    <w:basedOn w:val="Zadanifontodlomka"/>
    <w:uiPriority w:val="99"/>
    <w:semiHidden/>
    <w:rsid w:val="00DF79F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F79FD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DF79FD"/>
    <w:rPr>
      <w:rFonts w:ascii="Times New Roman" w:hAnsi="Times New Roman"/>
      <w:noProof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DF79FD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DF79FD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252609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77264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4041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rujna 2016.</izvorni_sadrzaj>
    <derivirana_varijabla naziv="DomainObject.DatumDonosenjaOdluke_1">22.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</izvorni_sadrzaj>
    <derivirana_varijabla naziv="DomainObject.Predmet.Broj_1">113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ožujka 2013.</izvorni_sadrzaj>
    <derivirana_varijabla naziv="DomainObject.Predmet.DatumOsnivanja_1">13.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St-113/2013</izvorni_sadrzaj>
    <derivirana_varijabla naziv="DomainObject.Predmet.OznakaBroj_1">St-113/2013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IVANIŠEVIĆ GRADNJA d.o.o. za gradnju i usluge u stečaju</izvorni_sadrzaj>
    <derivirana_varijabla naziv="DomainObject.Predmet.ProtustrankaFormated_1">  IVANIŠEVIĆ GRADNJA d.o.o. za gradnju i usluge u stečaju</derivirana_varijabla>
  </DomainObject.Predmet.ProtustrankaFormated>
  <DomainObject.Predmet.ProtustrankaFormatedOIB>
    <izvorni_sadrzaj>  IVANIŠEVIĆ GRADNJA d.o.o. za gradnju i usluge u stečaju, OIB 88754036728</izvorni_sadrzaj>
    <derivirana_varijabla naziv="DomainObject.Predmet.ProtustrankaFormatedOIB_1">  IVANIŠEVIĆ GRADNJA d.o.o. za gradnju i usluge u stečaju, OIB 88754036728</derivirana_varijabla>
  </DomainObject.Predmet.ProtustrankaFormatedOIB>
  <DomainObject.Predmet.ProtustrankaFormatedWithAdress>
    <izvorni_sadrzaj> IVANIŠEVIĆ GRADNJA d.o.o. za gradnju i usluge u stečaju, Kila 37, 21000 Split</izvorni_sadrzaj>
    <derivirana_varijabla naziv="DomainObject.Predmet.ProtustrankaFormatedWithAdress_1"> IVANIŠEVIĆ GRADNJA d.o.o. za gradnju i usluge u stečaju, Kila 37, 21000 Split</derivirana_varijabla>
  </DomainObject.Predmet.ProtustrankaFormatedWithAdress>
  <DomainObject.Predmet.ProtustrankaFormatedWithAdressOIB>
    <izvorni_sadrzaj> IVANIŠEVIĆ GRADNJA d.o.o. za gradnju i usluge u stečaju, OIB 88754036728, Kila 37, 21000 Split</izvorni_sadrzaj>
    <derivirana_varijabla naziv="DomainObject.Predmet.ProtustrankaFormatedWithAdressOIB_1"> IVANIŠEVIĆ GRADNJA d.o.o. za gradnju i usluge u stečaju, OIB 88754036728, Kila 37, 21000 Split</derivirana_varijabla>
  </DomainObject.Predmet.ProtustrankaFormatedWithAdressOIB>
  <DomainObject.Predmet.ProtustrankaWithAdress>
    <izvorni_sadrzaj>IVANIŠEVIĆ GRADNJA d.o.o. za gradnju i usluge u stečaju Kila 37, 21000 Split</izvorni_sadrzaj>
    <derivirana_varijabla naziv="DomainObject.Predmet.ProtustrankaWithAdress_1">IVANIŠEVIĆ GRADNJA d.o.o. za gradnju i usluge u stečaju Kila 37, 21000 Split</derivirana_varijabla>
  </DomainObject.Predmet.ProtustrankaWithAdress>
  <DomainObject.Predmet.ProtustrankaWithAdressOIB>
    <izvorni_sadrzaj>IVANIŠEVIĆ GRADNJA d.o.o. za gradnju i usluge u stečaju, OIB 88754036728, Kila 37, 21000 Split</izvorni_sadrzaj>
    <derivirana_varijabla naziv="DomainObject.Predmet.ProtustrankaWithAdressOIB_1">IVANIŠEVIĆ GRADNJA d.o.o. za gradnju i usluge u stečaju, OIB 88754036728, Kila 37, 21000 Split</derivirana_varijabla>
  </DomainObject.Predmet.ProtustrankaWithAdressOIB>
  <DomainObject.Predmet.ProtustrankaNazivFormated>
    <izvorni_sadrzaj>IVANIŠEVIĆ GRADNJA d.o.o. za gradnju i usluge u stečaju</izvorni_sadrzaj>
    <derivirana_varijabla naziv="DomainObject.Predmet.ProtustrankaNazivFormated_1">IVANIŠEVIĆ GRADNJA d.o.o. za gradnju i usluge u stečaju</derivirana_varijabla>
  </DomainObject.Predmet.ProtustrankaNazivFormated>
  <DomainObject.Predmet.ProtustrankaNazivFormatedOIB>
    <izvorni_sadrzaj>IVANIŠEVIĆ GRADNJA d.o.o. za gradnju i usluge u stečaju, OIB 88754036728</izvorni_sadrzaj>
    <derivirana_varijabla naziv="DomainObject.Predmet.ProtustrankaNazivFormatedOIB_1">IVANIŠEVIĆ GRADNJA d.o.o. za gradnju i usluge u stečaju, OIB 88754036728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Split</izvorni_sadrzaj>
    <derivirana_varijabla naziv="DomainObject.Predmet.StrankaFormated_1">  Financijska agencija Split</derivirana_varijabla>
  </DomainObject.Predmet.StrankaFormated>
  <DomainObject.Predmet.StrankaFormatedOIB>
    <izvorni_sadrzaj>  Financijska agencija Split, OIB 85821130368</izvorni_sadrzaj>
    <derivirana_varijabla naziv="DomainObject.Predmet.StrankaFormatedOIB_1">  Financijska agencija Split, OIB 85821130368</derivirana_varijabla>
  </DomainObject.Predmet.StrankaFormatedOIB>
  <DomainObject.Predmet.StrankaFormatedWithAdress>
    <izvorni_sadrzaj> Financijska agencija Split, Mažuranićevo šetalište 24 b, 21000 Split</izvorni_sadrzaj>
    <derivirana_varijabla naziv="DomainObject.Predmet.StrankaFormatedWithAdress_1"> Financijska agencija Split, Mažuranićevo šetalište 24 b, 21000 Split</derivirana_varijabla>
  </DomainObject.Predmet.StrankaFormatedWithAdress>
  <DomainObject.Predmet.StrankaFormatedWithAdressOIB>
    <izvorni_sadrzaj> Financijska agencija Split, OIB 85821130368, Mažuranićevo šetalište 24 b, 21000 Split</izvorni_sadrzaj>
    <derivirana_varijabla naziv="DomainObject.Predmet.StrankaFormatedWithAdressOIB_1"> Financijska agencija Split, OIB 85821130368, Mažuranićevo šetalište 24 b, 21000 Split</derivirana_varijabla>
  </DomainObject.Predmet.StrankaFormatedWithAdressOIB>
  <DomainObject.Predmet.StrankaWithAdress>
    <izvorni_sadrzaj>Financijska agencija Split Mažuranićevo šetalište 24 b,21000 Split</izvorni_sadrzaj>
    <derivirana_varijabla naziv="DomainObject.Predmet.StrankaWithAdress_1">Financijska agencija Split Mažuranićevo šetalište 24 b,21000 Split</derivirana_varijabla>
  </DomainObject.Predmet.StrankaWithAdress>
  <DomainObject.Predmet.StrankaWithAdressOIB>
    <izvorni_sadrzaj>Financijska agencija Split, OIB 85821130368, Mažuranićevo šetalište 24 b,21000 Split</izvorni_sadrzaj>
    <derivirana_varijabla naziv="DomainObject.Predmet.StrankaWithAdressOIB_1">Financijska agencija Split, OIB 85821130368, Mažuranićevo šetalište 24 b,21000 Split</derivirana_varijabla>
  </DomainObject.Predmet.StrankaWithAdressOIB>
  <DomainObject.Predmet.StrankaNazivFormated>
    <izvorni_sadrzaj>Financijska agencija Split</izvorni_sadrzaj>
    <derivirana_varijabla naziv="DomainObject.Predmet.StrankaNazivFormated_1">Financijska agencija Split</derivirana_varijabla>
  </DomainObject.Predmet.StrankaNazivFormated>
  <DomainObject.Predmet.StrankaNazivFormatedOIB>
    <izvorni_sadrzaj>Financijska agencija Split, OIB 85821130368</izvorni_sadrzaj>
    <derivirana_varijabla naziv="DomainObject.Predmet.StrankaNazivFormatedOIB_1">Financijska agencija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 Split</item>
    </izvorni_sadrzaj>
    <derivirana_varijabla naziv="DomainObject.Predmet.StrankaListFormated_1">
      <item>Financijska agencija Split</item>
    </derivirana_varijabla>
  </DomainObject.Predmet.StrankaListFormated>
  <DomainObject.Predmet.StrankaListFormatedOIB>
    <izvorni_sadrzaj>
      <item>Financijska agencija Split, OIB 85821130368</item>
    </izvorni_sadrzaj>
    <derivirana_varijabla naziv="DomainObject.Predmet.StrankaListFormatedOIB_1">
      <item>Financijska agencija Split, OIB 85821130368</item>
    </derivirana_varijabla>
  </DomainObject.Predmet.StrankaListFormatedOIB>
  <DomainObject.Predmet.StrankaListFormatedWithAdress>
    <izvorni_sadrzaj>
      <item>Financijska agencija Split, Mažuranićevo šetalište 24 b, 21000 Split</item>
    </izvorni_sadrzaj>
    <derivirana_varijabla naziv="DomainObject.Predmet.StrankaListFormatedWithAdress_1">
      <item>Financijska agencija Split, Mažuranićevo šetalište 24 b, 21000 Split</item>
    </derivirana_varijabla>
  </DomainObject.Predmet.StrankaListFormatedWithAdress>
  <DomainObject.Predmet.StrankaListFormatedWithAdressOIB>
    <izvorni_sadrzaj>
      <item>Financijska agencija Split, OIB 85821130368, Mažuranićevo šetalište 24 b, 21000 Split</item>
    </izvorni_sadrzaj>
    <derivirana_varijabla naziv="DomainObject.Predmet.StrankaListFormatedWithAdressOIB_1">
      <item>Financijska agencija Split, OIB 85821130368, Mažuranićevo šetalište 24 b, 21000 Split</item>
    </derivirana_varijabla>
  </DomainObject.Predmet.StrankaListFormatedWithAdressOIB>
  <DomainObject.Predmet.StrankaListNazivFormated>
    <izvorni_sadrzaj>
      <item>Financijska agencija Split</item>
    </izvorni_sadrzaj>
    <derivirana_varijabla naziv="DomainObject.Predmet.StrankaListNazivFormated_1">
      <item>Financijska agencija Split</item>
    </derivirana_varijabla>
  </DomainObject.Predmet.StrankaListNazivFormated>
  <DomainObject.Predmet.StrankaListNazivFormatedOIB>
    <izvorni_sadrzaj>
      <item>Financijska agencija Split, OIB 85821130368</item>
    </izvorni_sadrzaj>
    <derivirana_varijabla naziv="DomainObject.Predmet.StrankaListNazivFormatedOIB_1">
      <item>Financijska agencija Split, OIB 85821130368</item>
    </derivirana_varijabla>
  </DomainObject.Predmet.StrankaListNazivFormatedOIB>
  <DomainObject.Predmet.ProtuStrankaListFormated>
    <izvorni_sadrzaj>
      <item>IVANIŠEVIĆ GRADNJA d.o.o. za gradnju i usluge u stečaju</item>
    </izvorni_sadrzaj>
    <derivirana_varijabla naziv="DomainObject.Predmet.ProtuStrankaListFormated_1">
      <item>IVANIŠEVIĆ GRADNJA d.o.o. za gradnju i usluge u stečaju</item>
    </derivirana_varijabla>
  </DomainObject.Predmet.ProtuStrankaListFormated>
  <DomainObject.Predmet.ProtuStrankaListFormatedOIB>
    <izvorni_sadrzaj>
      <item>IVANIŠEVIĆ GRADNJA d.o.o. za gradnju i usluge u stečaju, OIB 88754036728</item>
    </izvorni_sadrzaj>
    <derivirana_varijabla naziv="DomainObject.Predmet.ProtuStrankaListFormatedOIB_1">
      <item>IVANIŠEVIĆ GRADNJA d.o.o. za gradnju i usluge u stečaju, OIB 88754036728</item>
    </derivirana_varijabla>
  </DomainObject.Predmet.ProtuStrankaListFormatedOIB>
  <DomainObject.Predmet.ProtuStrankaListFormatedWithAdress>
    <izvorni_sadrzaj>
      <item>IVANIŠEVIĆ GRADNJA d.o.o. za gradnju i usluge u stečaju, Kila 37, 21000 Split</item>
    </izvorni_sadrzaj>
    <derivirana_varijabla naziv="DomainObject.Predmet.ProtuStrankaListFormatedWithAdress_1">
      <item>IVANIŠEVIĆ GRADNJA d.o.o. za gradnju i usluge u stečaju, Kila 37, 21000 Split</item>
    </derivirana_varijabla>
  </DomainObject.Predmet.ProtuStrankaListFormatedWithAdress>
  <DomainObject.Predmet.ProtuStrankaListFormatedWithAdressOIB>
    <izvorni_sadrzaj>
      <item>IVANIŠEVIĆ GRADNJA d.o.o. za gradnju i usluge u stečaju, OIB 88754036728, Kila 37, 21000 Split</item>
    </izvorni_sadrzaj>
    <derivirana_varijabla naziv="DomainObject.Predmet.ProtuStrankaListFormatedWithAdressOIB_1">
      <item>IVANIŠEVIĆ GRADNJA d.o.o. za gradnju i usluge u stečaju, OIB 88754036728, Kila 37, 21000 Split</item>
    </derivirana_varijabla>
  </DomainObject.Predmet.ProtuStrankaListFormatedWithAdressOIB>
  <DomainObject.Predmet.ProtuStrankaListNazivFormated>
    <izvorni_sadrzaj>
      <item>IVANIŠEVIĆ GRADNJA d.o.o. za gradnju i usluge u stečaju</item>
    </izvorni_sadrzaj>
    <derivirana_varijabla naziv="DomainObject.Predmet.ProtuStrankaListNazivFormated_1">
      <item>IVANIŠEVIĆ GRADNJA d.o.o. za gradnju i usluge u stečaju</item>
    </derivirana_varijabla>
  </DomainObject.Predmet.ProtuStrankaListNazivFormated>
  <DomainObject.Predmet.ProtuStrankaListNazivFormatedOIB>
    <izvorni_sadrzaj>
      <item>IVANIŠEVIĆ GRADNJA d.o.o. za gradnju i usluge u stečaju, OIB 88754036728</item>
    </izvorni_sadrzaj>
    <derivirana_varijabla naziv="DomainObject.Predmet.ProtuStrankaListNazivFormatedOIB_1">
      <item>IVANIŠEVIĆ GRADNJA d.o.o. za gradnju i usluge u stečaju, OIB 88754036728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rujna 2016.</izvorni_sadrzaj>
    <derivirana_varijabla naziv="DomainObject.Datum_1">22.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Split</izvorni_sadrzaj>
    <derivirana_varijabla naziv="DomainObject.Predmet.StrankaIDrugi_1">Financijska agencija Split</derivirana_varijabla>
  </DomainObject.Predmet.StrankaIDrugi>
  <DomainObject.Predmet.ProtustrankaIDrugi>
    <izvorni_sadrzaj>IVANIŠEVIĆ GRADNJA d.o.o. za gradnju i usluge u stečaju</izvorni_sadrzaj>
    <derivirana_varijabla naziv="DomainObject.Predmet.ProtustrankaIDrugi_1">IVANIŠEVIĆ GRADNJA d.o.o. za gradnju i usluge u stečaju</derivirana_varijabla>
  </DomainObject.Predmet.ProtustrankaIDrugi>
  <DomainObject.Predmet.StrankaIDrugiAdressOIB>
    <izvorni_sadrzaj>Financijska agencija Split, OIB 85821130368, Mažuranićevo šetalište 24 b, 21000 Split</izvorni_sadrzaj>
    <derivirana_varijabla naziv="DomainObject.Predmet.StrankaIDrugiAdressOIB_1">Financijska agencija Split, OIB 85821130368, Mažuranićevo šetalište 24 b, 21000 Split</derivirana_varijabla>
  </DomainObject.Predmet.StrankaIDrugiAdressOIB>
  <DomainObject.Predmet.ProtustrankaIDrugiAdressOIB>
    <izvorni_sadrzaj>IVANIŠEVIĆ GRADNJA d.o.o. za gradnju i usluge u stečaju, OIB 88754036728, Kila 37, 21000 Split</izvorni_sadrzaj>
    <derivirana_varijabla naziv="DomainObject.Predmet.ProtustrankaIDrugiAdressOIB_1">IVANIŠEVIĆ GRADNJA d.o.o. za gradnju i usluge u stečaju, OIB 88754036728, Kila 37,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IVANIŠEVIĆ GRADNJA d.o.o. za gradnju i usluge u stečaju</item>
      <item>Financijska agencija Split</item>
    </izvorni_sadrzaj>
    <derivirana_varijabla naziv="DomainObject.Predmet.SudioniciListNaziv_1">
      <item>IVANIŠEVIĆ GRADNJA d.o.o. za gradnju i usluge u stečaju</item>
      <item>Financijska agencija Split</item>
    </derivirana_varijabla>
  </DomainObject.Predmet.SudioniciListNaziv>
  <DomainObject.Predmet.SudioniciListAdressOIB>
    <izvorni_sadrzaj>
      <item>IVANIŠEVIĆ GRADNJA d.o.o. za gradnju i usluge u stečaju, OIB 88754036728, Kila 37,21000 Split</item>
      <item>Financijska agencija Split, OIB 85821130368, Mažuranićevo šetalište 24 b,21000 Split</item>
    </izvorni_sadrzaj>
    <derivirana_varijabla naziv="DomainObject.Predmet.SudioniciListAdressOIB_1">
      <item>IVANIŠEVIĆ GRADNJA d.o.o. za gradnju i usluge u stečaju, OIB 88754036728, Kila 37,21000 Split</item>
      <item>Financijska agencija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88754036728</item>
      <item>, OIB 85821130368</item>
    </izvorni_sadrzaj>
    <derivirana_varijabla naziv="DomainObject.Predmet.SudioniciListNazivOIB_1">
      <item>, OIB 88754036728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Srđana Morpurgo, OIB 53284085908, Trg Mihovila Pavlinovića 2 Split</item>
    </izvorni_sadrzaj>
    <derivirana_varijabla naziv="DomainObject.Predmet.StecajniUpraviteljiListAddressOIB_1">
      <item>Srđana Morpurgo, OIB 53284085908, Trg Mihovila Pavlinovića 2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9431BAE-EDEE-4CA4-8F77-454104E1059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5</properties:Pages>
  <properties:Words>1367</properties:Words>
  <properties:Characters>7553</properties:Characters>
  <properties:Lines>202</properties:Lines>
  <properties:Paragraphs>92</properties:Paragraphs>
  <properties:TotalTime>935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10010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2016-02-16T13:25:00Z</dcterms:created>
  <dc:creator>wsadmin</dc:creator>
  <cp:lastModifiedBy>Paško Bačić</cp:lastModifiedBy>
  <cp:lastPrinted>2016-06-29T08:46:00Z</cp:lastPrinted>
  <dcterms:modified xmlns:xsi="http://www.w3.org/2001/XMLSchema-instance" xsi:type="dcterms:W3CDTF">2016-09-22T11:04:00Z</dcterms:modified>
  <cp:revision>27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