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9a5b2" w14:paraId="0b9a5b2" w:rsidRDefault="00EF311F" w:rsidP="00126F44" w:rsidR="00E543AD">
      <w:pPr>
        <w15:collapsed w:val="false"/>
      </w:pPr>
      <w:bookmarkStart w:name="_GoBack" w:id="0"/>
      <w:bookmarkEnd w:id="0"/>
      <w:r>
        <w:tab/>
      </w:r>
      <w:r>
        <w:tab/>
      </w:r>
      <w:r>
        <w:tab/>
      </w:r>
      <w:r>
        <w:tab/>
      </w:r>
      <w:r>
        <w:tab/>
      </w:r>
      <w:r>
        <w:tab/>
      </w:r>
      <w:r>
        <w:tab/>
      </w:r>
      <w:r>
        <w:tab/>
      </w:r>
      <w:r>
        <w:tab/>
      </w:r>
      <w:r>
        <w:tab/>
        <w:t>14 St-</w:t>
      </w:r>
      <w:r w:rsidR="00176CD0">
        <w:t>2</w:t>
      </w:r>
      <w:r w:rsidR="0005414C">
        <w:t>2</w:t>
      </w:r>
      <w:r w:rsidR="00516BDB">
        <w:t>46</w:t>
      </w:r>
      <w:r>
        <w:t>/1</w:t>
      </w:r>
      <w:r w:rsidR="004109AE">
        <w:t>6</w:t>
      </w:r>
      <w:r>
        <w:t>-</w:t>
      </w:r>
      <w:r w:rsidR="00B93305">
        <w:t>2</w:t>
      </w:r>
      <w:r w:rsidR="00516BDB">
        <w:t>1</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B2DB8" w:rsidR="00FB2DB8">
      <w:pPr>
        <w:pStyle w:val="Zaglavlje"/>
        <w:tabs>
          <w:tab w:pos="4536" w:val="clear"/>
          <w:tab w:pos="9072" w:val="clear"/>
        </w:tabs>
      </w:pPr>
    </w:p>
    <w:p w:rsidRDefault="002B2795" w:rsidR="002B2795">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BC0880" w:rsidR="00BC0880">
      <w:pPr>
        <w:rPr>
          <w:b/>
          <w:bCs/>
        </w:rPr>
      </w:pPr>
    </w:p>
    <w:p w:rsidRDefault="002B2795" w:rsidR="002B2795">
      <w:pPr>
        <w:rPr>
          <w:b/>
          <w:bCs/>
        </w:rPr>
      </w:pPr>
    </w:p>
    <w:p w:rsidRDefault="00373FD3" w:rsidP="00625D51" w:rsidR="00625D51">
      <w:pPr>
        <w:ind w:firstLine="720"/>
        <w:jc w:val="both"/>
      </w:pPr>
      <w:r w:rsidRPr="00373FD3">
        <w:t xml:space="preserve">Trgovački sud u Osijeku, po sucu mr. sc. Tihomiru Kovačeviću, kao stečajnom sucu, povodom prijedloga </w:t>
      </w:r>
      <w:r w:rsidR="00516BDB" w:rsidRPr="00611430">
        <w:t xml:space="preserve">FINANCIJSKE AGENCIJE ZAGREB, Regionalni centar Osijek, Podružnica Osijek, L. Jagera 3, </w:t>
      </w:r>
      <w:r w:rsidR="00516BDB">
        <w:t xml:space="preserve">OIB 85821130368 </w:t>
      </w:r>
      <w:r w:rsidR="00516BDB" w:rsidRPr="00611430">
        <w:t xml:space="preserve">za otvaranje stečajnog postupka nad dužnikom </w:t>
      </w:r>
      <w:r w:rsidR="00516BDB" w:rsidRPr="00F9032E">
        <w:t>ŠIMO PROMET jednostavno društvo s ograničenom odgovornošću za usluge i trgovinu, Livana, Omladinska 80, MBS 030127382, OIB 04536890716</w:t>
      </w:r>
      <w:r w:rsidR="00625D51" w:rsidRPr="000B1DB2">
        <w:t xml:space="preserve">, dana </w:t>
      </w:r>
      <w:r w:rsidR="005848C3">
        <w:t>2</w:t>
      </w:r>
      <w:r w:rsidR="00DB0560">
        <w:t>4</w:t>
      </w:r>
      <w:r w:rsidR="00625D51">
        <w:t>.</w:t>
      </w:r>
      <w:r w:rsidR="00625D51" w:rsidRPr="000B1DB2">
        <w:t xml:space="preserve"> </w:t>
      </w:r>
      <w:r w:rsidR="00DB0560">
        <w:t>veljače</w:t>
      </w:r>
      <w:r w:rsidR="00625D51" w:rsidRPr="000B1DB2">
        <w:t xml:space="preserve"> 201</w:t>
      </w:r>
      <w:r w:rsidR="009308FB">
        <w:t>7</w:t>
      </w:r>
      <w:r w:rsidR="00625D51" w:rsidRPr="000B1DB2">
        <w:t>.</w:t>
      </w:r>
    </w:p>
    <w:p w:rsidRDefault="002B27B2" w:rsidP="005A6B71" w:rsidR="002B27B2">
      <w:pPr>
        <w:jc w:val="both"/>
      </w:pPr>
    </w:p>
    <w:p w:rsidRDefault="0096087F" w:rsidP="005A6B71" w:rsidR="0096087F">
      <w:pPr>
        <w:jc w:val="both"/>
      </w:pPr>
    </w:p>
    <w:p w:rsidRDefault="00E543AD" w:rsidR="00E543AD" w:rsidRPr="00703147">
      <w:pPr>
        <w:jc w:val="center"/>
      </w:pPr>
      <w:r w:rsidRPr="00703147">
        <w:t>r i j e š i o  j e</w:t>
      </w:r>
    </w:p>
    <w:p w:rsidRDefault="0096087F" w:rsidP="005A6B71" w:rsidR="0096087F">
      <w:pPr>
        <w:rPr>
          <w:b/>
          <w:bCs/>
        </w:rPr>
      </w:pPr>
    </w:p>
    <w:p w:rsidRDefault="00F002BA" w:rsidP="005A6B71" w:rsidR="00F002BA">
      <w:pPr>
        <w:rPr>
          <w:b/>
          <w:bCs/>
        </w:rPr>
      </w:pPr>
    </w:p>
    <w:p w:rsidRDefault="006C55C7" w:rsidP="00DB0560" w:rsidR="006C55C7">
      <w:pPr>
        <w:numPr>
          <w:ilvl w:val="0"/>
          <w:numId w:val="28"/>
        </w:numPr>
        <w:jc w:val="both"/>
        <w:rPr>
          <w:bCs/>
        </w:rPr>
      </w:pPr>
      <w:r w:rsidRPr="00692327">
        <w:rPr>
          <w:bCs/>
        </w:rPr>
        <w:t>OTVARA</w:t>
      </w:r>
      <w:r w:rsidRPr="00557979">
        <w:t xml:space="preserve"> se stečajni postupak nad dužnikom</w:t>
      </w:r>
      <w:r>
        <w:t>:</w:t>
      </w:r>
      <w:r w:rsidRPr="00557979">
        <w:t xml:space="preserve"> </w:t>
      </w:r>
      <w:r w:rsidR="00DB0560" w:rsidRPr="00DB0560">
        <w:rPr>
          <w:bCs/>
        </w:rPr>
        <w:t>ŠIMO PROMET jednostavno društvo s ograničenom odgovornošću za usluge i trgovinu, Livana, Omladinska 80, MBS 030127382, OIB 04536890716</w:t>
      </w:r>
      <w:r w:rsidRPr="00557979">
        <w:rPr>
          <w:bCs/>
        </w:rPr>
        <w:t>.</w:t>
      </w:r>
    </w:p>
    <w:p w:rsidRDefault="006C55C7" w:rsidP="006C55C7" w:rsidR="006C55C7">
      <w:pPr>
        <w:ind w:left="1065"/>
        <w:jc w:val="both"/>
        <w:rPr>
          <w:bCs/>
        </w:rPr>
      </w:pPr>
    </w:p>
    <w:p w:rsidRDefault="006C55C7" w:rsidP="00DB0560" w:rsidR="006C55C7" w:rsidRPr="00B66849">
      <w:pPr>
        <w:numPr>
          <w:ilvl w:val="0"/>
          <w:numId w:val="28"/>
        </w:numPr>
        <w:jc w:val="both"/>
      </w:pPr>
      <w:r w:rsidRPr="001209D9">
        <w:t>Za stečajn</w:t>
      </w:r>
      <w:r>
        <w:t>og</w:t>
      </w:r>
      <w:r w:rsidRPr="001209D9">
        <w:t xml:space="preserve"> upravitelj</w:t>
      </w:r>
      <w:r>
        <w:t>a</w:t>
      </w:r>
      <w:r w:rsidRPr="001209D9">
        <w:t xml:space="preserve"> imenuje se </w:t>
      </w:r>
      <w:r w:rsidR="00DB0560" w:rsidRPr="00DB0560">
        <w:t>Bojan Sudarević, Osijek, Trg bana J. Jelačića 27, OIB 97806800829</w:t>
      </w:r>
      <w:r w:rsidR="00363CA7">
        <w:t xml:space="preserve"> </w:t>
      </w:r>
      <w:r w:rsidRPr="00104A09">
        <w:t>automatskom dodjelom</w:t>
      </w:r>
      <w:r w:rsidR="00D54496">
        <w:t xml:space="preserve"> – promjenom uloge</w:t>
      </w:r>
      <w:r w:rsidRPr="002F195A">
        <w:t>.</w:t>
      </w:r>
    </w:p>
    <w:p w:rsidRDefault="006C55C7" w:rsidP="006C55C7" w:rsidR="006C55C7">
      <w:pPr>
        <w:ind w:left="705"/>
        <w:jc w:val="both"/>
      </w:pPr>
    </w:p>
    <w:p w:rsidRDefault="006C55C7" w:rsidP="00DB0560" w:rsidR="006C55C7" w:rsidRPr="00A8678A">
      <w:pPr>
        <w:numPr>
          <w:ilvl w:val="0"/>
          <w:numId w:val="28"/>
        </w:numPr>
        <w:jc w:val="both"/>
      </w:pPr>
      <w:r w:rsidRPr="00692327">
        <w:rPr>
          <w:bCs/>
        </w:rPr>
        <w:t>ZAKLJUČUJE</w:t>
      </w:r>
      <w:r w:rsidRPr="00557979">
        <w:t xml:space="preserve"> se stečajni postupak nad dužnikom: </w:t>
      </w:r>
      <w:r w:rsidR="00DB0560" w:rsidRPr="00DB0560">
        <w:rPr>
          <w:bCs/>
        </w:rPr>
        <w:t>ŠIMO PROMET jednostavno društvo s ograničenom odgovornošću za usluge i trgovinu, Livana, Omladinska 80, MBS 030127382, OIB 04536890716</w:t>
      </w:r>
      <w:r>
        <w:rPr>
          <w:bCs/>
        </w:rPr>
        <w:t>.</w:t>
      </w:r>
    </w:p>
    <w:p w:rsidRDefault="006C55C7" w:rsidP="006C55C7" w:rsidR="006C55C7">
      <w:pPr>
        <w:jc w:val="both"/>
      </w:pPr>
    </w:p>
    <w:p w:rsidRDefault="006C55C7" w:rsidP="00DB0560" w:rsidR="006C55C7">
      <w:pPr>
        <w:pStyle w:val="Odlomakpopisa"/>
        <w:numPr>
          <w:ilvl w:val="0"/>
          <w:numId w:val="28"/>
        </w:numPr>
        <w:jc w:val="both"/>
      </w:pPr>
      <w:r>
        <w:t>Nalaže se bivšem zakonskom zastupniku</w:t>
      </w:r>
      <w:r w:rsidR="00113479">
        <w:t xml:space="preserve"> </w:t>
      </w:r>
      <w:r w:rsidR="00DB0560" w:rsidRPr="00DB0560">
        <w:t>Šimi Antunović, Bistrinci, Dravska 11, OIB 89744276476</w:t>
      </w:r>
      <w:r w:rsidRPr="002121FD">
        <w:rPr>
          <w:bCs/>
        </w:rPr>
        <w:t>,</w:t>
      </w:r>
      <w:r>
        <w:t xml:space="preserve"> da izvrši pregled, izlučivanje i pohranu arhivskog i registraturnog gradiva dužnika sukladno pozitivnim propisima, te o istom u roku od 15 dana dostavi dokaz u spis.</w:t>
      </w:r>
    </w:p>
    <w:p w:rsidRDefault="00172206" w:rsidP="006C55C7" w:rsidR="00172206" w:rsidRPr="000B48AB">
      <w:pPr>
        <w:ind w:left="1425"/>
        <w:jc w:val="both"/>
      </w:pPr>
    </w:p>
    <w:p w:rsidRDefault="008E2217" w:rsidP="006C55C7" w:rsidR="006C55C7">
      <w:pPr>
        <w:numPr>
          <w:ilvl w:val="0"/>
          <w:numId w:val="28"/>
        </w:numPr>
        <w:jc w:val="both"/>
      </w:pPr>
      <w:r>
        <w:t xml:space="preserve">Ovo rješenje objaviti će se na </w:t>
      </w:r>
      <w:r w:rsidR="006C55C7" w:rsidRPr="005A6B71">
        <w:t>mrežn</w:t>
      </w:r>
      <w:r w:rsidR="006C55C7">
        <w:t>oj</w:t>
      </w:r>
      <w:r w:rsidR="006C55C7" w:rsidRPr="005A6B71">
        <w:t xml:space="preserve"> stranic</w:t>
      </w:r>
      <w:r w:rsidR="006C55C7">
        <w:t>i</w:t>
      </w:r>
      <w:r w:rsidR="006C55C7" w:rsidRPr="005A6B71">
        <w:t xml:space="preserve"> e-Oglasna ploča sudova</w:t>
      </w:r>
      <w:r w:rsidR="006C55C7">
        <w:t xml:space="preserve">, a nakon pravomoćnosti dostaviti sudskom registru radi brisanja dužnika iz sudskog registra. </w:t>
      </w:r>
    </w:p>
    <w:p w:rsidRDefault="00DA6F29" w:rsidP="00DA6F29" w:rsidR="00DA6F29">
      <w:pPr>
        <w:pStyle w:val="Odlomakpopisa"/>
      </w:pPr>
    </w:p>
    <w:p w:rsidRDefault="006C55C7" w:rsidP="006C55C7" w:rsidR="006C55C7">
      <w:pPr>
        <w:jc w:val="both"/>
      </w:pPr>
    </w:p>
    <w:p w:rsidRDefault="00A56402" w:rsidP="006C55C7" w:rsidR="00A56402">
      <w:pPr>
        <w:jc w:val="both"/>
      </w:pPr>
    </w:p>
    <w:p w:rsidRDefault="00A56402" w:rsidP="006C55C7" w:rsidR="00A56402">
      <w:pPr>
        <w:jc w:val="both"/>
      </w:pPr>
    </w:p>
    <w:p w:rsidRDefault="00AF2236" w:rsidP="006C55C7" w:rsidR="00AF2236">
      <w:pPr>
        <w:jc w:val="both"/>
      </w:pPr>
    </w:p>
    <w:p w:rsidRDefault="00F80766" w:rsidP="006C55C7" w:rsidR="00F80766">
      <w:pPr>
        <w:jc w:val="both"/>
      </w:pPr>
    </w:p>
    <w:p w:rsidRDefault="0047011E" w:rsidP="00D9767E" w:rsidR="0047011E">
      <w:pPr>
        <w:pStyle w:val="Naslov1"/>
        <w:jc w:val="center"/>
        <w:rPr>
          <w:b w:val="false"/>
          <w:bCs w:val="false"/>
        </w:rPr>
      </w:pPr>
    </w:p>
    <w:p w:rsidRDefault="006C55C7" w:rsidP="00D9767E" w:rsidR="006C55C7" w:rsidRPr="00D9767E">
      <w:pPr>
        <w:pStyle w:val="Naslov1"/>
        <w:jc w:val="center"/>
        <w:rPr>
          <w:b w:val="false"/>
          <w:bCs w:val="false"/>
        </w:rPr>
      </w:pPr>
      <w:r w:rsidRPr="00703147">
        <w:rPr>
          <w:b w:val="false"/>
          <w:bCs w:val="false"/>
        </w:rPr>
        <w:t>Obrazloženje</w:t>
      </w:r>
    </w:p>
    <w:p w:rsidRDefault="00F80766" w:rsidP="00101441" w:rsidR="00F80766">
      <w:pPr>
        <w:ind w:firstLine="720"/>
        <w:jc w:val="both"/>
      </w:pPr>
    </w:p>
    <w:p w:rsidRDefault="0047011E" w:rsidP="00101441" w:rsidR="0047011E">
      <w:pPr>
        <w:ind w:firstLine="720"/>
        <w:jc w:val="both"/>
      </w:pPr>
    </w:p>
    <w:p w:rsidRDefault="00917527" w:rsidP="00101441" w:rsidR="00917527">
      <w:pPr>
        <w:ind w:firstLine="720"/>
        <w:jc w:val="both"/>
      </w:pPr>
    </w:p>
    <w:p w:rsidRDefault="00D451AA" w:rsidP="00D451AA" w:rsidR="00D451AA">
      <w:pPr>
        <w:ind w:firstLine="720"/>
        <w:jc w:val="both"/>
      </w:pPr>
      <w:r>
        <w:t xml:space="preserve">Dana 21.09.2016. zaprimljen je na ovome sudu prijedlog FINE Regionalni centar Osijek, Podružnica Osijek, klasa: 110-07/16-01/04 Ur. broj 04-06-16-11924 od 20.09.2016. godine, za otvaranje stečajnog postupka nad dužnikom </w:t>
      </w:r>
      <w:r w:rsidRPr="00EF08E3">
        <w:t>ŠIMO PROMET jednostavno društvo s ograničenom odgovornošću za usluge i trgovinu, Livana, Omladinska 80, MBS 030127382, OIB 04536890716</w:t>
      </w:r>
      <w:r>
        <w:t>, temeljem odredbe čl. 110. st. 1. Stečajnog zakona (NN 71/15, dalje: SZ).</w:t>
      </w:r>
    </w:p>
    <w:p w:rsidRDefault="00D451AA" w:rsidP="00D451AA" w:rsidR="00D451AA">
      <w:pPr>
        <w:ind w:firstLine="720"/>
        <w:jc w:val="both"/>
      </w:pPr>
    </w:p>
    <w:p w:rsidRDefault="00D451AA" w:rsidP="00D451AA" w:rsidR="00D451AA">
      <w:pPr>
        <w:ind w:firstLine="720"/>
        <w:jc w:val="both"/>
      </w:pPr>
      <w:r>
        <w:t>U prijedlogu je navela da na dan 19.09.2016. dužnik u Očevidniku redoslijeda osnova za plaćanje ima evidentirane neizvršene osnove za plaćanje u neprekinutom razdoblju od 120 dana, u ukupnom iznosu od 12.879,18 kn, u koji iznos je uračunata kamata i naknada FINE za provedbe ovrhe na novčanim sredstvima dužnika. Navodi da dužnik ima 1 zaposlenog radnika.</w:t>
      </w:r>
    </w:p>
    <w:p w:rsidRDefault="00D451AA" w:rsidP="00D451AA" w:rsidR="00D451AA">
      <w:pPr>
        <w:ind w:firstLine="720"/>
        <w:jc w:val="both"/>
      </w:pPr>
    </w:p>
    <w:p w:rsidRDefault="00D451AA" w:rsidP="00D451AA" w:rsidR="00D451AA">
      <w:pPr>
        <w:ind w:firstLine="720"/>
        <w:jc w:val="both"/>
      </w:pPr>
      <w:r>
        <w:t>Dostavlja popis računa i oročenih novčanih sredstava na dan 19.09.2016., te navodi da na temelju čl. 112. st. 5. SZ dužnik na ime predujma za namirenje troškova stečajnog postupka nema zaplijenjena novčana sredstva na dan 19.09.2016.</w:t>
      </w:r>
    </w:p>
    <w:p w:rsidRDefault="00435595" w:rsidP="00806A32" w:rsidR="00435595">
      <w:pPr>
        <w:jc w:val="both"/>
      </w:pPr>
    </w:p>
    <w:p w:rsidRDefault="00E818BA" w:rsidP="00E818BA" w:rsidR="00E818BA">
      <w:pPr>
        <w:ind w:firstLine="720"/>
        <w:jc w:val="both"/>
      </w:pPr>
      <w:r w:rsidRPr="00176811">
        <w:t xml:space="preserve">Sud je utvrdio da je predlagatelj ovlašten za podnošenje predmetnoga prijedloga temeljem odredbe čl. </w:t>
      </w:r>
      <w:r w:rsidR="006D42B0">
        <w:t>110</w:t>
      </w:r>
      <w:r w:rsidRPr="00176811">
        <w:t xml:space="preserve">. st. </w:t>
      </w:r>
      <w:r w:rsidR="006D42B0">
        <w:t>1</w:t>
      </w:r>
      <w:r w:rsidRPr="00176811">
        <w:t xml:space="preserve">. </w:t>
      </w:r>
      <w:r>
        <w:t>SZ</w:t>
      </w:r>
      <w:r w:rsidRPr="00176811">
        <w:t xml:space="preserve">, </w:t>
      </w:r>
      <w:r w:rsidRPr="00F45589">
        <w:t>te je donio rješenje o pokretanju prethodnog postupka i imenovao privremenog stečajnog postupka (čl. 115. st. 1. i 2. SZ-a), odredio mu dužnosti (čl. 119. st. 2. i 3. SZ-a) i zakazao ročište (čl. 123. i čl. 128. st.1. SZ-a)</w:t>
      </w:r>
      <w:r>
        <w:t>.</w:t>
      </w:r>
    </w:p>
    <w:p w:rsidRDefault="00FD785A" w:rsidP="00FD785A" w:rsidR="00FD785A">
      <w:pPr>
        <w:jc w:val="both"/>
        <w:rPr>
          <w:color w:val="000000"/>
        </w:rPr>
      </w:pPr>
    </w:p>
    <w:p w:rsidRDefault="006C55C7" w:rsidP="00D451AA" w:rsidR="00D451AA">
      <w:pPr>
        <w:ind w:firstLine="708"/>
        <w:jc w:val="both"/>
      </w:pPr>
      <w:r>
        <w:rPr>
          <w:color w:val="000000"/>
        </w:rPr>
        <w:t xml:space="preserve">U određenom </w:t>
      </w:r>
      <w:r w:rsidR="00ED0188">
        <w:rPr>
          <w:color w:val="000000"/>
        </w:rPr>
        <w:t>mu</w:t>
      </w:r>
      <w:r>
        <w:rPr>
          <w:color w:val="000000"/>
        </w:rPr>
        <w:t xml:space="preserve"> roku privremen</w:t>
      </w:r>
      <w:r w:rsidR="00ED0188">
        <w:rPr>
          <w:color w:val="000000"/>
        </w:rPr>
        <w:t>i</w:t>
      </w:r>
      <w:r>
        <w:rPr>
          <w:color w:val="000000"/>
        </w:rPr>
        <w:t xml:space="preserve"> stečajn</w:t>
      </w:r>
      <w:r w:rsidR="00ED0188">
        <w:rPr>
          <w:color w:val="000000"/>
        </w:rPr>
        <w:t>i</w:t>
      </w:r>
      <w:r>
        <w:rPr>
          <w:color w:val="000000"/>
        </w:rPr>
        <w:t xml:space="preserve"> upravitelj dostavi</w:t>
      </w:r>
      <w:r w:rsidR="00ED0188">
        <w:rPr>
          <w:color w:val="000000"/>
        </w:rPr>
        <w:t>o</w:t>
      </w:r>
      <w:r>
        <w:rPr>
          <w:color w:val="000000"/>
        </w:rPr>
        <w:t xml:space="preserve"> je svoje pisano izvješće</w:t>
      </w:r>
      <w:r w:rsidR="00554F07">
        <w:rPr>
          <w:color w:val="000000"/>
        </w:rPr>
        <w:t xml:space="preserve"> </w:t>
      </w:r>
      <w:r>
        <w:rPr>
          <w:color w:val="000000"/>
        </w:rPr>
        <w:t xml:space="preserve">u kojem navodi </w:t>
      </w:r>
      <w:r w:rsidR="00944A8F">
        <w:t xml:space="preserve">da </w:t>
      </w:r>
      <w:r w:rsidR="00D451AA">
        <w:t>je u</w:t>
      </w:r>
      <w:r w:rsidR="00D451AA" w:rsidRPr="00A1487B">
        <w:t>vidom u izvod iz sudskog registra utvrdio da je jedini osnivač društva Šimo Antunović iz Bistrinaca, Dravska 11, koji zastupa društvo samostalno, te da temeljni kapital društva iznosi 10,00 kn.</w:t>
      </w:r>
    </w:p>
    <w:p w:rsidRDefault="00D451AA" w:rsidP="00D451AA" w:rsidR="00D451AA" w:rsidRPr="00A1487B">
      <w:pPr>
        <w:ind w:firstLine="708"/>
        <w:jc w:val="both"/>
      </w:pPr>
    </w:p>
    <w:p w:rsidRDefault="00D451AA" w:rsidP="00D451AA" w:rsidR="00D451AA" w:rsidRPr="00A1487B">
      <w:pPr>
        <w:ind w:firstLine="708"/>
        <w:jc w:val="both"/>
        <w:rPr>
          <w:bCs/>
        </w:rPr>
      </w:pPr>
      <w:r w:rsidRPr="00A1487B">
        <w:t>Napominje da ni</w:t>
      </w:r>
      <w:r>
        <w:t>je</w:t>
      </w:r>
      <w:r w:rsidRPr="00A1487B">
        <w:t xml:space="preserve"> stupio u kontakt s direktorom dužnika niti s knjigovodstvenim servisom dužnika. Međutim, proveo </w:t>
      </w:r>
      <w:r>
        <w:t>je</w:t>
      </w:r>
      <w:r w:rsidRPr="00A1487B">
        <w:t xml:space="preserve"> sve potrebne radnje kako bi utvrdio postojanje uvjeta za otvaranje stečajnog postupka nad istim te da li ima imovine kojom bi se pokrili troškovi stečajnog postupka.</w:t>
      </w:r>
    </w:p>
    <w:p w:rsidRDefault="00D451AA" w:rsidP="00D451AA" w:rsidR="00D451AA" w:rsidRPr="00A1487B">
      <w:pPr>
        <w:ind w:firstLine="708"/>
        <w:jc w:val="both"/>
      </w:pPr>
      <w:r w:rsidRPr="00A1487B">
        <w:tab/>
      </w:r>
      <w:r w:rsidRPr="00A1487B">
        <w:tab/>
      </w:r>
      <w:r w:rsidRPr="00A1487B">
        <w:tab/>
        <w:t xml:space="preserve"> </w:t>
      </w:r>
    </w:p>
    <w:p w:rsidRDefault="00D451AA" w:rsidP="00D451AA" w:rsidR="00D451AA" w:rsidRPr="00A1487B">
      <w:pPr>
        <w:jc w:val="both"/>
      </w:pPr>
      <w:r w:rsidRPr="00A1487B">
        <w:tab/>
        <w:t xml:space="preserve">Temeljem Stanja računa poreznog obveznika Ministarstva financija - Porezna uprava, utvrdio </w:t>
      </w:r>
      <w:r>
        <w:t>je</w:t>
      </w:r>
      <w:r w:rsidRPr="00A1487B">
        <w:t xml:space="preserve"> da je dužnik od registriranih djelatnosti obavljao djelatnost destiliranja, pročišćavanja i miješanja alkoholnih pića. Uvidom u prijedlog za otvaranje stečajnog postupka FINA-e, a prema podacima o broju zaposlenih Hrvatskog zavoda za mirovinsko osiguranje, dužnik ima 1 zaposlenog radnika. </w:t>
      </w:r>
    </w:p>
    <w:p w:rsidRDefault="00D451AA" w:rsidP="00D451AA" w:rsidR="00D451AA" w:rsidRPr="00A1487B">
      <w:pPr>
        <w:jc w:val="both"/>
      </w:pPr>
    </w:p>
    <w:p w:rsidRDefault="00BA52C0" w:rsidP="00D451AA" w:rsidR="00D451AA" w:rsidRPr="00A1487B">
      <w:pPr>
        <w:ind w:firstLine="720"/>
        <w:jc w:val="both"/>
      </w:pPr>
      <w:r>
        <w:t xml:space="preserve">Nadalje, na </w:t>
      </w:r>
      <w:r w:rsidR="00D451AA" w:rsidRPr="00A1487B">
        <w:t>temelju potvrde o blokadi žiro-računa i novčanih sredstava ovršenika Financijske agencije dužnik ŠIMO PROMET j.d.o.o. na dan 28.12.2016. godine ima evidentirano 219 dana neprekidne blokade zbog nepodmirenih osnova za plaćanje. Nepodmirene obveze na dan izdavanja potvrde iznose 12.911,50 kn.</w:t>
      </w:r>
    </w:p>
    <w:p w:rsidRDefault="00D451AA" w:rsidP="00D451AA" w:rsidR="00D451AA" w:rsidRPr="00A1487B">
      <w:pPr>
        <w:ind w:firstLine="720"/>
        <w:jc w:val="both"/>
      </w:pPr>
    </w:p>
    <w:p w:rsidRDefault="00D451AA" w:rsidP="00D451AA" w:rsidR="00D451AA" w:rsidRPr="00A1487B">
      <w:pPr>
        <w:jc w:val="both"/>
      </w:pPr>
      <w:r w:rsidRPr="00A1487B">
        <w:tab/>
        <w:t>Na temelju stanja računa poreznog obveznika koje je izdalo Ministarstvo financija - Porezna uprava, Područni ured Osijek, Ispostava Osijek na dan 28.12.2016. godine, stanje duga dužnika iznosi 1.890,85 kn i to za porez na dobit, porez na tvrtku te članarine za H.G.K.</w:t>
      </w:r>
    </w:p>
    <w:p w:rsidRDefault="00D451AA" w:rsidP="00D451AA" w:rsidR="00D451AA" w:rsidRPr="00A1487B">
      <w:pPr>
        <w:ind w:left="-120"/>
        <w:jc w:val="both"/>
      </w:pPr>
    </w:p>
    <w:p w:rsidRDefault="00D451AA" w:rsidP="00D451AA" w:rsidR="00D451AA" w:rsidRPr="00A1487B">
      <w:pPr>
        <w:ind w:hanging="840" w:left="4440"/>
        <w:jc w:val="both"/>
      </w:pPr>
    </w:p>
    <w:p w:rsidRDefault="00D451AA" w:rsidP="00D451AA" w:rsidR="00D451AA" w:rsidRPr="00A1487B">
      <w:pPr>
        <w:jc w:val="both"/>
        <w:rPr>
          <w:u w:val="single"/>
        </w:rPr>
      </w:pPr>
      <w:r w:rsidRPr="00A1487B">
        <w:tab/>
        <w:t xml:space="preserve">Uvidom u potvrdu Općinskog suda u Osijeku, Zemljišnoknjižnog odjela Osijek od 25.10.2016. godine, razvidno je da dužnik nije upisan kao vlasnik nekretnina na području nadležnosti navedenog zemljišnoknjižnog odjela. </w:t>
      </w:r>
    </w:p>
    <w:p w:rsidRDefault="00D451AA" w:rsidP="00D451AA" w:rsidR="00D451AA" w:rsidRPr="00A1487B">
      <w:pPr>
        <w:jc w:val="both"/>
        <w:rPr>
          <w:u w:val="single"/>
        </w:rPr>
      </w:pPr>
    </w:p>
    <w:p w:rsidRDefault="00D451AA" w:rsidP="00D451AA" w:rsidR="00D451AA" w:rsidRPr="00A1487B">
      <w:pPr>
        <w:jc w:val="both"/>
        <w:rPr>
          <w:b/>
          <w:u w:val="single"/>
        </w:rPr>
      </w:pPr>
      <w:r w:rsidRPr="00A1487B">
        <w:tab/>
        <w:t xml:space="preserve">Nadalje, na osnovu uvjerenja Ministarstva unutarnjih poslova, Policijske uprave Osječko-baranjske, Sektor upravnih i inspekcijskih poslova, Služba za upravne poslove broj: 511-07-18/07-4760/2016 od 30.09.2016. godine utvrdio </w:t>
      </w:r>
      <w:r>
        <w:t>je</w:t>
      </w:r>
      <w:r w:rsidRPr="00A1487B">
        <w:t xml:space="preserve"> da je dužnik evidentiran kao vlasnik vozila marke RENAULT SAFRANE RN 2.5 TD, godina proizvodnje 1995., koje je odjavljeno 5.05.2014. godine. Vozilo je neznatne vri</w:t>
      </w:r>
      <w:r>
        <w:t>jednosti jer je staro 22 godine, ali isto ni</w:t>
      </w:r>
      <w:r w:rsidR="001F6334">
        <w:t>je</w:t>
      </w:r>
      <w:r>
        <w:t xml:space="preserve"> uspio pronaći.</w:t>
      </w:r>
    </w:p>
    <w:p w:rsidRDefault="00D451AA" w:rsidP="00D451AA" w:rsidR="00D451AA" w:rsidRPr="00A1487B">
      <w:pPr>
        <w:ind w:firstLine="480"/>
        <w:jc w:val="both"/>
      </w:pPr>
    </w:p>
    <w:p w:rsidRDefault="00D451AA" w:rsidP="00D451AA" w:rsidR="00D451AA" w:rsidRPr="00A1487B">
      <w:pPr>
        <w:ind w:firstLine="720"/>
        <w:jc w:val="both"/>
      </w:pPr>
      <w:r w:rsidRPr="00A1487B">
        <w:t>Napominje, da na temelju izjave poreznog referenta zaduženog za stečajnog dužnika, direktor dužnika nije predavao godišnja financijska izvješća niti porezne obrasce unazad dvije godine. Stoga, ne mo</w:t>
      </w:r>
      <w:r>
        <w:t>že</w:t>
      </w:r>
      <w:r w:rsidRPr="00A1487B">
        <w:t xml:space="preserve"> utvrditi da li dužnik ima naplativih potraživanja od kupaca.</w:t>
      </w:r>
    </w:p>
    <w:p w:rsidRDefault="00D451AA" w:rsidP="00D451AA" w:rsidR="00D451AA" w:rsidRPr="00A1487B">
      <w:pPr>
        <w:ind w:firstLine="480"/>
        <w:jc w:val="both"/>
      </w:pPr>
    </w:p>
    <w:p w:rsidRDefault="00D451AA" w:rsidP="00D451AA" w:rsidR="00D451AA" w:rsidRPr="00A1487B">
      <w:pPr>
        <w:jc w:val="both"/>
      </w:pPr>
      <w:r w:rsidRPr="00A1487B">
        <w:rPr>
          <w:b/>
        </w:rPr>
        <w:tab/>
      </w:r>
      <w:r w:rsidRPr="00A1487B">
        <w:t xml:space="preserve">Slijedom navedenog, budući da je stečajni dužnik nesposoban za plaćanje i prezadužen te postoje stečajni razlozi predviđeni člankom 6. i 7. Stečajnog zakona (NN 75/15), </w:t>
      </w:r>
      <w:r>
        <w:t xml:space="preserve">a kod dužnika nije pronađena nikakva imovina, </w:t>
      </w:r>
      <w:r w:rsidRPr="00A1487B">
        <w:t>predlaže sudu da sukladno članku 132. Stečajnog zakona (NN 75/15) rješenjem pozove osobe koje imaju pravni interes za provedbom stečajnog postupka, da u roku od 15 dana uplate predujam za namirenje troškova prethodnog i otvorenog stečajnog postupka u iznosu od 31.605,00 kn. Okvirno, ukupni troškovi obračunati su na sljedeći način:</w:t>
      </w:r>
    </w:p>
    <w:p w:rsidRDefault="00D451AA" w:rsidP="00D451AA" w:rsidR="00D451AA" w:rsidRPr="00A1487B">
      <w:pPr>
        <w:jc w:val="both"/>
      </w:pPr>
    </w:p>
    <w:p w:rsidRDefault="00D451AA" w:rsidP="00D451AA" w:rsidR="00D451AA" w:rsidRPr="00A1487B">
      <w:pPr>
        <w:jc w:val="both"/>
      </w:pPr>
    </w:p>
    <w:tbl>
      <w:tblPr>
        <w:tblStyle w:val="Reetkatablice"/>
        <w:tblW w:type="auto" w:w="0"/>
        <w:tblLook w:val="04A0" w:noVBand="1" w:noHBand="0" w:lastColumn="0" w:firstColumn="1" w:lastRow="0" w:firstRow="1"/>
      </w:tblPr>
      <w:tblGrid>
        <w:gridCol w:w="1242"/>
        <w:gridCol w:w="5529"/>
        <w:gridCol w:w="2517"/>
      </w:tblGrid>
      <w:tr w:rsidTr="000A31E3" w:rsidR="00D451AA" w:rsidRPr="00A1487B">
        <w:tc>
          <w:tcPr>
            <w:tcW w:type="dxa" w:w="1242"/>
            <w:tcBorders>
              <w:top w:space="0" w:sz="4" w:color="auto" w:val="single"/>
              <w:left w:space="0" w:sz="4" w:color="auto" w:val="single"/>
              <w:bottom w:space="0" w:sz="4" w:color="auto" w:val="single"/>
              <w:right w:space="0" w:sz="4" w:color="auto" w:val="single"/>
            </w:tcBorders>
            <w:shd w:fill="auto" w:color="auto" w:val="pct15"/>
            <w:hideMark/>
          </w:tcPr>
          <w:p w:rsidRDefault="00D451AA" w:rsidP="000A31E3" w:rsidR="00D451AA" w:rsidRPr="00A1487B">
            <w:pPr>
              <w:jc w:val="center"/>
              <w:rPr>
                <w:b/>
              </w:rPr>
            </w:pPr>
            <w:r w:rsidRPr="00A1487B">
              <w:rPr>
                <w:b/>
              </w:rPr>
              <w:t>Redni broj</w:t>
            </w:r>
          </w:p>
        </w:tc>
        <w:tc>
          <w:tcPr>
            <w:tcW w:type="dxa" w:w="5529"/>
            <w:tcBorders>
              <w:top w:space="0" w:sz="4" w:color="auto" w:val="single"/>
              <w:left w:space="0" w:sz="4" w:color="auto" w:val="single"/>
              <w:bottom w:space="0" w:sz="4" w:color="auto" w:val="single"/>
              <w:right w:space="0" w:sz="4" w:color="auto" w:val="single"/>
            </w:tcBorders>
            <w:shd w:fill="auto" w:color="auto" w:val="pct15"/>
            <w:hideMark/>
          </w:tcPr>
          <w:p w:rsidRDefault="00D451AA" w:rsidP="000A31E3" w:rsidR="00D451AA" w:rsidRPr="00A1487B">
            <w:pPr>
              <w:jc w:val="center"/>
              <w:rPr>
                <w:b/>
              </w:rPr>
            </w:pPr>
            <w:r w:rsidRPr="00A1487B">
              <w:rPr>
                <w:b/>
              </w:rPr>
              <w:t>OPIS TROŠKOVA</w:t>
            </w:r>
          </w:p>
        </w:tc>
        <w:tc>
          <w:tcPr>
            <w:tcW w:type="dxa" w:w="2517"/>
            <w:tcBorders>
              <w:top w:space="0" w:sz="4" w:color="auto" w:val="single"/>
              <w:left w:space="0" w:sz="4" w:color="auto" w:val="single"/>
              <w:bottom w:space="0" w:sz="4" w:color="auto" w:val="single"/>
              <w:right w:space="0" w:sz="4" w:color="auto" w:val="single"/>
            </w:tcBorders>
            <w:shd w:fill="auto" w:color="auto" w:val="pct15"/>
            <w:hideMark/>
          </w:tcPr>
          <w:p w:rsidRDefault="00D451AA" w:rsidP="000A31E3" w:rsidR="00D451AA" w:rsidRPr="00A1487B">
            <w:pPr>
              <w:jc w:val="center"/>
              <w:rPr>
                <w:b/>
              </w:rPr>
            </w:pPr>
            <w:r w:rsidRPr="00A1487B">
              <w:rPr>
                <w:b/>
              </w:rPr>
              <w:t>IZNOS</w:t>
            </w:r>
          </w:p>
        </w:tc>
      </w:tr>
      <w:tr w:rsidTr="000A31E3" w:rsidR="00D451AA" w:rsidRPr="00A1487B">
        <w:tc>
          <w:tcPr>
            <w:tcW w:type="dxa" w:w="1242"/>
            <w:tcBorders>
              <w:top w:space="0" w:sz="4" w:color="auto" w:val="single"/>
              <w:left w:space="0" w:sz="4" w:color="auto" w:val="single"/>
              <w:bottom w:space="0" w:sz="4" w:color="auto" w:val="single"/>
              <w:right w:space="0" w:sz="4" w:color="auto" w:val="single"/>
            </w:tcBorders>
            <w:shd w:fill="auto" w:color="auto" w:val="pct15"/>
            <w:hideMark/>
          </w:tcPr>
          <w:p w:rsidRDefault="00D451AA" w:rsidP="000A31E3" w:rsidR="00D451AA" w:rsidRPr="00A1487B">
            <w:pPr>
              <w:jc w:val="center"/>
            </w:pPr>
            <w:r w:rsidRPr="00A1487B">
              <w:t>1.</w:t>
            </w:r>
          </w:p>
        </w:tc>
        <w:tc>
          <w:tcPr>
            <w:tcW w:type="dxa" w:w="5529"/>
            <w:tcBorders>
              <w:top w:space="0" w:sz="4" w:color="auto" w:val="single"/>
              <w:left w:space="0" w:sz="4" w:color="auto" w:val="single"/>
              <w:bottom w:space="0" w:sz="4" w:color="auto" w:val="single"/>
              <w:right w:space="0" w:sz="4" w:color="auto" w:val="single"/>
            </w:tcBorders>
            <w:hideMark/>
          </w:tcPr>
          <w:p w:rsidRDefault="00D451AA" w:rsidP="000A31E3" w:rsidR="00D451AA" w:rsidRPr="00A1487B">
            <w:r w:rsidRPr="00A1487B">
              <w:t>Troškak izrade pečata</w:t>
            </w:r>
          </w:p>
        </w:tc>
        <w:tc>
          <w:tcPr>
            <w:tcW w:type="dxa" w:w="2517"/>
            <w:tcBorders>
              <w:top w:space="0" w:sz="4" w:color="auto" w:val="single"/>
              <w:left w:space="0" w:sz="4" w:color="auto" w:val="single"/>
              <w:bottom w:space="0" w:sz="4" w:color="auto" w:val="single"/>
              <w:right w:space="0" w:sz="4" w:color="auto" w:val="single"/>
            </w:tcBorders>
            <w:hideMark/>
          </w:tcPr>
          <w:p w:rsidRDefault="00D451AA" w:rsidP="000A31E3" w:rsidR="00D451AA" w:rsidRPr="00A1487B">
            <w:pPr>
              <w:jc w:val="right"/>
            </w:pPr>
            <w:r w:rsidRPr="00A1487B">
              <w:t>105,00 kn</w:t>
            </w:r>
          </w:p>
        </w:tc>
      </w:tr>
      <w:tr w:rsidTr="000A31E3" w:rsidR="00D451AA" w:rsidRPr="00A1487B">
        <w:tc>
          <w:tcPr>
            <w:tcW w:type="dxa" w:w="1242"/>
            <w:tcBorders>
              <w:top w:space="0" w:sz="4" w:color="auto" w:val="single"/>
              <w:left w:space="0" w:sz="4" w:color="auto" w:val="single"/>
              <w:bottom w:space="0" w:sz="4" w:color="auto" w:val="single"/>
              <w:right w:space="0" w:sz="4" w:color="auto" w:val="single"/>
            </w:tcBorders>
            <w:shd w:fill="auto" w:color="auto" w:val="pct15"/>
            <w:hideMark/>
          </w:tcPr>
          <w:p w:rsidRDefault="00D451AA" w:rsidP="000A31E3" w:rsidR="00D451AA" w:rsidRPr="00A1487B">
            <w:pPr>
              <w:jc w:val="center"/>
            </w:pPr>
            <w:r w:rsidRPr="00A1487B">
              <w:t>2.</w:t>
            </w:r>
          </w:p>
        </w:tc>
        <w:tc>
          <w:tcPr>
            <w:tcW w:type="dxa" w:w="5529"/>
            <w:tcBorders>
              <w:top w:space="0" w:sz="4" w:color="auto" w:val="single"/>
              <w:left w:space="0" w:sz="4" w:color="auto" w:val="single"/>
              <w:bottom w:space="0" w:sz="4" w:color="auto" w:val="single"/>
              <w:right w:space="0" w:sz="4" w:color="auto" w:val="single"/>
            </w:tcBorders>
            <w:hideMark/>
          </w:tcPr>
          <w:p w:rsidRDefault="00D451AA" w:rsidP="000A31E3" w:rsidR="00D451AA" w:rsidRPr="00A1487B">
            <w:r w:rsidRPr="00A1487B">
              <w:t>Troškovi zatvaranja žiro-računa</w:t>
            </w:r>
          </w:p>
        </w:tc>
        <w:tc>
          <w:tcPr>
            <w:tcW w:type="dxa" w:w="2517"/>
            <w:tcBorders>
              <w:top w:space="0" w:sz="4" w:color="auto" w:val="single"/>
              <w:left w:space="0" w:sz="4" w:color="auto" w:val="single"/>
              <w:bottom w:space="0" w:sz="4" w:color="auto" w:val="single"/>
              <w:right w:space="0" w:sz="4" w:color="auto" w:val="single"/>
            </w:tcBorders>
            <w:hideMark/>
          </w:tcPr>
          <w:p w:rsidRDefault="00D451AA" w:rsidP="000A31E3" w:rsidR="00D451AA" w:rsidRPr="00A1487B">
            <w:pPr>
              <w:jc w:val="right"/>
            </w:pPr>
            <w:r w:rsidRPr="00A1487B">
              <w:t>500,00 kn</w:t>
            </w:r>
          </w:p>
        </w:tc>
      </w:tr>
      <w:tr w:rsidTr="000A31E3" w:rsidR="00D451AA" w:rsidRPr="00A1487B">
        <w:tc>
          <w:tcPr>
            <w:tcW w:type="dxa" w:w="1242"/>
            <w:tcBorders>
              <w:top w:space="0" w:sz="4" w:color="auto" w:val="single"/>
              <w:left w:space="0" w:sz="4" w:color="auto" w:val="single"/>
              <w:bottom w:space="0" w:sz="4" w:color="auto" w:val="single"/>
              <w:right w:space="0" w:sz="4" w:color="auto" w:val="single"/>
            </w:tcBorders>
            <w:shd w:fill="auto" w:color="auto" w:val="pct15"/>
            <w:hideMark/>
          </w:tcPr>
          <w:p w:rsidRDefault="00D451AA" w:rsidP="000A31E3" w:rsidR="00D451AA" w:rsidRPr="00A1487B">
            <w:pPr>
              <w:jc w:val="center"/>
            </w:pPr>
            <w:r w:rsidRPr="00A1487B">
              <w:t>3.</w:t>
            </w:r>
          </w:p>
        </w:tc>
        <w:tc>
          <w:tcPr>
            <w:tcW w:type="dxa" w:w="5529"/>
            <w:tcBorders>
              <w:top w:space="0" w:sz="4" w:color="auto" w:val="single"/>
              <w:left w:space="0" w:sz="4" w:color="auto" w:val="single"/>
              <w:bottom w:space="0" w:sz="4" w:color="auto" w:val="single"/>
              <w:right w:space="0" w:sz="4" w:color="auto" w:val="single"/>
            </w:tcBorders>
            <w:hideMark/>
          </w:tcPr>
          <w:p w:rsidRDefault="00D451AA" w:rsidP="000A31E3" w:rsidR="00D451AA" w:rsidRPr="00A1487B">
            <w:r w:rsidRPr="00A1487B">
              <w:t>Trošak usluge knjigovodstvenog servisa (za najmanje godinu dana)</w:t>
            </w:r>
          </w:p>
        </w:tc>
        <w:tc>
          <w:tcPr>
            <w:tcW w:type="dxa" w:w="2517"/>
            <w:tcBorders>
              <w:top w:space="0" w:sz="4" w:color="auto" w:val="single"/>
              <w:left w:space="0" w:sz="4" w:color="auto" w:val="single"/>
              <w:bottom w:space="0" w:sz="4" w:color="auto" w:val="single"/>
              <w:right w:space="0" w:sz="4" w:color="auto" w:val="single"/>
            </w:tcBorders>
            <w:hideMark/>
          </w:tcPr>
          <w:p w:rsidRDefault="00D451AA" w:rsidP="000A31E3" w:rsidR="00D451AA" w:rsidRPr="00A1487B">
            <w:pPr>
              <w:jc w:val="right"/>
            </w:pPr>
            <w:r w:rsidRPr="00A1487B">
              <w:t>12.000,00 kn</w:t>
            </w:r>
          </w:p>
        </w:tc>
      </w:tr>
      <w:tr w:rsidTr="000A31E3" w:rsidR="00D451AA" w:rsidRPr="00A1487B">
        <w:tc>
          <w:tcPr>
            <w:tcW w:type="dxa" w:w="1242"/>
            <w:tcBorders>
              <w:top w:space="0" w:sz="4" w:color="auto" w:val="single"/>
              <w:left w:space="0" w:sz="4" w:color="auto" w:val="single"/>
              <w:bottom w:space="0" w:sz="4" w:color="auto" w:val="single"/>
              <w:right w:space="0" w:sz="4" w:color="auto" w:val="single"/>
            </w:tcBorders>
            <w:shd w:fill="auto" w:color="auto" w:val="pct15"/>
            <w:hideMark/>
          </w:tcPr>
          <w:p w:rsidRDefault="00D451AA" w:rsidP="000A31E3" w:rsidR="00D451AA" w:rsidRPr="00A1487B">
            <w:pPr>
              <w:jc w:val="center"/>
            </w:pPr>
            <w:r w:rsidRPr="00A1487B">
              <w:t>4.</w:t>
            </w:r>
          </w:p>
        </w:tc>
        <w:tc>
          <w:tcPr>
            <w:tcW w:type="dxa" w:w="5529"/>
            <w:tcBorders>
              <w:top w:space="0" w:sz="4" w:color="auto" w:val="single"/>
              <w:left w:space="0" w:sz="4" w:color="auto" w:val="single"/>
              <w:bottom w:space="0" w:sz="4" w:color="auto" w:val="single"/>
              <w:right w:space="0" w:sz="4" w:color="auto" w:val="single"/>
            </w:tcBorders>
            <w:hideMark/>
          </w:tcPr>
          <w:p w:rsidRDefault="00D451AA" w:rsidP="000A31E3" w:rsidR="00D451AA" w:rsidRPr="00A1487B">
            <w:r w:rsidRPr="00A1487B">
              <w:t>Nagrada za rad stečajnog upravitelja u bruto iznosu</w:t>
            </w:r>
          </w:p>
        </w:tc>
        <w:tc>
          <w:tcPr>
            <w:tcW w:type="dxa" w:w="2517"/>
            <w:tcBorders>
              <w:top w:space="0" w:sz="4" w:color="auto" w:val="single"/>
              <w:left w:space="0" w:sz="4" w:color="auto" w:val="single"/>
              <w:bottom w:space="0" w:sz="4" w:color="auto" w:val="single"/>
              <w:right w:space="0" w:sz="4" w:color="auto" w:val="single"/>
            </w:tcBorders>
            <w:hideMark/>
          </w:tcPr>
          <w:p w:rsidRDefault="00D451AA" w:rsidP="000A31E3" w:rsidR="00D451AA" w:rsidRPr="00A1487B">
            <w:pPr>
              <w:jc w:val="right"/>
            </w:pPr>
            <w:r w:rsidRPr="00A1487B">
              <w:t>15.000,00 kn</w:t>
            </w:r>
          </w:p>
        </w:tc>
      </w:tr>
      <w:tr w:rsidTr="000A31E3" w:rsidR="00D451AA" w:rsidRPr="00A1487B">
        <w:tc>
          <w:tcPr>
            <w:tcW w:type="dxa" w:w="1242"/>
            <w:tcBorders>
              <w:top w:space="0" w:sz="4" w:color="auto" w:val="single"/>
              <w:left w:space="0" w:sz="4" w:color="auto" w:val="single"/>
              <w:bottom w:space="0" w:sz="4" w:color="auto" w:val="single"/>
              <w:right w:space="0" w:sz="4" w:color="auto" w:val="single"/>
            </w:tcBorders>
            <w:shd w:fill="auto" w:color="auto" w:val="pct15"/>
            <w:hideMark/>
          </w:tcPr>
          <w:p w:rsidRDefault="00D451AA" w:rsidP="000A31E3" w:rsidR="00D451AA" w:rsidRPr="00A1487B">
            <w:pPr>
              <w:jc w:val="center"/>
            </w:pPr>
            <w:r w:rsidRPr="00A1487B">
              <w:t>5.</w:t>
            </w:r>
          </w:p>
        </w:tc>
        <w:tc>
          <w:tcPr>
            <w:tcW w:type="dxa" w:w="5529"/>
            <w:tcBorders>
              <w:top w:space="0" w:sz="4" w:color="auto" w:val="single"/>
              <w:left w:space="0" w:sz="4" w:color="auto" w:val="single"/>
              <w:bottom w:space="0" w:sz="4" w:color="auto" w:val="single"/>
              <w:right w:space="0" w:sz="4" w:color="auto" w:val="single"/>
            </w:tcBorders>
            <w:hideMark/>
          </w:tcPr>
          <w:p w:rsidRDefault="00D451AA" w:rsidP="000A31E3" w:rsidR="00D451AA" w:rsidRPr="00A1487B">
            <w:r w:rsidRPr="00A1487B">
              <w:t>Trošak procjene imovine ovlaštenog sudskog vještaka</w:t>
            </w:r>
          </w:p>
        </w:tc>
        <w:tc>
          <w:tcPr>
            <w:tcW w:type="dxa" w:w="2517"/>
            <w:tcBorders>
              <w:top w:space="0" w:sz="4" w:color="auto" w:val="single"/>
              <w:left w:space="0" w:sz="4" w:color="auto" w:val="single"/>
              <w:bottom w:space="0" w:sz="4" w:color="auto" w:val="single"/>
              <w:right w:space="0" w:sz="4" w:color="auto" w:val="single"/>
            </w:tcBorders>
            <w:hideMark/>
          </w:tcPr>
          <w:p w:rsidRDefault="00D451AA" w:rsidP="000A31E3" w:rsidR="00D451AA" w:rsidRPr="00A1487B">
            <w:pPr>
              <w:jc w:val="right"/>
            </w:pPr>
            <w:r w:rsidRPr="00A1487B">
              <w:t>3.000,00 kn</w:t>
            </w:r>
          </w:p>
        </w:tc>
      </w:tr>
      <w:tr w:rsidTr="000A31E3" w:rsidR="00D451AA" w:rsidRPr="00A1487B">
        <w:tc>
          <w:tcPr>
            <w:tcW w:type="dxa" w:w="1242"/>
            <w:tcBorders>
              <w:top w:space="0" w:sz="4" w:color="auto" w:val="single"/>
              <w:left w:space="0" w:sz="4" w:color="auto" w:val="single"/>
              <w:bottom w:space="0" w:sz="4" w:color="auto" w:val="single"/>
              <w:right w:space="0" w:sz="4" w:color="auto" w:val="single"/>
            </w:tcBorders>
            <w:shd w:fill="auto" w:color="auto" w:val="pct15"/>
            <w:hideMark/>
          </w:tcPr>
          <w:p w:rsidRDefault="00D451AA" w:rsidP="000A31E3" w:rsidR="00D451AA" w:rsidRPr="00A1487B">
            <w:pPr>
              <w:jc w:val="center"/>
            </w:pPr>
            <w:r w:rsidRPr="00A1487B">
              <w:t>6.</w:t>
            </w:r>
          </w:p>
        </w:tc>
        <w:tc>
          <w:tcPr>
            <w:tcW w:type="dxa" w:w="5529"/>
            <w:tcBorders>
              <w:top w:space="0" w:sz="4" w:color="auto" w:val="single"/>
              <w:left w:space="0" w:sz="4" w:color="auto" w:val="single"/>
              <w:bottom w:space="0" w:sz="4" w:color="auto" w:val="single"/>
              <w:right w:space="0" w:sz="4" w:color="auto" w:val="single"/>
            </w:tcBorders>
            <w:hideMark/>
          </w:tcPr>
          <w:p w:rsidRDefault="00D451AA" w:rsidP="000A31E3" w:rsidR="00D451AA" w:rsidRPr="00A1487B">
            <w:r w:rsidRPr="00A1487B">
              <w:t xml:space="preserve">Trošak sređivanja arhivskog gradiva </w:t>
            </w:r>
          </w:p>
        </w:tc>
        <w:tc>
          <w:tcPr>
            <w:tcW w:type="dxa" w:w="2517"/>
            <w:tcBorders>
              <w:top w:space="0" w:sz="4" w:color="auto" w:val="single"/>
              <w:left w:space="0" w:sz="4" w:color="auto" w:val="single"/>
              <w:bottom w:space="0" w:sz="4" w:color="auto" w:val="single"/>
              <w:right w:space="0" w:sz="4" w:color="auto" w:val="single"/>
            </w:tcBorders>
            <w:hideMark/>
          </w:tcPr>
          <w:p w:rsidRDefault="00D451AA" w:rsidP="000A31E3" w:rsidR="00D451AA" w:rsidRPr="00A1487B">
            <w:pPr>
              <w:jc w:val="right"/>
            </w:pPr>
            <w:r w:rsidRPr="00A1487B">
              <w:t>1.000,00 kn</w:t>
            </w:r>
          </w:p>
        </w:tc>
      </w:tr>
      <w:tr w:rsidTr="000A31E3" w:rsidR="00D451AA" w:rsidRPr="00A1487B">
        <w:tc>
          <w:tcPr>
            <w:tcW w:type="dxa" w:w="1242"/>
            <w:tcBorders>
              <w:top w:space="0" w:sz="4" w:color="auto" w:val="single"/>
              <w:left w:space="0" w:sz="4" w:color="auto" w:val="single"/>
              <w:bottom w:space="0" w:sz="4" w:color="auto" w:val="single"/>
              <w:right w:space="0" w:sz="4" w:color="auto" w:val="single"/>
            </w:tcBorders>
            <w:shd w:fill="auto" w:color="auto" w:val="pct15"/>
          </w:tcPr>
          <w:p w:rsidRDefault="00D451AA" w:rsidP="000A31E3" w:rsidR="00D451AA" w:rsidRPr="00A1487B">
            <w:pPr>
              <w:jc w:val="center"/>
            </w:pPr>
          </w:p>
        </w:tc>
        <w:tc>
          <w:tcPr>
            <w:tcW w:type="dxa" w:w="5529"/>
            <w:tcBorders>
              <w:top w:space="0" w:sz="4" w:color="auto" w:val="single"/>
              <w:left w:space="0" w:sz="4" w:color="auto" w:val="single"/>
              <w:bottom w:space="0" w:sz="4" w:color="auto" w:val="single"/>
              <w:right w:space="0" w:sz="4" w:color="auto" w:val="single"/>
            </w:tcBorders>
            <w:shd w:fill="auto" w:color="auto" w:val="pct15"/>
            <w:hideMark/>
          </w:tcPr>
          <w:p w:rsidRDefault="00D451AA" w:rsidP="000A31E3" w:rsidR="00D451AA" w:rsidRPr="00A1487B">
            <w:pPr>
              <w:jc w:val="center"/>
              <w:rPr>
                <w:b/>
              </w:rPr>
            </w:pPr>
            <w:r w:rsidRPr="00A1487B">
              <w:rPr>
                <w:b/>
              </w:rPr>
              <w:t>UKUPNO</w:t>
            </w:r>
          </w:p>
        </w:tc>
        <w:tc>
          <w:tcPr>
            <w:tcW w:type="dxa" w:w="2517"/>
            <w:tcBorders>
              <w:top w:space="0" w:sz="4" w:color="auto" w:val="single"/>
              <w:left w:space="0" w:sz="4" w:color="auto" w:val="single"/>
              <w:bottom w:space="0" w:sz="4" w:color="auto" w:val="single"/>
              <w:right w:space="0" w:sz="4" w:color="auto" w:val="single"/>
            </w:tcBorders>
            <w:shd w:fill="auto" w:color="auto" w:val="pct15"/>
            <w:hideMark/>
          </w:tcPr>
          <w:p w:rsidRDefault="00D451AA" w:rsidP="000A31E3" w:rsidR="00D451AA" w:rsidRPr="00A1487B">
            <w:pPr>
              <w:jc w:val="right"/>
              <w:rPr>
                <w:b/>
              </w:rPr>
            </w:pPr>
            <w:r w:rsidRPr="00A1487B">
              <w:rPr>
                <w:b/>
              </w:rPr>
              <w:fldChar w:fldCharType="begin"/>
            </w:r>
            <w:r w:rsidRPr="00A1487B">
              <w:rPr>
                <w:b/>
              </w:rPr>
              <w:instrText xml:space="preserve"> =sum(above) </w:instrText>
            </w:r>
            <w:r w:rsidRPr="00A1487B">
              <w:rPr>
                <w:b/>
              </w:rPr>
              <w:fldChar w:fldCharType="separate"/>
            </w:r>
            <w:r w:rsidRPr="00A1487B">
              <w:rPr>
                <w:b/>
                <w:noProof/>
              </w:rPr>
              <w:t>31.605,00 kn</w:t>
            </w:r>
            <w:r w:rsidRPr="00A1487B">
              <w:rPr>
                <w:b/>
              </w:rPr>
              <w:fldChar w:fldCharType="end"/>
            </w:r>
          </w:p>
        </w:tc>
      </w:tr>
    </w:tbl>
    <w:p w:rsidRDefault="00D451AA" w:rsidP="00D451AA" w:rsidR="00D451AA" w:rsidRPr="00A1487B">
      <w:pPr>
        <w:ind w:firstLine="720"/>
        <w:jc w:val="both"/>
      </w:pPr>
    </w:p>
    <w:p w:rsidRDefault="00D451AA" w:rsidP="00D451AA" w:rsidR="00D451AA" w:rsidRPr="00A1487B">
      <w:pPr>
        <w:ind w:firstLine="720"/>
        <w:jc w:val="both"/>
      </w:pPr>
    </w:p>
    <w:p w:rsidRDefault="00D451AA" w:rsidP="00D451AA" w:rsidR="00D451AA" w:rsidRPr="00A1487B">
      <w:pPr>
        <w:ind w:firstLine="720"/>
        <w:jc w:val="both"/>
      </w:pPr>
      <w:r w:rsidRPr="00A1487B">
        <w:t xml:space="preserve">Ako osobe koje imaju pravni interes ne predujme navedeni iznos, predlaže sudu da donese odluku o otvaranju stečajnog postupka i istovremenom zaključenju budući da dužnik nema imovine koja bi bila dostatna za pokriće troškova stečajnog postupka. </w:t>
      </w:r>
    </w:p>
    <w:p w:rsidRDefault="00D451AA" w:rsidP="00D451AA" w:rsidR="00D451AA" w:rsidRPr="00A1487B">
      <w:pPr>
        <w:ind w:firstLine="720"/>
        <w:jc w:val="both"/>
      </w:pPr>
    </w:p>
    <w:p w:rsidRDefault="00D451AA" w:rsidP="00D451AA" w:rsidR="006667EE" w:rsidRPr="00D37288">
      <w:pPr>
        <w:ind w:firstLine="720"/>
        <w:jc w:val="both"/>
      </w:pPr>
      <w:r w:rsidRPr="00A1487B">
        <w:t xml:space="preserve">Također, predlaže sudu da obveže zakonskog zastupnika dužnika da kao novi imatelj preuzme predmetno gradivo na čuvanje i operativno korištenje, te da se obvezuje gradivo savjesno čuvati, sukladno pozitivnim propisima, a pod prijetnjom zakonskih posljedica propisanih odredbama članka 177., 178. i 180. Stečajnog zakona (NN </w:t>
      </w:r>
      <w:r>
        <w:t>71</w:t>
      </w:r>
      <w:r w:rsidRPr="00A1487B">
        <w:t>/15) i članka 66. Zakona o arhivskom gradivu i arhivima (NN 105/97</w:t>
      </w:r>
      <w:r w:rsidR="001F6334">
        <w:t>, 64/00, 65/09 i 125/11</w:t>
      </w:r>
      <w:r w:rsidRPr="00A1487B">
        <w:t>).</w:t>
      </w:r>
    </w:p>
    <w:p w:rsidRDefault="00A770D1" w:rsidP="006667EE" w:rsidR="00A770D1">
      <w:pPr>
        <w:pStyle w:val="Bezproreda"/>
      </w:pPr>
    </w:p>
    <w:p w:rsidRDefault="001E6F5B" w:rsidP="003A6694" w:rsidR="00AF651B">
      <w:pPr>
        <w:jc w:val="both"/>
      </w:pPr>
      <w:r>
        <w:tab/>
        <w:t xml:space="preserve">Na ročištu </w:t>
      </w:r>
      <w:r w:rsidRPr="007912A0">
        <w:t xml:space="preserve">radi </w:t>
      </w:r>
      <w:r>
        <w:t xml:space="preserve">očitovanja o prijedlogu za otvaranje stečajnog postupka i ročište radi </w:t>
      </w:r>
      <w:r w:rsidRPr="007912A0">
        <w:t xml:space="preserve">rasprave o </w:t>
      </w:r>
      <w:r>
        <w:t>pretpostavkama</w:t>
      </w:r>
      <w:r w:rsidRPr="007912A0">
        <w:t xml:space="preserve"> za otvaranje stečajnog postupka nad dužnikom</w:t>
      </w:r>
      <w:r>
        <w:t xml:space="preserve"> održanom </w:t>
      </w:r>
      <w:r w:rsidR="00DD4FE9">
        <w:t>10</w:t>
      </w:r>
      <w:r>
        <w:t>.</w:t>
      </w:r>
      <w:r w:rsidR="00DD4FE9">
        <w:t>01</w:t>
      </w:r>
      <w:r>
        <w:t>.201</w:t>
      </w:r>
      <w:r w:rsidR="00DD4FE9">
        <w:t>7</w:t>
      </w:r>
      <w:r>
        <w:t xml:space="preserve">. privremeni stečajni upravitelj je ostao kod svoga izvješća od </w:t>
      </w:r>
      <w:r w:rsidR="00DD4FE9">
        <w:t>2</w:t>
      </w:r>
      <w:r>
        <w:t>.</w:t>
      </w:r>
      <w:r w:rsidR="00DD4FE9">
        <w:t>0</w:t>
      </w:r>
      <w:r w:rsidR="00D6408B">
        <w:t>1</w:t>
      </w:r>
      <w:r>
        <w:t>.201</w:t>
      </w:r>
      <w:r w:rsidR="00DD4FE9">
        <w:t>7</w:t>
      </w:r>
      <w:r>
        <w:t xml:space="preserve">. koje prileži u spisu na listu </w:t>
      </w:r>
      <w:r w:rsidR="00F96CA1">
        <w:t>2</w:t>
      </w:r>
      <w:r w:rsidR="00DD4FE9">
        <w:t>4</w:t>
      </w:r>
      <w:r>
        <w:t>-</w:t>
      </w:r>
      <w:r w:rsidR="003A6694">
        <w:t>2</w:t>
      </w:r>
      <w:r w:rsidR="00D6408B">
        <w:t>6</w:t>
      </w:r>
      <w:r>
        <w:t>.</w:t>
      </w:r>
    </w:p>
    <w:p w:rsidRDefault="00E37568" w:rsidP="00DD4FE9" w:rsidR="00E37568" w:rsidRPr="008C203E">
      <w:pPr>
        <w:jc w:val="both"/>
      </w:pPr>
    </w:p>
    <w:p w:rsidRDefault="001F3963" w:rsidP="00B76772" w:rsidR="001F3963">
      <w:pPr>
        <w:jc w:val="both"/>
      </w:pPr>
    </w:p>
    <w:p w:rsidRDefault="00A770D1" w:rsidP="00960EE3" w:rsidR="00A770D1" w:rsidRPr="00960EE3">
      <w:pPr>
        <w:autoSpaceDE w:val="false"/>
        <w:autoSpaceDN w:val="false"/>
        <w:adjustRightInd w:val="false"/>
        <w:ind w:firstLine="709"/>
        <w:jc w:val="both"/>
        <w:rPr>
          <w:color w:val="000000"/>
          <w:lang w:eastAsia="zh-CN"/>
        </w:rPr>
      </w:pPr>
      <w:r>
        <w:t xml:space="preserve">Vjerovnik RH po ŽDO GUO </w:t>
      </w:r>
      <w:r w:rsidR="00B575DD">
        <w:t>Osijek</w:t>
      </w:r>
      <w:r>
        <w:t xml:space="preserve"> je izjavila da nema primjedbi na izvješće pr</w:t>
      </w:r>
      <w:r w:rsidR="002401C0">
        <w:t>ivremen</w:t>
      </w:r>
      <w:r w:rsidR="003F34DE">
        <w:t>og</w:t>
      </w:r>
      <w:r w:rsidR="002401C0">
        <w:t xml:space="preserve"> stečajn</w:t>
      </w:r>
      <w:r w:rsidR="003F34DE">
        <w:t>og</w:t>
      </w:r>
      <w:r w:rsidR="002401C0">
        <w:t xml:space="preserve"> upravitelj</w:t>
      </w:r>
      <w:r w:rsidR="003F34DE">
        <w:t>a</w:t>
      </w:r>
      <w:r w:rsidR="00960EE3">
        <w:t xml:space="preserve">, </w:t>
      </w:r>
      <w:r w:rsidR="00960EE3">
        <w:rPr>
          <w:color w:val="000000"/>
          <w:lang w:eastAsia="zh-CN"/>
        </w:rPr>
        <w:t>kao i navode na ročištu.</w:t>
      </w:r>
    </w:p>
    <w:p w:rsidRDefault="00063F2C" w:rsidP="00990C7E" w:rsidR="00063F2C">
      <w:pPr>
        <w:jc w:val="both"/>
      </w:pPr>
    </w:p>
    <w:p w:rsidRDefault="00FA322C" w:rsidP="006C55C7" w:rsidR="0066772D">
      <w:pPr>
        <w:ind w:firstLine="708"/>
        <w:jc w:val="both"/>
      </w:pPr>
      <w:r>
        <w:t xml:space="preserve">Sud je svojim rješenjem od </w:t>
      </w:r>
      <w:r w:rsidR="00D64C58">
        <w:t>10</w:t>
      </w:r>
      <w:r>
        <w:t>.</w:t>
      </w:r>
      <w:r w:rsidR="00D64C58">
        <w:t>01</w:t>
      </w:r>
      <w:r>
        <w:t>.201</w:t>
      </w:r>
      <w:r w:rsidR="00D64C58">
        <w:t>7</w:t>
      </w:r>
      <w:r>
        <w:t>. pozvao osobe koje imaju pravni interes da se provede stečajni postupak nad ovim dužnikom na</w:t>
      </w:r>
      <w:r w:rsidR="00F73F18">
        <w:t xml:space="preserve"> </w:t>
      </w:r>
      <w:r>
        <w:t xml:space="preserve">uplatu predujma </w:t>
      </w:r>
      <w:r w:rsidR="00F73F18">
        <w:t xml:space="preserve">u iznosu od </w:t>
      </w:r>
      <w:r w:rsidR="00D64C58">
        <w:t>31.605</w:t>
      </w:r>
      <w:r w:rsidR="00F73F18">
        <w:t xml:space="preserve">,00 kn </w:t>
      </w:r>
      <w:r w:rsidR="00BB5F6C">
        <w:t>(trošak izrade pečata u iznosu od 105,00 kn, troškovi zatvaranja žiro-računa u iznosu od 500,00 kn, trošak usluge knjigovodstvenog servisa (za najmanje godinu dana) u iznosu od 12.000,00 kn, nagrada za rad stečajnog upravitelja u bruto iznosu od 15.000,00 kn, trošak procjene imovine ovlaštenog sudskog vještaka u iznosu od 3.000,00 kn i trošak sređivanja arhivskog gradiva u iznosu od 1.000,00 kn)</w:t>
      </w:r>
      <w:r w:rsidR="002B577C">
        <w:t xml:space="preserve"> </w:t>
      </w:r>
      <w:r w:rsidR="00F73F18">
        <w:t xml:space="preserve">u roku od 15 dana. </w:t>
      </w:r>
    </w:p>
    <w:p w:rsidRDefault="0066772D" w:rsidP="006C55C7" w:rsidR="0066772D">
      <w:pPr>
        <w:ind w:firstLine="708"/>
        <w:jc w:val="both"/>
      </w:pPr>
    </w:p>
    <w:p w:rsidRDefault="006C55C7" w:rsidP="006C55C7" w:rsidR="006C55C7">
      <w:pPr>
        <w:ind w:firstLine="708"/>
        <w:jc w:val="both"/>
      </w:pPr>
      <w:r>
        <w:t>Nakon bezuspješnog proteka roka za uplatu zatraženoga predujma troškova, te uvida u dokumentaciju u spisu i to</w:t>
      </w:r>
      <w:r w:rsidR="00382145">
        <w:t xml:space="preserve"> </w:t>
      </w:r>
      <w:r w:rsidR="00576680">
        <w:t>Izvadak iz sudskog registra,</w:t>
      </w:r>
      <w:r w:rsidR="002A0621">
        <w:t xml:space="preserve"> </w:t>
      </w:r>
      <w:r w:rsidR="00BB5F6C">
        <w:t>Dopis HZMO od 28.09.2016., Uvjerenje MUP PU Osječko-baranjska, Sektor upravnih i inspekcijskih poslova, Služba za upravne poslove od 30.09.2016.,</w:t>
      </w:r>
      <w:r w:rsidR="00873563">
        <w:t xml:space="preserve"> Potvrd</w:t>
      </w:r>
      <w:r w:rsidR="00063E93">
        <w:t>u</w:t>
      </w:r>
      <w:r w:rsidR="00873563">
        <w:t xml:space="preserve"> Općinskog suda u Osijeku zk odjel od 25.10.2016.,</w:t>
      </w:r>
      <w:r w:rsidR="00063E93">
        <w:t xml:space="preserve"> I</w:t>
      </w:r>
      <w:r w:rsidR="00A55FCD">
        <w:t xml:space="preserve">zvješće privremenog stečajnog upravitelja od </w:t>
      </w:r>
      <w:r w:rsidR="00063E93">
        <w:t>2</w:t>
      </w:r>
      <w:r w:rsidR="00A55FCD">
        <w:t>.</w:t>
      </w:r>
      <w:r w:rsidR="00063E93">
        <w:t>0</w:t>
      </w:r>
      <w:r w:rsidR="00D8404C">
        <w:t>1</w:t>
      </w:r>
      <w:r w:rsidR="00A55FCD">
        <w:t>.201</w:t>
      </w:r>
      <w:r w:rsidR="00063E93">
        <w:t>7</w:t>
      </w:r>
      <w:r w:rsidR="00A55FCD">
        <w:t>.</w:t>
      </w:r>
      <w:r w:rsidR="00D8404C">
        <w:t>, Potvrdu FINE o blokadi računa i novčanih sre</w:t>
      </w:r>
      <w:r w:rsidR="00931390">
        <w:t xml:space="preserve">dstava ovršenika od </w:t>
      </w:r>
      <w:r w:rsidR="00063E93">
        <w:t>28</w:t>
      </w:r>
      <w:r w:rsidR="00931390">
        <w:t>.1</w:t>
      </w:r>
      <w:r w:rsidR="00CD74BF">
        <w:t>2</w:t>
      </w:r>
      <w:r w:rsidR="00931390">
        <w:t xml:space="preserve">.2016. i </w:t>
      </w:r>
      <w:r w:rsidR="00CD74BF">
        <w:t>Stanje računa poreznog obveznika na dan 28.12.2016.</w:t>
      </w:r>
      <w:r w:rsidR="00931390">
        <w:t xml:space="preserve">, </w:t>
      </w:r>
      <w:r>
        <w:t xml:space="preserve">sud je utvrdio da postoji stečajni razlog predviđen zakonom (čl. 6. st. 2. SZ-a), da je predlagatelj ovlašten za podnošenje predmetnog prijedloga </w:t>
      </w:r>
      <w:r w:rsidRPr="00EA735A">
        <w:t>(</w:t>
      </w:r>
      <w:r>
        <w:t xml:space="preserve">čl. </w:t>
      </w:r>
      <w:r w:rsidR="003A1FB2">
        <w:t>110</w:t>
      </w:r>
      <w:r>
        <w:t xml:space="preserve">. st. </w:t>
      </w:r>
      <w:r w:rsidR="003A1FB2">
        <w:t>1</w:t>
      </w:r>
      <w:r>
        <w:t xml:space="preserve">. </w:t>
      </w:r>
      <w:r w:rsidRPr="00EA735A">
        <w:t>SZ-a)</w:t>
      </w:r>
      <w:r>
        <w:t xml:space="preserve">, da dužnik </w:t>
      </w:r>
      <w:r w:rsidR="000D70B0">
        <w:t>ne</w:t>
      </w:r>
      <w:r>
        <w:t>ma imovin</w:t>
      </w:r>
      <w:r w:rsidR="00435338">
        <w:t xml:space="preserve">u </w:t>
      </w:r>
      <w:r>
        <w:t>koja bi ušla u stečajnu masu, te je sud temeljem čl. 132. SZ-a odlučio kao u izreci.</w:t>
      </w:r>
    </w:p>
    <w:p w:rsidRDefault="00F80766" w:rsidP="006C55C7" w:rsidR="00F80766">
      <w:pPr>
        <w:ind w:firstLine="708"/>
        <w:jc w:val="both"/>
      </w:pPr>
    </w:p>
    <w:p w:rsidRDefault="006C55C7" w:rsidP="006C55C7" w:rsidR="00F80766" w:rsidRPr="00CE5270">
      <w:pPr>
        <w:pStyle w:val="Tijeloteksta"/>
        <w:jc w:val="center"/>
      </w:pPr>
      <w:r w:rsidRPr="00CE5270">
        <w:t xml:space="preserve">U Osijeku </w:t>
      </w:r>
      <w:r w:rsidR="00917527">
        <w:t>2</w:t>
      </w:r>
      <w:r w:rsidR="00CD74BF">
        <w:t>4</w:t>
      </w:r>
      <w:r w:rsidRPr="00CE5270">
        <w:t xml:space="preserve">. </w:t>
      </w:r>
      <w:r w:rsidR="00CD74BF">
        <w:t>veljače</w:t>
      </w:r>
      <w:r w:rsidRPr="00CE5270">
        <w:t xml:space="preserve"> 201</w:t>
      </w:r>
      <w:r w:rsidR="00364D25">
        <w:t>7</w:t>
      </w:r>
      <w:r w:rsidRPr="00CE5270">
        <w:t xml:space="preserve">. </w:t>
      </w:r>
    </w:p>
    <w:p w:rsidRDefault="006C55C7" w:rsidP="006C55C7" w:rsidR="006C55C7"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6C55C7" w:rsidP="006C55C7" w:rsidR="002B2795">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431224" w:rsidP="006C55C7" w:rsidR="00431224">
      <w:pPr>
        <w:pStyle w:val="Tijeloteksta"/>
      </w:pPr>
    </w:p>
    <w:p w:rsidRDefault="006C55C7" w:rsidP="006C55C7" w:rsidR="006C55C7" w:rsidRPr="0038021C">
      <w:pPr>
        <w:pStyle w:val="Tijeloteksta"/>
      </w:pPr>
      <w:r w:rsidRPr="003E14CC">
        <w:rPr>
          <w:bCs/>
        </w:rPr>
        <w:t>UPUTA O PRAVNOM LIJEKU:</w:t>
      </w:r>
    </w:p>
    <w:p w:rsidRDefault="006C55C7" w:rsidP="006C55C7" w:rsidR="000D4C55">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0D4C55" w:rsidP="006C55C7" w:rsidR="000D4C55" w:rsidRPr="0057598B">
      <w:pPr>
        <w:pStyle w:val="Tijeloteksta"/>
        <w:rPr>
          <w:bCs/>
        </w:rPr>
      </w:pPr>
    </w:p>
    <w:p w:rsidRDefault="006C55C7" w:rsidP="006C55C7" w:rsidR="006C55C7" w:rsidRPr="00CE5270">
      <w:pPr>
        <w:jc w:val="both"/>
      </w:pPr>
      <w:r w:rsidRPr="00CE5270">
        <w:t>D N A :</w:t>
      </w:r>
    </w:p>
    <w:p w:rsidRDefault="006C55C7" w:rsidP="00F11675" w:rsidR="006C55C7">
      <w:pPr>
        <w:numPr>
          <w:ilvl w:val="0"/>
          <w:numId w:val="29"/>
        </w:numPr>
        <w:rPr>
          <w:bCs/>
        </w:rPr>
      </w:pPr>
      <w:r w:rsidRPr="00FF6293">
        <w:rPr>
          <w:bCs/>
        </w:rPr>
        <w:t>Stečajn</w:t>
      </w:r>
      <w:r w:rsidR="00BD345B">
        <w:rPr>
          <w:bCs/>
        </w:rPr>
        <w:t>i</w:t>
      </w:r>
      <w:r w:rsidRPr="00FF6293">
        <w:rPr>
          <w:bCs/>
        </w:rPr>
        <w:t xml:space="preserve"> upravitel</w:t>
      </w:r>
      <w:r w:rsidR="004A7A6D">
        <w:rPr>
          <w:bCs/>
        </w:rPr>
        <w:t>j</w:t>
      </w:r>
      <w:r>
        <w:rPr>
          <w:bCs/>
        </w:rPr>
        <w:t xml:space="preserve"> </w:t>
      </w:r>
      <w:r w:rsidR="00145B27">
        <w:t>Bojan Sudarević</w:t>
      </w:r>
    </w:p>
    <w:p w:rsidRDefault="006C55C7" w:rsidP="006C55C7" w:rsidR="006C55C7" w:rsidRPr="006A0D23">
      <w:pPr>
        <w:numPr>
          <w:ilvl w:val="0"/>
          <w:numId w:val="29"/>
        </w:numPr>
        <w:jc w:val="both"/>
        <w:rPr>
          <w:bCs/>
        </w:rPr>
      </w:pPr>
      <w:r>
        <w:rPr>
          <w:bCs/>
        </w:rPr>
        <w:t xml:space="preserve">predlagatelj </w:t>
      </w:r>
      <w:r w:rsidR="007E6923">
        <w:rPr>
          <w:bCs/>
        </w:rPr>
        <w:t>na njihov broj</w:t>
      </w:r>
    </w:p>
    <w:p w:rsidRDefault="006C55C7" w:rsidP="006C55C7" w:rsidR="006C55C7">
      <w:pPr>
        <w:numPr>
          <w:ilvl w:val="0"/>
          <w:numId w:val="29"/>
        </w:numPr>
        <w:jc w:val="both"/>
        <w:rPr>
          <w:bCs/>
        </w:rPr>
      </w:pPr>
      <w:r>
        <w:rPr>
          <w:bCs/>
        </w:rPr>
        <w:t>dužnik</w:t>
      </w:r>
    </w:p>
    <w:p w:rsidRDefault="007E6923" w:rsidP="00A30235" w:rsidR="006C55C7" w:rsidRPr="007E6923">
      <w:pPr>
        <w:numPr>
          <w:ilvl w:val="0"/>
          <w:numId w:val="29"/>
        </w:numPr>
        <w:jc w:val="both"/>
        <w:rPr>
          <w:bCs/>
        </w:rPr>
      </w:pPr>
      <w:r>
        <w:rPr>
          <w:bCs/>
        </w:rPr>
        <w:t xml:space="preserve">zakonski zastupnik dužnika </w:t>
      </w:r>
      <w:r w:rsidR="00145B27" w:rsidRPr="00DB0560">
        <w:t>Šimi Antunović, Bistrinci, Dravska 11</w:t>
      </w:r>
    </w:p>
    <w:p w:rsidRDefault="006C55C7" w:rsidP="006C55C7" w:rsidR="006C55C7">
      <w:pPr>
        <w:numPr>
          <w:ilvl w:val="0"/>
          <w:numId w:val="29"/>
        </w:numPr>
        <w:jc w:val="both"/>
        <w:rPr>
          <w:bCs/>
        </w:rPr>
      </w:pPr>
      <w:r>
        <w:rPr>
          <w:bCs/>
        </w:rPr>
        <w:t xml:space="preserve">ŽDO GUO </w:t>
      </w:r>
      <w:r w:rsidR="00B31405">
        <w:rPr>
          <w:bCs/>
        </w:rPr>
        <w:t>Osijek</w:t>
      </w:r>
    </w:p>
    <w:p w:rsidRDefault="001541D6" w:rsidP="006C55C7" w:rsidR="001541D6">
      <w:pPr>
        <w:numPr>
          <w:ilvl w:val="0"/>
          <w:numId w:val="29"/>
        </w:numPr>
        <w:jc w:val="both"/>
        <w:rPr>
          <w:bCs/>
        </w:rPr>
      </w:pPr>
      <w:r>
        <w:rPr>
          <w:bCs/>
        </w:rPr>
        <w:t>FINA</w:t>
      </w:r>
    </w:p>
    <w:p w:rsidRDefault="006C55C7" w:rsidP="006C55C7" w:rsidR="006C55C7" w:rsidRPr="005A6B71">
      <w:pPr>
        <w:numPr>
          <w:ilvl w:val="0"/>
          <w:numId w:val="29"/>
        </w:numPr>
        <w:jc w:val="both"/>
      </w:pPr>
      <w:r w:rsidRPr="005A6B71">
        <w:t xml:space="preserve">mrežna stranica e-Oglasna ploča sudova </w:t>
      </w:r>
    </w:p>
    <w:p w:rsidRDefault="006C55C7" w:rsidP="006C55C7" w:rsidR="006C55C7" w:rsidRPr="007E6923">
      <w:pPr>
        <w:numPr>
          <w:ilvl w:val="0"/>
          <w:numId w:val="29"/>
        </w:numPr>
        <w:jc w:val="both"/>
        <w:rPr>
          <w:bCs/>
        </w:rPr>
      </w:pPr>
      <w:r>
        <w:t xml:space="preserve">sudski registar, </w:t>
      </w:r>
      <w:r w:rsidR="00756E9F">
        <w:t xml:space="preserve">odmah i </w:t>
      </w:r>
      <w:r>
        <w:t>nakon pravomoćnosti</w:t>
      </w:r>
    </w:p>
    <w:p w:rsidRDefault="007E6923" w:rsidP="006C55C7" w:rsidR="007E6923" w:rsidRPr="00120904">
      <w:pPr>
        <w:numPr>
          <w:ilvl w:val="0"/>
          <w:numId w:val="29"/>
        </w:numPr>
        <w:jc w:val="both"/>
        <w:rPr>
          <w:bCs/>
        </w:rPr>
      </w:pPr>
      <w:r>
        <w:t>Ministarstvo pravosuđa, nakon pravomoćnosti</w:t>
      </w:r>
      <w:r w:rsidR="00501F94">
        <w:t xml:space="preserve"> – elektroničkom poštom</w:t>
      </w:r>
    </w:p>
    <w:p w:rsidRDefault="006C55C7" w:rsidP="00A30235" w:rsidR="00E543AD" w:rsidRPr="00A30235">
      <w:pPr>
        <w:numPr>
          <w:ilvl w:val="0"/>
          <w:numId w:val="29"/>
        </w:numPr>
        <w:jc w:val="both"/>
        <w:rPr>
          <w:bCs/>
        </w:rPr>
      </w:pPr>
      <w:r>
        <w:t>riješeno otvaranjem i zaključenjem</w:t>
      </w:r>
    </w:p>
    <w:sectPr w:rsidR="00E543AD" w:rsidRPr="00A30235">
      <w:headerReference w:type="even" r:id="rId11"/>
      <w:headerReference w:type="default" r:id="rId12"/>
      <w:headerReference w:type="first" r:id="rId13"/>
      <w:pgSz w:h="16838" w:w="11906"/>
      <w:pgMar w:gutter="0" w:footer="709" w:header="709" w:left="1134" w:bottom="1418"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1117A">
      <w:rPr>
        <w:rStyle w:val="Brojstranice"/>
        <w:noProof/>
      </w:rPr>
      <w:t>4</w:t>
    </w:r>
    <w:r>
      <w:rPr>
        <w:rStyle w:val="Brojstranice"/>
      </w:rPr>
      <w:fldChar w:fldCharType="end"/>
    </w:r>
  </w:p>
  <w:p w:rsidRDefault="00516BDB" w:rsidP="00516BDB" w:rsidR="00A4485C">
    <w:pPr>
      <w:pStyle w:val="Zaglavlje"/>
      <w:jc w:val="right"/>
    </w:pPr>
    <w:r w:rsidRPr="00516BDB">
      <w:t>14 St-2246/16-21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2">
    <w:nsid w:val="022E4D85"/>
    <w:multiLevelType w:val="hybridMultilevel"/>
    <w:tmpl w:val="669E5120"/>
    <w:lvl w:tplc="10C8250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05C329CC"/>
    <w:multiLevelType w:val="hybridMultilevel"/>
    <w:tmpl w:val="5F36F5C4"/>
    <w:lvl w:tplc="AC500AFA" w:ilvl="0">
      <w:start w:val="1"/>
      <w:numFmt w:val="decimal"/>
      <w:lvlText w:val="%1."/>
      <w:lvlJc w:val="left"/>
      <w:pPr>
        <w:tabs>
          <w:tab w:pos="1065" w:val="num"/>
        </w:tabs>
        <w:ind w:hanging="360" w:left="1065"/>
      </w:pPr>
      <w:rPr>
        <w:rFonts w:hint="default"/>
        <w:b w:val="false"/>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0810B2"/>
    <w:multiLevelType w:val="hybridMultilevel"/>
    <w:tmpl w:val="46580074"/>
    <w:lvl w:tplc="6D68C6D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87C3F48"/>
    <w:multiLevelType w:val="hybridMultilevel"/>
    <w:tmpl w:val="D5CA26C2"/>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0A6A47BF"/>
    <w:multiLevelType w:val="hybridMultilevel"/>
    <w:tmpl w:val="01821608"/>
    <w:lvl w:tplc="0D12BD0C" w:ilvl="0">
      <w:start w:val="1"/>
      <w:numFmt w:val="decimal"/>
      <w:lvlText w:val="%1."/>
      <w:lvlJc w:val="left"/>
      <w:pPr>
        <w:tabs>
          <w:tab w:pos="1068" w:val="num"/>
        </w:tabs>
        <w:ind w:hanging="360" w:left="106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7">
    <w:nsid w:val="0B254642"/>
    <w:multiLevelType w:val="hybridMultilevel"/>
    <w:tmpl w:val="2DBA7E8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0CD56ED9"/>
    <w:multiLevelType w:val="hybridMultilevel"/>
    <w:tmpl w:val="A1D25CB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9">
    <w:nsid w:val="12046695"/>
    <w:multiLevelType w:val="hybridMultilevel"/>
    <w:tmpl w:val="3C4A55C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138A4419"/>
    <w:multiLevelType w:val="hybridMultilevel"/>
    <w:tmpl w:val="6150D4B0"/>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15242E61"/>
    <w:multiLevelType w:val="hybridMultilevel"/>
    <w:tmpl w:val="12B88644"/>
    <w:lvl w:tplc="10C8250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1C7A3406"/>
    <w:multiLevelType w:val="hybridMultilevel"/>
    <w:tmpl w:val="2252133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3">
    <w:nsid w:val="21FC0C0E"/>
    <w:multiLevelType w:val="hybridMultilevel"/>
    <w:tmpl w:val="3DF0B42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4">
    <w:nsid w:val="243E1E48"/>
    <w:multiLevelType w:val="hybridMultilevel"/>
    <w:tmpl w:val="63DA0D3A"/>
    <w:lvl w:tplc="E9ACEE3E" w:ilvl="0">
      <w:start w:val="35"/>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280C00D2"/>
    <w:multiLevelType w:val="hybridMultilevel"/>
    <w:tmpl w:val="4EDE230A"/>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2A275204"/>
    <w:multiLevelType w:val="hybridMultilevel"/>
    <w:tmpl w:val="5FD00950"/>
    <w:lvl w:tplc="041A000F" w:ilvl="0">
      <w:start w:val="1"/>
      <w:numFmt w:val="decimal"/>
      <w:lvlText w:val="%1."/>
      <w:lvlJc w:val="left"/>
      <w:pPr>
        <w:tabs>
          <w:tab w:pos="6390" w:val="num"/>
        </w:tabs>
        <w:ind w:hanging="360" w:left="6390"/>
      </w:pPr>
    </w:lvl>
    <w:lvl w:tentative="true" w:tplc="041A0019" w:ilvl="1">
      <w:start w:val="1"/>
      <w:numFmt w:val="lowerLetter"/>
      <w:lvlText w:val="%2."/>
      <w:lvlJc w:val="left"/>
      <w:pPr>
        <w:tabs>
          <w:tab w:pos="7110" w:val="num"/>
        </w:tabs>
        <w:ind w:hanging="360" w:left="7110"/>
      </w:pPr>
    </w:lvl>
    <w:lvl w:tentative="true" w:tplc="041A001B" w:ilvl="2">
      <w:start w:val="1"/>
      <w:numFmt w:val="lowerRoman"/>
      <w:lvlText w:val="%3."/>
      <w:lvlJc w:val="right"/>
      <w:pPr>
        <w:tabs>
          <w:tab w:pos="7830" w:val="num"/>
        </w:tabs>
        <w:ind w:hanging="180" w:left="7830"/>
      </w:pPr>
    </w:lvl>
    <w:lvl w:tentative="true" w:tplc="041A000F" w:ilvl="3">
      <w:start w:val="1"/>
      <w:numFmt w:val="decimal"/>
      <w:lvlText w:val="%4."/>
      <w:lvlJc w:val="left"/>
      <w:pPr>
        <w:tabs>
          <w:tab w:pos="8550" w:val="num"/>
        </w:tabs>
        <w:ind w:hanging="360" w:left="8550"/>
      </w:pPr>
    </w:lvl>
    <w:lvl w:tentative="true" w:tplc="041A0019" w:ilvl="4">
      <w:start w:val="1"/>
      <w:numFmt w:val="lowerLetter"/>
      <w:lvlText w:val="%5."/>
      <w:lvlJc w:val="left"/>
      <w:pPr>
        <w:tabs>
          <w:tab w:pos="9270" w:val="num"/>
        </w:tabs>
        <w:ind w:hanging="360" w:left="9270"/>
      </w:pPr>
    </w:lvl>
    <w:lvl w:tentative="true" w:tplc="041A001B" w:ilvl="5">
      <w:start w:val="1"/>
      <w:numFmt w:val="lowerRoman"/>
      <w:lvlText w:val="%6."/>
      <w:lvlJc w:val="right"/>
      <w:pPr>
        <w:tabs>
          <w:tab w:pos="9990" w:val="num"/>
        </w:tabs>
        <w:ind w:hanging="180" w:left="9990"/>
      </w:pPr>
    </w:lvl>
    <w:lvl w:tentative="true" w:tplc="041A000F" w:ilvl="6">
      <w:start w:val="1"/>
      <w:numFmt w:val="decimal"/>
      <w:lvlText w:val="%7."/>
      <w:lvlJc w:val="left"/>
      <w:pPr>
        <w:tabs>
          <w:tab w:pos="10710" w:val="num"/>
        </w:tabs>
        <w:ind w:hanging="360" w:left="10710"/>
      </w:pPr>
    </w:lvl>
    <w:lvl w:tentative="true" w:tplc="041A0019" w:ilvl="7">
      <w:start w:val="1"/>
      <w:numFmt w:val="lowerLetter"/>
      <w:lvlText w:val="%8."/>
      <w:lvlJc w:val="left"/>
      <w:pPr>
        <w:tabs>
          <w:tab w:pos="11430" w:val="num"/>
        </w:tabs>
        <w:ind w:hanging="360" w:left="11430"/>
      </w:pPr>
    </w:lvl>
    <w:lvl w:tentative="true" w:tplc="041A001B" w:ilvl="8">
      <w:start w:val="1"/>
      <w:numFmt w:val="lowerRoman"/>
      <w:lvlText w:val="%9."/>
      <w:lvlJc w:val="right"/>
      <w:pPr>
        <w:tabs>
          <w:tab w:pos="12150" w:val="num"/>
        </w:tabs>
        <w:ind w:hanging="180" w:left="12150"/>
      </w:pPr>
    </w:lvl>
  </w:abstractNum>
  <w:abstractNum w:abstractNumId="17">
    <w:nsid w:val="2BF9320B"/>
    <w:multiLevelType w:val="hybridMultilevel"/>
    <w:tmpl w:val="54687258"/>
    <w:lvl w:tplc="64385278" w:ilvl="0">
      <w:start w:val="14"/>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8">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35DB5F6F"/>
    <w:multiLevelType w:val="hybridMultilevel"/>
    <w:tmpl w:val="C1C8A82A"/>
    <w:lvl w:tplc="041A000F" w:ilvl="0">
      <w:start w:val="1"/>
      <w:numFmt w:val="decimal"/>
      <w:lvlText w:val="%1."/>
      <w:lvlJc w:val="left"/>
      <w:pPr>
        <w:tabs>
          <w:tab w:pos="1068" w:val="num"/>
        </w:tabs>
        <w:ind w:hanging="360" w:left="1068"/>
      </w:p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1">
    <w:nsid w:val="36CA1789"/>
    <w:multiLevelType w:val="hybridMultilevel"/>
    <w:tmpl w:val="2B16381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2">
    <w:nsid w:val="3A0801B0"/>
    <w:multiLevelType w:val="hybridMultilevel"/>
    <w:tmpl w:val="EA8465F6"/>
    <w:lvl w:tplc="F38AB2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3">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4">
    <w:nsid w:val="3B7E09B2"/>
    <w:multiLevelType w:val="hybridMultilevel"/>
    <w:tmpl w:val="2E5E3EF0"/>
    <w:lvl w:tplc="7A7AFEB2" w:ilvl="0">
      <w:numFmt w:val="bullet"/>
      <w:lvlText w:val="-"/>
      <w:lvlJc w:val="left"/>
      <w:pPr>
        <w:ind w:hanging="360" w:left="720"/>
      </w:pPr>
      <w:rPr>
        <w:rFonts w:cs="Times New Roman" w:eastAsia="Times New Roman" w:hAnsi="Times New Roman" w:ascii="Times New Roman"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49D07E24"/>
    <w:multiLevelType w:val="hybridMultilevel"/>
    <w:tmpl w:val="5830C14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4A7D6652"/>
    <w:multiLevelType w:val="hybridMultilevel"/>
    <w:tmpl w:val="3870B22A"/>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7">
    <w:nsid w:val="4A7F2807"/>
    <w:multiLevelType w:val="hybridMultilevel"/>
    <w:tmpl w:val="DE40DB88"/>
    <w:lvl w:tplc="1592F4FA" w:ilvl="0">
      <w:numFmt w:val="bullet"/>
      <w:lvlText w:val="-"/>
      <w:lvlJc w:val="left"/>
      <w:pPr>
        <w:ind w:hanging="360" w:left="644"/>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8">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9">
    <w:nsid w:val="632C6075"/>
    <w:multiLevelType w:val="hybridMultilevel"/>
    <w:tmpl w:val="52088836"/>
    <w:lvl w:tplc="10C82504" w:ilvl="0">
      <w:numFmt w:val="bullet"/>
      <w:lvlText w:val="-"/>
      <w:lvlJc w:val="left"/>
      <w:pPr>
        <w:ind w:hanging="360" w:left="720"/>
      </w:pPr>
      <w:rPr>
        <w:rFonts w:cs="Times New Roman" w:eastAsia="Times New Roman" w:hAnsi="Times New Roman" w:ascii="Times New Roman" w:hint="default"/>
      </w:rPr>
    </w:lvl>
    <w:lvl w:tplc="10C82504" w:ilvl="1">
      <w:numFmt w:val="bullet"/>
      <w:lvlText w:val="-"/>
      <w:lvlJc w:val="left"/>
      <w:pPr>
        <w:ind w:hanging="360" w:left="1440"/>
      </w:pPr>
      <w:rPr>
        <w:rFonts w:cs="Times New Roman" w:eastAsia="Times New Roman" w:hAnsi="Times New Roman" w:ascii="Times New Roman"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637F47C4"/>
    <w:multiLevelType w:val="hybridMultilevel"/>
    <w:tmpl w:val="D6E4908E"/>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1">
    <w:nsid w:val="67E63EA3"/>
    <w:multiLevelType w:val="hybridMultilevel"/>
    <w:tmpl w:val="8CCA981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2">
    <w:nsid w:val="67E80658"/>
    <w:multiLevelType w:val="hybridMultilevel"/>
    <w:tmpl w:val="3468E20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3">
    <w:nsid w:val="683921CF"/>
    <w:multiLevelType w:val="hybridMultilevel"/>
    <w:tmpl w:val="87B4698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4">
    <w:nsid w:val="69ED7BA5"/>
    <w:multiLevelType w:val="hybridMultilevel"/>
    <w:tmpl w:val="8A20814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5">
    <w:nsid w:val="6B697796"/>
    <w:multiLevelType w:val="hybridMultilevel"/>
    <w:tmpl w:val="1BF0443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6">
    <w:nsid w:val="6E5B6550"/>
    <w:multiLevelType w:val="hybridMultilevel"/>
    <w:tmpl w:val="EF46D3E0"/>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7">
    <w:nsid w:val="6FDE5D7A"/>
    <w:multiLevelType w:val="hybridMultilevel"/>
    <w:tmpl w:val="D41E160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8">
    <w:nsid w:val="72E0553F"/>
    <w:multiLevelType w:val="hybridMultilevel"/>
    <w:tmpl w:val="5802B00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9">
    <w:nsid w:val="75075173"/>
    <w:multiLevelType w:val="hybridMultilevel"/>
    <w:tmpl w:val="8264D08C"/>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0">
    <w:nsid w:val="786768D7"/>
    <w:multiLevelType w:val="hybridMultilevel"/>
    <w:tmpl w:val="BA3AC338"/>
    <w:lvl w:tplc="041A000F" w:ilvl="0">
      <w:start w:val="1"/>
      <w:numFmt w:val="decimal"/>
      <w:lvlText w:val="%1."/>
      <w:lvlJc w:val="left"/>
      <w:pPr>
        <w:tabs>
          <w:tab w:pos="2025" w:val="num"/>
        </w:tabs>
        <w:ind w:hanging="360" w:left="2025"/>
      </w:pPr>
    </w:lvl>
    <w:lvl w:tentative="true" w:tplc="041A0019" w:ilvl="1">
      <w:start w:val="1"/>
      <w:numFmt w:val="lowerLetter"/>
      <w:lvlText w:val="%2."/>
      <w:lvlJc w:val="left"/>
      <w:pPr>
        <w:tabs>
          <w:tab w:pos="2745" w:val="num"/>
        </w:tabs>
        <w:ind w:hanging="360" w:left="2745"/>
      </w:pPr>
    </w:lvl>
    <w:lvl w:tentative="true" w:tplc="041A001B" w:ilvl="2">
      <w:start w:val="1"/>
      <w:numFmt w:val="lowerRoman"/>
      <w:lvlText w:val="%3."/>
      <w:lvlJc w:val="right"/>
      <w:pPr>
        <w:tabs>
          <w:tab w:pos="3465" w:val="num"/>
        </w:tabs>
        <w:ind w:hanging="180" w:left="3465"/>
      </w:pPr>
    </w:lvl>
    <w:lvl w:tentative="true" w:tplc="041A000F" w:ilvl="3">
      <w:start w:val="1"/>
      <w:numFmt w:val="decimal"/>
      <w:lvlText w:val="%4."/>
      <w:lvlJc w:val="left"/>
      <w:pPr>
        <w:tabs>
          <w:tab w:pos="4185" w:val="num"/>
        </w:tabs>
        <w:ind w:hanging="360" w:left="4185"/>
      </w:pPr>
    </w:lvl>
    <w:lvl w:tentative="true" w:tplc="041A0019" w:ilvl="4">
      <w:start w:val="1"/>
      <w:numFmt w:val="lowerLetter"/>
      <w:lvlText w:val="%5."/>
      <w:lvlJc w:val="left"/>
      <w:pPr>
        <w:tabs>
          <w:tab w:pos="4905" w:val="num"/>
        </w:tabs>
        <w:ind w:hanging="360" w:left="4905"/>
      </w:pPr>
    </w:lvl>
    <w:lvl w:tentative="true" w:tplc="041A001B" w:ilvl="5">
      <w:start w:val="1"/>
      <w:numFmt w:val="lowerRoman"/>
      <w:lvlText w:val="%6."/>
      <w:lvlJc w:val="right"/>
      <w:pPr>
        <w:tabs>
          <w:tab w:pos="5625" w:val="num"/>
        </w:tabs>
        <w:ind w:hanging="180" w:left="5625"/>
      </w:pPr>
    </w:lvl>
    <w:lvl w:tentative="true" w:tplc="041A000F" w:ilvl="6">
      <w:start w:val="1"/>
      <w:numFmt w:val="decimal"/>
      <w:lvlText w:val="%7."/>
      <w:lvlJc w:val="left"/>
      <w:pPr>
        <w:tabs>
          <w:tab w:pos="6345" w:val="num"/>
        </w:tabs>
        <w:ind w:hanging="360" w:left="6345"/>
      </w:pPr>
    </w:lvl>
    <w:lvl w:tentative="true" w:tplc="041A0019" w:ilvl="7">
      <w:start w:val="1"/>
      <w:numFmt w:val="lowerLetter"/>
      <w:lvlText w:val="%8."/>
      <w:lvlJc w:val="left"/>
      <w:pPr>
        <w:tabs>
          <w:tab w:pos="7065" w:val="num"/>
        </w:tabs>
        <w:ind w:hanging="360" w:left="7065"/>
      </w:pPr>
    </w:lvl>
    <w:lvl w:tentative="true" w:tplc="041A001B" w:ilvl="8">
      <w:start w:val="1"/>
      <w:numFmt w:val="lowerRoman"/>
      <w:lvlText w:val="%9."/>
      <w:lvlJc w:val="right"/>
      <w:pPr>
        <w:tabs>
          <w:tab w:pos="7785" w:val="num"/>
        </w:tabs>
        <w:ind w:hanging="180" w:left="7785"/>
      </w:pPr>
    </w:lvl>
  </w:abstractNum>
  <w:abstractNum w:abstractNumId="41">
    <w:nsid w:val="78A11488"/>
    <w:multiLevelType w:val="hybridMultilevel"/>
    <w:tmpl w:val="5BA2B3FE"/>
    <w:lvl w:tplc="376C9700" w:ilvl="0">
      <w:start w:val="54"/>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2">
    <w:nsid w:val="7DA873F3"/>
    <w:multiLevelType w:val="hybridMultilevel"/>
    <w:tmpl w:val="01BA9BD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3">
    <w:nsid w:val="7F2866C5"/>
    <w:multiLevelType w:val="hybridMultilevel"/>
    <w:tmpl w:val="D46027B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8"/>
  </w:num>
  <w:num w:numId="2">
    <w:abstractNumId w:val="13"/>
  </w:num>
  <w:num w:numId="3">
    <w:abstractNumId w:val="34"/>
  </w:num>
  <w:num w:numId="4">
    <w:abstractNumId w:val="35"/>
  </w:num>
  <w:num w:numId="5">
    <w:abstractNumId w:val="18"/>
  </w:num>
  <w:num w:numId="6">
    <w:abstractNumId w:val="36"/>
  </w:num>
  <w:num w:numId="7">
    <w:abstractNumId w:val="31"/>
  </w:num>
  <w:num w:numId="8">
    <w:abstractNumId w:val="8"/>
  </w:num>
  <w:num w:numId="9">
    <w:abstractNumId w:val="21"/>
  </w:num>
  <w:num w:numId="10">
    <w:abstractNumId w:val="30"/>
  </w:num>
  <w:num w:numId="11">
    <w:abstractNumId w:val="9"/>
  </w:num>
  <w:num w:numId="12">
    <w:abstractNumId w:val="42"/>
  </w:num>
  <w:num w:numId="13">
    <w:abstractNumId w:val="12"/>
  </w:num>
  <w:num w:numId="14">
    <w:abstractNumId w:val="33"/>
  </w:num>
  <w:num w:numId="15">
    <w:abstractNumId w:val="40"/>
  </w:num>
  <w:num w:numId="16">
    <w:abstractNumId w:val="38"/>
  </w:num>
  <w:num w:numId="17">
    <w:abstractNumId w:val="32"/>
  </w:num>
  <w:num w:numId="18">
    <w:abstractNumId w:val="3"/>
  </w:num>
  <w:num w:numId="19">
    <w:abstractNumId w:val="39"/>
  </w:num>
  <w:num w:numId="20">
    <w:abstractNumId w:val="22"/>
  </w:num>
  <w:num w:numId="21">
    <w:abstractNumId w:val="6"/>
  </w:num>
  <w:num w:numId="22">
    <w:abstractNumId w:val="25"/>
  </w:num>
  <w:num w:numId="23">
    <w:abstractNumId w:val="16"/>
  </w:num>
  <w:num w:numId="24">
    <w:abstractNumId w:val="26"/>
  </w:num>
  <w:num w:numId="25">
    <w:abstractNumId w:val="20"/>
  </w:num>
  <w:num w:numId="26">
    <w:abstractNumId w:val="7"/>
  </w:num>
  <w:num w:numId="27">
    <w:abstractNumId w:val="43"/>
  </w:num>
  <w:num w:numId="28">
    <w:abstractNumId w:val="23"/>
  </w:num>
  <w:num w:numId="29">
    <w:abstractNumId w:val="19"/>
  </w:num>
  <w:num w:numId="30">
    <w:abstractNumId w:val="1"/>
  </w:num>
  <w:num w:numId="31">
    <w:abstractNumId w:val="17"/>
  </w:num>
  <w:num w:numId="32">
    <w:abstractNumId w:val="24"/>
  </w:num>
  <w:num w:numId="33">
    <w:abstractNumId w:val="0"/>
  </w:num>
  <w:num w:numId="34">
    <w:abstractNumId w:val="2"/>
  </w:num>
  <w:num w:numId="35">
    <w:abstractNumId w:val="37"/>
  </w:num>
  <w:num w:numId="36">
    <w:abstractNumId w:val="27"/>
  </w:num>
  <w:num w:numId="37">
    <w:abstractNumId w:val="4"/>
  </w:num>
  <w:num w:numId="38">
    <w:abstractNumId w:val="10"/>
  </w:num>
  <w:num w:numId="39">
    <w:abstractNumId w:val="5"/>
  </w:num>
  <w:num w:numId="40">
    <w:abstractNumId w:val="11"/>
  </w:num>
  <w:num w:numId="41">
    <w:abstractNumId w:val="29"/>
  </w:num>
  <w:num w:numId="42">
    <w:abstractNumId w:val="15"/>
  </w:num>
  <w:num w:numId="43">
    <w:abstractNumId w:val="41"/>
  </w:num>
  <w:num w:numId="44">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1EAF"/>
    <w:rsid w:val="000026FC"/>
    <w:rsid w:val="00002C36"/>
    <w:rsid w:val="00003118"/>
    <w:rsid w:val="00004186"/>
    <w:rsid w:val="00012628"/>
    <w:rsid w:val="0001459D"/>
    <w:rsid w:val="0002036A"/>
    <w:rsid w:val="00020AF7"/>
    <w:rsid w:val="00021048"/>
    <w:rsid w:val="00026EA4"/>
    <w:rsid w:val="00027CF2"/>
    <w:rsid w:val="000376CB"/>
    <w:rsid w:val="00040A11"/>
    <w:rsid w:val="00043D09"/>
    <w:rsid w:val="00045AA7"/>
    <w:rsid w:val="0005414C"/>
    <w:rsid w:val="0005461F"/>
    <w:rsid w:val="00060B7E"/>
    <w:rsid w:val="0006344B"/>
    <w:rsid w:val="00063E93"/>
    <w:rsid w:val="00063F2C"/>
    <w:rsid w:val="00064829"/>
    <w:rsid w:val="000678E4"/>
    <w:rsid w:val="0007330F"/>
    <w:rsid w:val="000779B5"/>
    <w:rsid w:val="00086877"/>
    <w:rsid w:val="00090D7D"/>
    <w:rsid w:val="000919CC"/>
    <w:rsid w:val="00092079"/>
    <w:rsid w:val="00094187"/>
    <w:rsid w:val="00095AC3"/>
    <w:rsid w:val="00097C50"/>
    <w:rsid w:val="000A0C0C"/>
    <w:rsid w:val="000A149E"/>
    <w:rsid w:val="000A2338"/>
    <w:rsid w:val="000A4629"/>
    <w:rsid w:val="000A5421"/>
    <w:rsid w:val="000B0546"/>
    <w:rsid w:val="000B3E17"/>
    <w:rsid w:val="000B48AB"/>
    <w:rsid w:val="000C0AF5"/>
    <w:rsid w:val="000C0F59"/>
    <w:rsid w:val="000C4691"/>
    <w:rsid w:val="000C4895"/>
    <w:rsid w:val="000D26A7"/>
    <w:rsid w:val="000D4C55"/>
    <w:rsid w:val="000D70AE"/>
    <w:rsid w:val="000D70B0"/>
    <w:rsid w:val="000E1BA8"/>
    <w:rsid w:val="000E2E37"/>
    <w:rsid w:val="000E536C"/>
    <w:rsid w:val="000E6DE9"/>
    <w:rsid w:val="000F0156"/>
    <w:rsid w:val="000F20D6"/>
    <w:rsid w:val="000F23A5"/>
    <w:rsid w:val="000F5B01"/>
    <w:rsid w:val="000F608C"/>
    <w:rsid w:val="00100595"/>
    <w:rsid w:val="00100D26"/>
    <w:rsid w:val="001011D9"/>
    <w:rsid w:val="001012F2"/>
    <w:rsid w:val="00101441"/>
    <w:rsid w:val="00102E0A"/>
    <w:rsid w:val="00104A09"/>
    <w:rsid w:val="00113479"/>
    <w:rsid w:val="00114738"/>
    <w:rsid w:val="00116795"/>
    <w:rsid w:val="0012080B"/>
    <w:rsid w:val="00120904"/>
    <w:rsid w:val="001209D9"/>
    <w:rsid w:val="001240B6"/>
    <w:rsid w:val="00126F44"/>
    <w:rsid w:val="0012798C"/>
    <w:rsid w:val="0013200D"/>
    <w:rsid w:val="001327DD"/>
    <w:rsid w:val="00133E78"/>
    <w:rsid w:val="00134946"/>
    <w:rsid w:val="00135843"/>
    <w:rsid w:val="00136FA7"/>
    <w:rsid w:val="00145B27"/>
    <w:rsid w:val="00147DA9"/>
    <w:rsid w:val="001520D4"/>
    <w:rsid w:val="001541D6"/>
    <w:rsid w:val="0015603C"/>
    <w:rsid w:val="00161244"/>
    <w:rsid w:val="00164728"/>
    <w:rsid w:val="00167082"/>
    <w:rsid w:val="00167529"/>
    <w:rsid w:val="00171D97"/>
    <w:rsid w:val="00172206"/>
    <w:rsid w:val="0017275D"/>
    <w:rsid w:val="00173463"/>
    <w:rsid w:val="00176CD0"/>
    <w:rsid w:val="001813CE"/>
    <w:rsid w:val="00181FB3"/>
    <w:rsid w:val="001828AD"/>
    <w:rsid w:val="0018448F"/>
    <w:rsid w:val="00190A39"/>
    <w:rsid w:val="00191753"/>
    <w:rsid w:val="0019289D"/>
    <w:rsid w:val="00196B20"/>
    <w:rsid w:val="001A01E2"/>
    <w:rsid w:val="001A18C9"/>
    <w:rsid w:val="001A32E7"/>
    <w:rsid w:val="001A35EF"/>
    <w:rsid w:val="001A598A"/>
    <w:rsid w:val="001A6806"/>
    <w:rsid w:val="001A6C80"/>
    <w:rsid w:val="001B41AB"/>
    <w:rsid w:val="001B5CF9"/>
    <w:rsid w:val="001B6AF0"/>
    <w:rsid w:val="001C3141"/>
    <w:rsid w:val="001C4228"/>
    <w:rsid w:val="001C6FB3"/>
    <w:rsid w:val="001D6769"/>
    <w:rsid w:val="001E4DEA"/>
    <w:rsid w:val="001E6F5B"/>
    <w:rsid w:val="001F3746"/>
    <w:rsid w:val="001F3963"/>
    <w:rsid w:val="001F6334"/>
    <w:rsid w:val="002056BE"/>
    <w:rsid w:val="002060E6"/>
    <w:rsid w:val="00207F03"/>
    <w:rsid w:val="002112BD"/>
    <w:rsid w:val="002121FD"/>
    <w:rsid w:val="002124B5"/>
    <w:rsid w:val="00212859"/>
    <w:rsid w:val="002129E4"/>
    <w:rsid w:val="0021350E"/>
    <w:rsid w:val="0021619E"/>
    <w:rsid w:val="00221980"/>
    <w:rsid w:val="00223F57"/>
    <w:rsid w:val="00230009"/>
    <w:rsid w:val="002301B1"/>
    <w:rsid w:val="00231182"/>
    <w:rsid w:val="00233904"/>
    <w:rsid w:val="00236255"/>
    <w:rsid w:val="00236C71"/>
    <w:rsid w:val="002401C0"/>
    <w:rsid w:val="00247C23"/>
    <w:rsid w:val="00250D0D"/>
    <w:rsid w:val="00251566"/>
    <w:rsid w:val="0025547E"/>
    <w:rsid w:val="00255F2A"/>
    <w:rsid w:val="002578E0"/>
    <w:rsid w:val="0026080C"/>
    <w:rsid w:val="002662BA"/>
    <w:rsid w:val="002778B5"/>
    <w:rsid w:val="00281A89"/>
    <w:rsid w:val="002850F9"/>
    <w:rsid w:val="002917E4"/>
    <w:rsid w:val="00291F97"/>
    <w:rsid w:val="0029361A"/>
    <w:rsid w:val="002947B1"/>
    <w:rsid w:val="0029683E"/>
    <w:rsid w:val="002A0621"/>
    <w:rsid w:val="002A2563"/>
    <w:rsid w:val="002A4249"/>
    <w:rsid w:val="002A4C4C"/>
    <w:rsid w:val="002A5134"/>
    <w:rsid w:val="002B2795"/>
    <w:rsid w:val="002B27B2"/>
    <w:rsid w:val="002B2EA4"/>
    <w:rsid w:val="002B38E4"/>
    <w:rsid w:val="002B577C"/>
    <w:rsid w:val="002C5995"/>
    <w:rsid w:val="002C7A8C"/>
    <w:rsid w:val="002D074C"/>
    <w:rsid w:val="002D2F4D"/>
    <w:rsid w:val="002D7C9F"/>
    <w:rsid w:val="002E1744"/>
    <w:rsid w:val="002E602C"/>
    <w:rsid w:val="002E71F0"/>
    <w:rsid w:val="002E7E68"/>
    <w:rsid w:val="002F2BDD"/>
    <w:rsid w:val="002F2D04"/>
    <w:rsid w:val="002F51EA"/>
    <w:rsid w:val="00302AAF"/>
    <w:rsid w:val="003112B3"/>
    <w:rsid w:val="00316C5C"/>
    <w:rsid w:val="00321753"/>
    <w:rsid w:val="00330B1A"/>
    <w:rsid w:val="00331C4B"/>
    <w:rsid w:val="00333D72"/>
    <w:rsid w:val="003403A4"/>
    <w:rsid w:val="00340F87"/>
    <w:rsid w:val="00342126"/>
    <w:rsid w:val="0034231B"/>
    <w:rsid w:val="003432C4"/>
    <w:rsid w:val="0034372F"/>
    <w:rsid w:val="00346CAA"/>
    <w:rsid w:val="00347FF7"/>
    <w:rsid w:val="0035233E"/>
    <w:rsid w:val="00353A41"/>
    <w:rsid w:val="00363CA7"/>
    <w:rsid w:val="00364D25"/>
    <w:rsid w:val="003656AF"/>
    <w:rsid w:val="003707F2"/>
    <w:rsid w:val="00370DF9"/>
    <w:rsid w:val="00373FD3"/>
    <w:rsid w:val="00374830"/>
    <w:rsid w:val="00377D50"/>
    <w:rsid w:val="0038021C"/>
    <w:rsid w:val="0038168C"/>
    <w:rsid w:val="00382145"/>
    <w:rsid w:val="0039329E"/>
    <w:rsid w:val="00396C39"/>
    <w:rsid w:val="00397083"/>
    <w:rsid w:val="003A0BE9"/>
    <w:rsid w:val="003A1FB2"/>
    <w:rsid w:val="003A2AB8"/>
    <w:rsid w:val="003A52F9"/>
    <w:rsid w:val="003A5E93"/>
    <w:rsid w:val="003A6023"/>
    <w:rsid w:val="003A6694"/>
    <w:rsid w:val="003C1D01"/>
    <w:rsid w:val="003C60D7"/>
    <w:rsid w:val="003E14CC"/>
    <w:rsid w:val="003E2B91"/>
    <w:rsid w:val="003E4D21"/>
    <w:rsid w:val="003E4EC4"/>
    <w:rsid w:val="003E5553"/>
    <w:rsid w:val="003E66F9"/>
    <w:rsid w:val="003F013F"/>
    <w:rsid w:val="003F34DE"/>
    <w:rsid w:val="003F6F31"/>
    <w:rsid w:val="0040029D"/>
    <w:rsid w:val="00403559"/>
    <w:rsid w:val="00405F0F"/>
    <w:rsid w:val="00406A18"/>
    <w:rsid w:val="004109AE"/>
    <w:rsid w:val="00413EB1"/>
    <w:rsid w:val="004177DA"/>
    <w:rsid w:val="004202FF"/>
    <w:rsid w:val="00420B1D"/>
    <w:rsid w:val="00421439"/>
    <w:rsid w:val="00424471"/>
    <w:rsid w:val="004256E2"/>
    <w:rsid w:val="00426E44"/>
    <w:rsid w:val="00431224"/>
    <w:rsid w:val="004314BF"/>
    <w:rsid w:val="00432296"/>
    <w:rsid w:val="0043304A"/>
    <w:rsid w:val="00433582"/>
    <w:rsid w:val="00433673"/>
    <w:rsid w:val="00434031"/>
    <w:rsid w:val="00435338"/>
    <w:rsid w:val="00435595"/>
    <w:rsid w:val="0043594C"/>
    <w:rsid w:val="00436053"/>
    <w:rsid w:val="00437009"/>
    <w:rsid w:val="00440B92"/>
    <w:rsid w:val="00441214"/>
    <w:rsid w:val="00444676"/>
    <w:rsid w:val="004555EA"/>
    <w:rsid w:val="00457214"/>
    <w:rsid w:val="0046661E"/>
    <w:rsid w:val="0046741D"/>
    <w:rsid w:val="0047011E"/>
    <w:rsid w:val="00470477"/>
    <w:rsid w:val="00475136"/>
    <w:rsid w:val="004804E4"/>
    <w:rsid w:val="0048351B"/>
    <w:rsid w:val="00487212"/>
    <w:rsid w:val="004903C1"/>
    <w:rsid w:val="0049062B"/>
    <w:rsid w:val="004946FD"/>
    <w:rsid w:val="004949F8"/>
    <w:rsid w:val="00495E73"/>
    <w:rsid w:val="004964C6"/>
    <w:rsid w:val="004A23EE"/>
    <w:rsid w:val="004A26BA"/>
    <w:rsid w:val="004A6116"/>
    <w:rsid w:val="004A7A6D"/>
    <w:rsid w:val="004B06EB"/>
    <w:rsid w:val="004B2D34"/>
    <w:rsid w:val="004B41C5"/>
    <w:rsid w:val="004B6CE6"/>
    <w:rsid w:val="004B6D60"/>
    <w:rsid w:val="004C1235"/>
    <w:rsid w:val="004C24DF"/>
    <w:rsid w:val="004C2E39"/>
    <w:rsid w:val="004C31FA"/>
    <w:rsid w:val="004C3730"/>
    <w:rsid w:val="004C3D8B"/>
    <w:rsid w:val="004D0926"/>
    <w:rsid w:val="004D0F1F"/>
    <w:rsid w:val="004D2DD9"/>
    <w:rsid w:val="004D2F39"/>
    <w:rsid w:val="004D3504"/>
    <w:rsid w:val="004D3838"/>
    <w:rsid w:val="004D3FE6"/>
    <w:rsid w:val="004D5765"/>
    <w:rsid w:val="004E6AA8"/>
    <w:rsid w:val="004E6E8F"/>
    <w:rsid w:val="004F5283"/>
    <w:rsid w:val="004F64FE"/>
    <w:rsid w:val="004F6788"/>
    <w:rsid w:val="004F74FC"/>
    <w:rsid w:val="005012CB"/>
    <w:rsid w:val="00501F94"/>
    <w:rsid w:val="00506FE1"/>
    <w:rsid w:val="0051094F"/>
    <w:rsid w:val="0051258E"/>
    <w:rsid w:val="00513A00"/>
    <w:rsid w:val="005141EF"/>
    <w:rsid w:val="00514287"/>
    <w:rsid w:val="00515693"/>
    <w:rsid w:val="00516444"/>
    <w:rsid w:val="00516BDB"/>
    <w:rsid w:val="005177C0"/>
    <w:rsid w:val="00520998"/>
    <w:rsid w:val="00523F2C"/>
    <w:rsid w:val="00532204"/>
    <w:rsid w:val="00534FFE"/>
    <w:rsid w:val="0053687C"/>
    <w:rsid w:val="00537813"/>
    <w:rsid w:val="005415B1"/>
    <w:rsid w:val="005464F5"/>
    <w:rsid w:val="005470E7"/>
    <w:rsid w:val="0054748A"/>
    <w:rsid w:val="00547C33"/>
    <w:rsid w:val="00551798"/>
    <w:rsid w:val="00552516"/>
    <w:rsid w:val="005529CE"/>
    <w:rsid w:val="00554F07"/>
    <w:rsid w:val="00554F67"/>
    <w:rsid w:val="00557979"/>
    <w:rsid w:val="00560BA6"/>
    <w:rsid w:val="005616C0"/>
    <w:rsid w:val="00566567"/>
    <w:rsid w:val="005666E9"/>
    <w:rsid w:val="005666F0"/>
    <w:rsid w:val="00566B1F"/>
    <w:rsid w:val="00571224"/>
    <w:rsid w:val="00572565"/>
    <w:rsid w:val="0057598B"/>
    <w:rsid w:val="00575C71"/>
    <w:rsid w:val="00576247"/>
    <w:rsid w:val="00576680"/>
    <w:rsid w:val="00577C02"/>
    <w:rsid w:val="00580089"/>
    <w:rsid w:val="0058230D"/>
    <w:rsid w:val="00583A89"/>
    <w:rsid w:val="005848C3"/>
    <w:rsid w:val="005854F4"/>
    <w:rsid w:val="00587E1F"/>
    <w:rsid w:val="00592287"/>
    <w:rsid w:val="00594071"/>
    <w:rsid w:val="005A083C"/>
    <w:rsid w:val="005A13AB"/>
    <w:rsid w:val="005A3C82"/>
    <w:rsid w:val="005A43F3"/>
    <w:rsid w:val="005A4C6B"/>
    <w:rsid w:val="005A592F"/>
    <w:rsid w:val="005A5DE3"/>
    <w:rsid w:val="005A6B71"/>
    <w:rsid w:val="005A6F89"/>
    <w:rsid w:val="005A7619"/>
    <w:rsid w:val="005B30CF"/>
    <w:rsid w:val="005B44CF"/>
    <w:rsid w:val="005B4799"/>
    <w:rsid w:val="005C0D30"/>
    <w:rsid w:val="005C1824"/>
    <w:rsid w:val="005C20D9"/>
    <w:rsid w:val="005C3BEC"/>
    <w:rsid w:val="005C44A4"/>
    <w:rsid w:val="005C7298"/>
    <w:rsid w:val="005D0C63"/>
    <w:rsid w:val="005D1A87"/>
    <w:rsid w:val="005D55E9"/>
    <w:rsid w:val="005D7EFD"/>
    <w:rsid w:val="005E0475"/>
    <w:rsid w:val="005E3D32"/>
    <w:rsid w:val="005F1F2A"/>
    <w:rsid w:val="005F5F1E"/>
    <w:rsid w:val="005F61B5"/>
    <w:rsid w:val="0060006D"/>
    <w:rsid w:val="006046EC"/>
    <w:rsid w:val="006109EE"/>
    <w:rsid w:val="00610AC5"/>
    <w:rsid w:val="006110B1"/>
    <w:rsid w:val="00613D6F"/>
    <w:rsid w:val="00614C73"/>
    <w:rsid w:val="0062179D"/>
    <w:rsid w:val="00622FF2"/>
    <w:rsid w:val="00625D51"/>
    <w:rsid w:val="006403A0"/>
    <w:rsid w:val="00640EDA"/>
    <w:rsid w:val="00642487"/>
    <w:rsid w:val="00644FC4"/>
    <w:rsid w:val="0065114E"/>
    <w:rsid w:val="00652A6D"/>
    <w:rsid w:val="00655055"/>
    <w:rsid w:val="00655210"/>
    <w:rsid w:val="0065632C"/>
    <w:rsid w:val="00660064"/>
    <w:rsid w:val="00660BDE"/>
    <w:rsid w:val="006622A9"/>
    <w:rsid w:val="0066419B"/>
    <w:rsid w:val="006660FE"/>
    <w:rsid w:val="006667EE"/>
    <w:rsid w:val="0066772D"/>
    <w:rsid w:val="00671C21"/>
    <w:rsid w:val="006805A0"/>
    <w:rsid w:val="00680628"/>
    <w:rsid w:val="006816F1"/>
    <w:rsid w:val="006857FA"/>
    <w:rsid w:val="006861E7"/>
    <w:rsid w:val="00691909"/>
    <w:rsid w:val="006944E2"/>
    <w:rsid w:val="0069650E"/>
    <w:rsid w:val="006A0D23"/>
    <w:rsid w:val="006A2D4B"/>
    <w:rsid w:val="006A63A7"/>
    <w:rsid w:val="006B033E"/>
    <w:rsid w:val="006B114C"/>
    <w:rsid w:val="006B406F"/>
    <w:rsid w:val="006B4610"/>
    <w:rsid w:val="006C041B"/>
    <w:rsid w:val="006C0C10"/>
    <w:rsid w:val="006C2677"/>
    <w:rsid w:val="006C4500"/>
    <w:rsid w:val="006C4FAF"/>
    <w:rsid w:val="006C55C7"/>
    <w:rsid w:val="006D20F8"/>
    <w:rsid w:val="006D410B"/>
    <w:rsid w:val="006D42B0"/>
    <w:rsid w:val="006E289A"/>
    <w:rsid w:val="006E4610"/>
    <w:rsid w:val="006E7DED"/>
    <w:rsid w:val="006F14A1"/>
    <w:rsid w:val="006F520E"/>
    <w:rsid w:val="006F5314"/>
    <w:rsid w:val="006F5782"/>
    <w:rsid w:val="006F6E5E"/>
    <w:rsid w:val="006F7ED9"/>
    <w:rsid w:val="00701CD2"/>
    <w:rsid w:val="00703147"/>
    <w:rsid w:val="00703691"/>
    <w:rsid w:val="007108EC"/>
    <w:rsid w:val="0071117A"/>
    <w:rsid w:val="00714C5D"/>
    <w:rsid w:val="00722CF7"/>
    <w:rsid w:val="00722FD9"/>
    <w:rsid w:val="00723626"/>
    <w:rsid w:val="00724EF9"/>
    <w:rsid w:val="0072531B"/>
    <w:rsid w:val="0072700E"/>
    <w:rsid w:val="00727687"/>
    <w:rsid w:val="00730DFD"/>
    <w:rsid w:val="00733110"/>
    <w:rsid w:val="007351DC"/>
    <w:rsid w:val="00741461"/>
    <w:rsid w:val="00743FC2"/>
    <w:rsid w:val="0074465A"/>
    <w:rsid w:val="0074648D"/>
    <w:rsid w:val="0074759D"/>
    <w:rsid w:val="007501E7"/>
    <w:rsid w:val="00752BA1"/>
    <w:rsid w:val="00752C83"/>
    <w:rsid w:val="0075466B"/>
    <w:rsid w:val="00755937"/>
    <w:rsid w:val="00756DA0"/>
    <w:rsid w:val="00756E9F"/>
    <w:rsid w:val="0076063D"/>
    <w:rsid w:val="007609DB"/>
    <w:rsid w:val="007628B9"/>
    <w:rsid w:val="007649AE"/>
    <w:rsid w:val="00764E0A"/>
    <w:rsid w:val="007653A1"/>
    <w:rsid w:val="00767B66"/>
    <w:rsid w:val="007702FE"/>
    <w:rsid w:val="00771B0C"/>
    <w:rsid w:val="00775599"/>
    <w:rsid w:val="00775A97"/>
    <w:rsid w:val="0077623D"/>
    <w:rsid w:val="00784FB2"/>
    <w:rsid w:val="007931B5"/>
    <w:rsid w:val="007932B0"/>
    <w:rsid w:val="00794235"/>
    <w:rsid w:val="00795040"/>
    <w:rsid w:val="00797544"/>
    <w:rsid w:val="00797989"/>
    <w:rsid w:val="007A1B3A"/>
    <w:rsid w:val="007A3EB5"/>
    <w:rsid w:val="007B2CAE"/>
    <w:rsid w:val="007B4FDF"/>
    <w:rsid w:val="007B566A"/>
    <w:rsid w:val="007C7594"/>
    <w:rsid w:val="007D70F2"/>
    <w:rsid w:val="007D77B0"/>
    <w:rsid w:val="007E4589"/>
    <w:rsid w:val="007E5C03"/>
    <w:rsid w:val="007E6923"/>
    <w:rsid w:val="007E6951"/>
    <w:rsid w:val="007E7F64"/>
    <w:rsid w:val="008007DE"/>
    <w:rsid w:val="008021BD"/>
    <w:rsid w:val="00803D07"/>
    <w:rsid w:val="008042C7"/>
    <w:rsid w:val="00804D47"/>
    <w:rsid w:val="0080547B"/>
    <w:rsid w:val="00806A32"/>
    <w:rsid w:val="00810235"/>
    <w:rsid w:val="00810F33"/>
    <w:rsid w:val="008122B1"/>
    <w:rsid w:val="00813686"/>
    <w:rsid w:val="00815565"/>
    <w:rsid w:val="0082793D"/>
    <w:rsid w:val="008342C9"/>
    <w:rsid w:val="00840A14"/>
    <w:rsid w:val="00841ACC"/>
    <w:rsid w:val="00841BB9"/>
    <w:rsid w:val="008431ED"/>
    <w:rsid w:val="0084342D"/>
    <w:rsid w:val="00844057"/>
    <w:rsid w:val="00845FDE"/>
    <w:rsid w:val="00846A79"/>
    <w:rsid w:val="00850D00"/>
    <w:rsid w:val="00851DB6"/>
    <w:rsid w:val="00851F3D"/>
    <w:rsid w:val="0085749F"/>
    <w:rsid w:val="00861C98"/>
    <w:rsid w:val="0086451B"/>
    <w:rsid w:val="0087181E"/>
    <w:rsid w:val="00873563"/>
    <w:rsid w:val="00876A12"/>
    <w:rsid w:val="008835AC"/>
    <w:rsid w:val="008843C6"/>
    <w:rsid w:val="00886C32"/>
    <w:rsid w:val="008914FC"/>
    <w:rsid w:val="008A46E5"/>
    <w:rsid w:val="008A6D8E"/>
    <w:rsid w:val="008A7BCA"/>
    <w:rsid w:val="008B16A8"/>
    <w:rsid w:val="008B4F93"/>
    <w:rsid w:val="008C04E0"/>
    <w:rsid w:val="008C11C6"/>
    <w:rsid w:val="008C387E"/>
    <w:rsid w:val="008C4A8B"/>
    <w:rsid w:val="008D0607"/>
    <w:rsid w:val="008D1DFF"/>
    <w:rsid w:val="008D260A"/>
    <w:rsid w:val="008D350D"/>
    <w:rsid w:val="008D4544"/>
    <w:rsid w:val="008D46DB"/>
    <w:rsid w:val="008D66EE"/>
    <w:rsid w:val="008D6A92"/>
    <w:rsid w:val="008E1A5E"/>
    <w:rsid w:val="008E1AE8"/>
    <w:rsid w:val="008E2217"/>
    <w:rsid w:val="008E3606"/>
    <w:rsid w:val="008E65CB"/>
    <w:rsid w:val="008F0874"/>
    <w:rsid w:val="008F6C2F"/>
    <w:rsid w:val="00900A05"/>
    <w:rsid w:val="00901F9E"/>
    <w:rsid w:val="00902A42"/>
    <w:rsid w:val="00906972"/>
    <w:rsid w:val="009125DF"/>
    <w:rsid w:val="00916B34"/>
    <w:rsid w:val="00917321"/>
    <w:rsid w:val="00917527"/>
    <w:rsid w:val="00920529"/>
    <w:rsid w:val="00920854"/>
    <w:rsid w:val="009222CB"/>
    <w:rsid w:val="00922F72"/>
    <w:rsid w:val="009242A7"/>
    <w:rsid w:val="0092580D"/>
    <w:rsid w:val="00925A3A"/>
    <w:rsid w:val="009308FB"/>
    <w:rsid w:val="009310B0"/>
    <w:rsid w:val="00931390"/>
    <w:rsid w:val="0093535F"/>
    <w:rsid w:val="00935718"/>
    <w:rsid w:val="00935F94"/>
    <w:rsid w:val="00942491"/>
    <w:rsid w:val="009449DF"/>
    <w:rsid w:val="00944A8F"/>
    <w:rsid w:val="00944C7A"/>
    <w:rsid w:val="00953ABE"/>
    <w:rsid w:val="0096087F"/>
    <w:rsid w:val="00960EE3"/>
    <w:rsid w:val="00964603"/>
    <w:rsid w:val="009721F0"/>
    <w:rsid w:val="009738A7"/>
    <w:rsid w:val="00973A4B"/>
    <w:rsid w:val="00974716"/>
    <w:rsid w:val="00985F47"/>
    <w:rsid w:val="00986812"/>
    <w:rsid w:val="009876F2"/>
    <w:rsid w:val="00987F1A"/>
    <w:rsid w:val="00990C7E"/>
    <w:rsid w:val="009943D9"/>
    <w:rsid w:val="009A0C35"/>
    <w:rsid w:val="009A14E4"/>
    <w:rsid w:val="009A24F3"/>
    <w:rsid w:val="009A616C"/>
    <w:rsid w:val="009B02D5"/>
    <w:rsid w:val="009B17C7"/>
    <w:rsid w:val="009B352E"/>
    <w:rsid w:val="009B588E"/>
    <w:rsid w:val="009B7725"/>
    <w:rsid w:val="009B7EEA"/>
    <w:rsid w:val="009C260B"/>
    <w:rsid w:val="009D2A4D"/>
    <w:rsid w:val="009D2B77"/>
    <w:rsid w:val="009D4068"/>
    <w:rsid w:val="009D4AEC"/>
    <w:rsid w:val="009E094B"/>
    <w:rsid w:val="009E143C"/>
    <w:rsid w:val="009F46A9"/>
    <w:rsid w:val="00A00369"/>
    <w:rsid w:val="00A01122"/>
    <w:rsid w:val="00A011B5"/>
    <w:rsid w:val="00A057AF"/>
    <w:rsid w:val="00A13244"/>
    <w:rsid w:val="00A1440D"/>
    <w:rsid w:val="00A14DAA"/>
    <w:rsid w:val="00A1532F"/>
    <w:rsid w:val="00A15373"/>
    <w:rsid w:val="00A153E4"/>
    <w:rsid w:val="00A16023"/>
    <w:rsid w:val="00A176EE"/>
    <w:rsid w:val="00A24E8F"/>
    <w:rsid w:val="00A2791C"/>
    <w:rsid w:val="00A27FCA"/>
    <w:rsid w:val="00A30235"/>
    <w:rsid w:val="00A30F84"/>
    <w:rsid w:val="00A34F42"/>
    <w:rsid w:val="00A35410"/>
    <w:rsid w:val="00A3698E"/>
    <w:rsid w:val="00A36E65"/>
    <w:rsid w:val="00A4485C"/>
    <w:rsid w:val="00A475EE"/>
    <w:rsid w:val="00A55FCD"/>
    <w:rsid w:val="00A56402"/>
    <w:rsid w:val="00A5680F"/>
    <w:rsid w:val="00A56CE0"/>
    <w:rsid w:val="00A76017"/>
    <w:rsid w:val="00A770D1"/>
    <w:rsid w:val="00A808CB"/>
    <w:rsid w:val="00A81889"/>
    <w:rsid w:val="00A82194"/>
    <w:rsid w:val="00A8678A"/>
    <w:rsid w:val="00A86FE6"/>
    <w:rsid w:val="00A87600"/>
    <w:rsid w:val="00A92823"/>
    <w:rsid w:val="00AA094C"/>
    <w:rsid w:val="00AA15D3"/>
    <w:rsid w:val="00AA2092"/>
    <w:rsid w:val="00AA3E8B"/>
    <w:rsid w:val="00AA55F9"/>
    <w:rsid w:val="00AA5CB5"/>
    <w:rsid w:val="00AA5E95"/>
    <w:rsid w:val="00AA644E"/>
    <w:rsid w:val="00AA7100"/>
    <w:rsid w:val="00AA7B7B"/>
    <w:rsid w:val="00AB0204"/>
    <w:rsid w:val="00AB6461"/>
    <w:rsid w:val="00AB6BE7"/>
    <w:rsid w:val="00AD0003"/>
    <w:rsid w:val="00AD2ACF"/>
    <w:rsid w:val="00AD30BE"/>
    <w:rsid w:val="00AD3E0B"/>
    <w:rsid w:val="00AD573C"/>
    <w:rsid w:val="00AD6CDC"/>
    <w:rsid w:val="00AE1CD8"/>
    <w:rsid w:val="00AE3E07"/>
    <w:rsid w:val="00AE4A19"/>
    <w:rsid w:val="00AE586F"/>
    <w:rsid w:val="00AF0717"/>
    <w:rsid w:val="00AF0A7E"/>
    <w:rsid w:val="00AF2236"/>
    <w:rsid w:val="00AF651B"/>
    <w:rsid w:val="00AF7FAA"/>
    <w:rsid w:val="00B00A41"/>
    <w:rsid w:val="00B0502A"/>
    <w:rsid w:val="00B13693"/>
    <w:rsid w:val="00B14D5F"/>
    <w:rsid w:val="00B15C0E"/>
    <w:rsid w:val="00B2073A"/>
    <w:rsid w:val="00B22E50"/>
    <w:rsid w:val="00B2352F"/>
    <w:rsid w:val="00B25DB6"/>
    <w:rsid w:val="00B273E8"/>
    <w:rsid w:val="00B31405"/>
    <w:rsid w:val="00B33751"/>
    <w:rsid w:val="00B3730F"/>
    <w:rsid w:val="00B373DC"/>
    <w:rsid w:val="00B401CC"/>
    <w:rsid w:val="00B41E35"/>
    <w:rsid w:val="00B41E45"/>
    <w:rsid w:val="00B4614F"/>
    <w:rsid w:val="00B50379"/>
    <w:rsid w:val="00B51B58"/>
    <w:rsid w:val="00B540A5"/>
    <w:rsid w:val="00B57342"/>
    <w:rsid w:val="00B575DD"/>
    <w:rsid w:val="00B6364C"/>
    <w:rsid w:val="00B64DEA"/>
    <w:rsid w:val="00B65B45"/>
    <w:rsid w:val="00B66849"/>
    <w:rsid w:val="00B70C88"/>
    <w:rsid w:val="00B725DE"/>
    <w:rsid w:val="00B72D7F"/>
    <w:rsid w:val="00B73F46"/>
    <w:rsid w:val="00B76772"/>
    <w:rsid w:val="00B80FC8"/>
    <w:rsid w:val="00B8546F"/>
    <w:rsid w:val="00B85E87"/>
    <w:rsid w:val="00B87668"/>
    <w:rsid w:val="00B90674"/>
    <w:rsid w:val="00B90ECC"/>
    <w:rsid w:val="00B93305"/>
    <w:rsid w:val="00B934BC"/>
    <w:rsid w:val="00B95987"/>
    <w:rsid w:val="00B96ED7"/>
    <w:rsid w:val="00BA52C0"/>
    <w:rsid w:val="00BB0242"/>
    <w:rsid w:val="00BB08DC"/>
    <w:rsid w:val="00BB168E"/>
    <w:rsid w:val="00BB2219"/>
    <w:rsid w:val="00BB3A2C"/>
    <w:rsid w:val="00BB50E2"/>
    <w:rsid w:val="00BB5F6C"/>
    <w:rsid w:val="00BC0880"/>
    <w:rsid w:val="00BC1CBD"/>
    <w:rsid w:val="00BC4435"/>
    <w:rsid w:val="00BC7140"/>
    <w:rsid w:val="00BD0169"/>
    <w:rsid w:val="00BD1219"/>
    <w:rsid w:val="00BD141E"/>
    <w:rsid w:val="00BD345B"/>
    <w:rsid w:val="00BD775F"/>
    <w:rsid w:val="00BE3B90"/>
    <w:rsid w:val="00BE5265"/>
    <w:rsid w:val="00BE53C1"/>
    <w:rsid w:val="00BF396E"/>
    <w:rsid w:val="00BF4386"/>
    <w:rsid w:val="00BF4AA4"/>
    <w:rsid w:val="00BF56D0"/>
    <w:rsid w:val="00BF7F5E"/>
    <w:rsid w:val="00C00DE9"/>
    <w:rsid w:val="00C0150D"/>
    <w:rsid w:val="00C05FA9"/>
    <w:rsid w:val="00C06D94"/>
    <w:rsid w:val="00C070A9"/>
    <w:rsid w:val="00C105B2"/>
    <w:rsid w:val="00C13A4F"/>
    <w:rsid w:val="00C15389"/>
    <w:rsid w:val="00C1794D"/>
    <w:rsid w:val="00C202A7"/>
    <w:rsid w:val="00C2091D"/>
    <w:rsid w:val="00C36ACF"/>
    <w:rsid w:val="00C40B63"/>
    <w:rsid w:val="00C42491"/>
    <w:rsid w:val="00C433F1"/>
    <w:rsid w:val="00C44C06"/>
    <w:rsid w:val="00C519D3"/>
    <w:rsid w:val="00C52BDE"/>
    <w:rsid w:val="00C552FE"/>
    <w:rsid w:val="00C61CAD"/>
    <w:rsid w:val="00C620EA"/>
    <w:rsid w:val="00C638A3"/>
    <w:rsid w:val="00C640B9"/>
    <w:rsid w:val="00C64BF2"/>
    <w:rsid w:val="00C65050"/>
    <w:rsid w:val="00C744B3"/>
    <w:rsid w:val="00C800B8"/>
    <w:rsid w:val="00C80423"/>
    <w:rsid w:val="00C86059"/>
    <w:rsid w:val="00C90FBD"/>
    <w:rsid w:val="00CA76AA"/>
    <w:rsid w:val="00CB1707"/>
    <w:rsid w:val="00CB7D27"/>
    <w:rsid w:val="00CC45A3"/>
    <w:rsid w:val="00CC4D05"/>
    <w:rsid w:val="00CC533C"/>
    <w:rsid w:val="00CC599B"/>
    <w:rsid w:val="00CC73BF"/>
    <w:rsid w:val="00CD0673"/>
    <w:rsid w:val="00CD214B"/>
    <w:rsid w:val="00CD4BD7"/>
    <w:rsid w:val="00CD5C18"/>
    <w:rsid w:val="00CD74BF"/>
    <w:rsid w:val="00CE2057"/>
    <w:rsid w:val="00CE30CE"/>
    <w:rsid w:val="00CE5270"/>
    <w:rsid w:val="00CE64A0"/>
    <w:rsid w:val="00CF151F"/>
    <w:rsid w:val="00CF3E92"/>
    <w:rsid w:val="00CF4E0A"/>
    <w:rsid w:val="00D03086"/>
    <w:rsid w:val="00D04106"/>
    <w:rsid w:val="00D04945"/>
    <w:rsid w:val="00D052B3"/>
    <w:rsid w:val="00D074E3"/>
    <w:rsid w:val="00D126E0"/>
    <w:rsid w:val="00D14845"/>
    <w:rsid w:val="00D235B3"/>
    <w:rsid w:val="00D24DFC"/>
    <w:rsid w:val="00D251A9"/>
    <w:rsid w:val="00D27586"/>
    <w:rsid w:val="00D277A6"/>
    <w:rsid w:val="00D27EE0"/>
    <w:rsid w:val="00D42B7C"/>
    <w:rsid w:val="00D44589"/>
    <w:rsid w:val="00D44B28"/>
    <w:rsid w:val="00D451AA"/>
    <w:rsid w:val="00D45A30"/>
    <w:rsid w:val="00D46018"/>
    <w:rsid w:val="00D469E6"/>
    <w:rsid w:val="00D50845"/>
    <w:rsid w:val="00D51C07"/>
    <w:rsid w:val="00D54496"/>
    <w:rsid w:val="00D54FB8"/>
    <w:rsid w:val="00D5547F"/>
    <w:rsid w:val="00D5555E"/>
    <w:rsid w:val="00D5622A"/>
    <w:rsid w:val="00D57F0E"/>
    <w:rsid w:val="00D62D07"/>
    <w:rsid w:val="00D6408B"/>
    <w:rsid w:val="00D642BF"/>
    <w:rsid w:val="00D64C58"/>
    <w:rsid w:val="00D64D7B"/>
    <w:rsid w:val="00D66BBF"/>
    <w:rsid w:val="00D70A8E"/>
    <w:rsid w:val="00D70F3F"/>
    <w:rsid w:val="00D77AA8"/>
    <w:rsid w:val="00D80531"/>
    <w:rsid w:val="00D82D9E"/>
    <w:rsid w:val="00D8404C"/>
    <w:rsid w:val="00D84516"/>
    <w:rsid w:val="00D8567A"/>
    <w:rsid w:val="00D8646B"/>
    <w:rsid w:val="00D92450"/>
    <w:rsid w:val="00D93A40"/>
    <w:rsid w:val="00D9475D"/>
    <w:rsid w:val="00D9767E"/>
    <w:rsid w:val="00DA2214"/>
    <w:rsid w:val="00DA2AB2"/>
    <w:rsid w:val="00DA3942"/>
    <w:rsid w:val="00DA47A9"/>
    <w:rsid w:val="00DA67D6"/>
    <w:rsid w:val="00DA6F29"/>
    <w:rsid w:val="00DB0560"/>
    <w:rsid w:val="00DB0BD7"/>
    <w:rsid w:val="00DC0E4C"/>
    <w:rsid w:val="00DC1AFE"/>
    <w:rsid w:val="00DC260B"/>
    <w:rsid w:val="00DC2BAD"/>
    <w:rsid w:val="00DC35AD"/>
    <w:rsid w:val="00DC772F"/>
    <w:rsid w:val="00DD3DF0"/>
    <w:rsid w:val="00DD4FE9"/>
    <w:rsid w:val="00DD5DB5"/>
    <w:rsid w:val="00DD70EC"/>
    <w:rsid w:val="00DE05CD"/>
    <w:rsid w:val="00DE094C"/>
    <w:rsid w:val="00DE33B4"/>
    <w:rsid w:val="00DE67B9"/>
    <w:rsid w:val="00DF0296"/>
    <w:rsid w:val="00DF51CC"/>
    <w:rsid w:val="00DF6269"/>
    <w:rsid w:val="00DF733F"/>
    <w:rsid w:val="00DF79B0"/>
    <w:rsid w:val="00DF7C82"/>
    <w:rsid w:val="00DF7D40"/>
    <w:rsid w:val="00E05EB9"/>
    <w:rsid w:val="00E070B2"/>
    <w:rsid w:val="00E10177"/>
    <w:rsid w:val="00E118AF"/>
    <w:rsid w:val="00E13ED7"/>
    <w:rsid w:val="00E15B62"/>
    <w:rsid w:val="00E2088D"/>
    <w:rsid w:val="00E20BF0"/>
    <w:rsid w:val="00E21F0D"/>
    <w:rsid w:val="00E22229"/>
    <w:rsid w:val="00E23265"/>
    <w:rsid w:val="00E31DE2"/>
    <w:rsid w:val="00E32413"/>
    <w:rsid w:val="00E329D0"/>
    <w:rsid w:val="00E36870"/>
    <w:rsid w:val="00E37568"/>
    <w:rsid w:val="00E4055B"/>
    <w:rsid w:val="00E41047"/>
    <w:rsid w:val="00E41BC8"/>
    <w:rsid w:val="00E42F51"/>
    <w:rsid w:val="00E5159B"/>
    <w:rsid w:val="00E543AD"/>
    <w:rsid w:val="00E6461E"/>
    <w:rsid w:val="00E67613"/>
    <w:rsid w:val="00E67B00"/>
    <w:rsid w:val="00E71925"/>
    <w:rsid w:val="00E73194"/>
    <w:rsid w:val="00E76A71"/>
    <w:rsid w:val="00E8119B"/>
    <w:rsid w:val="00E816E8"/>
    <w:rsid w:val="00E81819"/>
    <w:rsid w:val="00E818BA"/>
    <w:rsid w:val="00E84715"/>
    <w:rsid w:val="00E8579E"/>
    <w:rsid w:val="00E85882"/>
    <w:rsid w:val="00E86178"/>
    <w:rsid w:val="00E904F7"/>
    <w:rsid w:val="00E91207"/>
    <w:rsid w:val="00E91D25"/>
    <w:rsid w:val="00E91FB9"/>
    <w:rsid w:val="00E92DB6"/>
    <w:rsid w:val="00E94D8B"/>
    <w:rsid w:val="00EA1C9B"/>
    <w:rsid w:val="00EA2E26"/>
    <w:rsid w:val="00EA4D46"/>
    <w:rsid w:val="00EA635C"/>
    <w:rsid w:val="00EA6641"/>
    <w:rsid w:val="00EB154B"/>
    <w:rsid w:val="00EB1567"/>
    <w:rsid w:val="00EB2447"/>
    <w:rsid w:val="00EB31AC"/>
    <w:rsid w:val="00EB3716"/>
    <w:rsid w:val="00EB7174"/>
    <w:rsid w:val="00EC11E4"/>
    <w:rsid w:val="00EC1991"/>
    <w:rsid w:val="00EC1F83"/>
    <w:rsid w:val="00EC4938"/>
    <w:rsid w:val="00ED0188"/>
    <w:rsid w:val="00EE0073"/>
    <w:rsid w:val="00EE0571"/>
    <w:rsid w:val="00EE094D"/>
    <w:rsid w:val="00EE1236"/>
    <w:rsid w:val="00EE1369"/>
    <w:rsid w:val="00EE2B22"/>
    <w:rsid w:val="00EE3411"/>
    <w:rsid w:val="00EE5BF5"/>
    <w:rsid w:val="00EF03C9"/>
    <w:rsid w:val="00EF2494"/>
    <w:rsid w:val="00EF311F"/>
    <w:rsid w:val="00F002BA"/>
    <w:rsid w:val="00F0251F"/>
    <w:rsid w:val="00F057CB"/>
    <w:rsid w:val="00F06CB0"/>
    <w:rsid w:val="00F07A50"/>
    <w:rsid w:val="00F1149D"/>
    <w:rsid w:val="00F1150E"/>
    <w:rsid w:val="00F11675"/>
    <w:rsid w:val="00F1264C"/>
    <w:rsid w:val="00F1425C"/>
    <w:rsid w:val="00F17C1D"/>
    <w:rsid w:val="00F20BEF"/>
    <w:rsid w:val="00F21363"/>
    <w:rsid w:val="00F22664"/>
    <w:rsid w:val="00F23A2B"/>
    <w:rsid w:val="00F241C7"/>
    <w:rsid w:val="00F262A6"/>
    <w:rsid w:val="00F27AEF"/>
    <w:rsid w:val="00F30288"/>
    <w:rsid w:val="00F30A20"/>
    <w:rsid w:val="00F3167A"/>
    <w:rsid w:val="00F332A5"/>
    <w:rsid w:val="00F40B97"/>
    <w:rsid w:val="00F42553"/>
    <w:rsid w:val="00F47634"/>
    <w:rsid w:val="00F548A3"/>
    <w:rsid w:val="00F56B6F"/>
    <w:rsid w:val="00F645D5"/>
    <w:rsid w:val="00F65E30"/>
    <w:rsid w:val="00F67257"/>
    <w:rsid w:val="00F70576"/>
    <w:rsid w:val="00F73E20"/>
    <w:rsid w:val="00F73F18"/>
    <w:rsid w:val="00F75BFE"/>
    <w:rsid w:val="00F75C57"/>
    <w:rsid w:val="00F76D98"/>
    <w:rsid w:val="00F80766"/>
    <w:rsid w:val="00F8106F"/>
    <w:rsid w:val="00F81081"/>
    <w:rsid w:val="00F811DB"/>
    <w:rsid w:val="00F819FF"/>
    <w:rsid w:val="00F81E8A"/>
    <w:rsid w:val="00F824C4"/>
    <w:rsid w:val="00F826B7"/>
    <w:rsid w:val="00F83077"/>
    <w:rsid w:val="00F910ED"/>
    <w:rsid w:val="00F93DBD"/>
    <w:rsid w:val="00F9628C"/>
    <w:rsid w:val="00F96CA1"/>
    <w:rsid w:val="00FA045C"/>
    <w:rsid w:val="00FA2FFB"/>
    <w:rsid w:val="00FA322C"/>
    <w:rsid w:val="00FA3CA2"/>
    <w:rsid w:val="00FA7BAB"/>
    <w:rsid w:val="00FB095F"/>
    <w:rsid w:val="00FB0DFB"/>
    <w:rsid w:val="00FB15ED"/>
    <w:rsid w:val="00FB1AF6"/>
    <w:rsid w:val="00FB2DB8"/>
    <w:rsid w:val="00FB319F"/>
    <w:rsid w:val="00FC1EA3"/>
    <w:rsid w:val="00FC7CA5"/>
    <w:rsid w:val="00FD0EFD"/>
    <w:rsid w:val="00FD2FD5"/>
    <w:rsid w:val="00FD3FCD"/>
    <w:rsid w:val="00FD70C4"/>
    <w:rsid w:val="00FD785A"/>
    <w:rsid w:val="00FD7DA2"/>
    <w:rsid w:val="00FE1638"/>
    <w:rsid w:val="00FE3DBC"/>
    <w:rsid w:val="00FE45A0"/>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Reetkatablice" w:type="table">
    <w:name w:val="Table Grid"/>
    <w:basedOn w:val="Obinatablica"/>
    <w:rsid w:val="009D2B7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71117A"/>
    <w:rPr>
      <w:color w:val="808080"/>
      <w:bdr w:space="0" w:sz="0" w:color="auto" w:val="none"/>
      <w:shd w:fill="auto" w:color="auto" w:val="clear"/>
    </w:rPr>
  </w:style>
  <w:style w:customStyle="true" w:styleId="eSPISCCParagraphDefaultFont" w:type="character">
    <w:name w:val="eSPIS_CC_Paragraph Default Font"/>
    <w:basedOn w:val="Zadanifontodlomka"/>
    <w:rsid w:val="0071117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1117A"/>
    <w:rPr>
      <w:bdr w:space="0" w:sz="0" w:color="auto" w:val="none"/>
      <w:shd w:fill="FFFFCC" w:color="auto" w:val="clear"/>
      <w:lang w:val="hr-HR"/>
    </w:rPr>
  </w:style>
  <w:style w:customStyle="true" w:styleId="PozadinaSvijetloCrvena" w:type="character">
    <w:name w:val="Pozadina_SvijetloCrvena"/>
    <w:basedOn w:val="eSPISCCParagraphDefaultFont"/>
    <w:rsid w:val="0071117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1117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Reetkatablice" w:type="table">
    <w:name w:val="Table Grid"/>
    <w:basedOn w:val="Obinatablica"/>
    <w:rsid w:val="009D2B7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71117A"/>
    <w:rPr>
      <w:color w:val="808080"/>
      <w:bdr w:color="auto" w:space="0" w:sz="0" w:val="none"/>
      <w:shd w:color="auto" w:fill="auto" w:val="clear"/>
    </w:rPr>
  </w:style>
  <w:style w:customStyle="1" w:styleId="eSPISCCParagraphDefaultFont" w:type="character">
    <w:name w:val="eSPIS_CC_Paragraph Default Font"/>
    <w:basedOn w:val="Zadanifontodlomka"/>
    <w:rsid w:val="0071117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1117A"/>
    <w:rPr>
      <w:bdr w:color="auto" w:space="0" w:sz="0" w:val="none"/>
      <w:shd w:color="auto" w:fill="FFFFCC" w:val="clear"/>
      <w:lang w:val="hr-HR"/>
    </w:rPr>
  </w:style>
  <w:style w:customStyle="1" w:styleId="PozadinaSvijetloCrvena" w:type="character">
    <w:name w:val="Pozadina_SvijetloCrvena"/>
    <w:basedOn w:val="eSPISCCParagraphDefaultFont"/>
    <w:rsid w:val="0071117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1117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veljače 2017.</izvorni_sadrzaj>
    <derivirana_varijabla naziv="DomainObject.DatumDonosenjaOdluke_1">24.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2246</izvorni_sadrzaj>
    <derivirana_varijabla naziv="DomainObject.Predmet.Broj_1">2246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2016.</izvorni_sadrzaj>
    <derivirana_varijabla naziv="DomainObject.Predmet.DatumOsnivanja_1">21.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St-2246/2016</izvorni_sadrzaj>
    <derivirana_varijabla naziv="DomainObject.Predmet.OznakaBroj_1">St-2246/2016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ŠIMO PROMET jednostavno društvo s ograničenom odgovornošću za usluge i trgovinu</izvorni_sadrzaj>
    <derivirana_varijabla naziv="DomainObject.Predmet.ProtustrankaFormated_1">  ŠIMO PROMET jednostavno društvo s ograničenom odgovornošću za usluge i trgovinu</derivirana_varijabla>
  </DomainObject.Predmet.ProtustrankaFormated>
  <DomainObject.Predmet.ProtustrankaFormatedOIB>
    <izvorni_sadrzaj>  ŠIMO PROMET jednostavno društvo s ograničenom odgovornošću za usluge i trgovinu, OIB 04536890716</izvorni_sadrzaj>
    <derivirana_varijabla naziv="DomainObject.Predmet.ProtustrankaFormatedOIB_1">  ŠIMO PROMET jednostavno društvo s ograničenom odgovornošću za usluge i trgovinu, OIB 04536890716</derivirana_varijabla>
  </DomainObject.Predmet.ProtustrankaFormatedOIB>
  <DomainObject.Predmet.ProtustrankaFormatedWithAdress>
    <izvorni_sadrzaj> ŠIMO PROMET jednostavno društvo s ograničenom odgovornošću za usluge i trgovinu, Omladinska 80, 31431 Livana</izvorni_sadrzaj>
    <derivirana_varijabla naziv="DomainObject.Predmet.ProtustrankaFormatedWithAdress_1"> ŠIMO PROMET jednostavno društvo s ograničenom odgovornošću za usluge i trgovinu, Omladinska 80, 31431 Livana</derivirana_varijabla>
  </DomainObject.Predmet.ProtustrankaFormatedWithAdress>
  <DomainObject.Predmet.ProtustrankaFormatedWithAdressOIB>
    <izvorni_sadrzaj> ŠIMO PROMET jednostavno društvo s ograničenom odgovornošću za usluge i trgovinu, OIB 04536890716, Omladinska 80, 31431 Livana</izvorni_sadrzaj>
    <derivirana_varijabla naziv="DomainObject.Predmet.ProtustrankaFormatedWithAdressOIB_1"> ŠIMO PROMET jednostavno društvo s ograničenom odgovornošću za usluge i trgovinu, OIB 04536890716, Omladinska 80, 31431 Livana</derivirana_varijabla>
  </DomainObject.Predmet.ProtustrankaFormatedWithAdressOIB>
  <DomainObject.Predmet.ProtustrankaWithAdress>
    <izvorni_sadrzaj>ŠIMO PROMET jednostavno društvo s ograničenom odgovornošću za usluge i trgovinu Omladinska 80, 31431 Livana</izvorni_sadrzaj>
    <derivirana_varijabla naziv="DomainObject.Predmet.ProtustrankaWithAdress_1">ŠIMO PROMET jednostavno društvo s ograničenom odgovornošću za usluge i trgovinu Omladinska 80, 31431 Livana</derivirana_varijabla>
  </DomainObject.Predmet.ProtustrankaWithAdress>
  <DomainObject.Predmet.ProtustrankaWithAdressOIB>
    <izvorni_sadrzaj>ŠIMO PROMET jednostavno društvo s ograničenom odgovornošću za usluge i trgovinu, OIB 04536890716, Omladinska 80, 31431 Livana</izvorni_sadrzaj>
    <derivirana_varijabla naziv="DomainObject.Predmet.ProtustrankaWithAdressOIB_1">ŠIMO PROMET jednostavno društvo s ograničenom odgovornošću za usluge i trgovinu, OIB 04536890716, Omladinska 80, 31431 Livana</derivirana_varijabla>
  </DomainObject.Predmet.ProtustrankaWithAdressOIB>
  <DomainObject.Predmet.ProtustrankaNazivFormated>
    <izvorni_sadrzaj>ŠIMO PROMET jednostavno društvo s ograničenom odgovornošću za usluge i trgovinu</izvorni_sadrzaj>
    <derivirana_varijabla naziv="DomainObject.Predmet.ProtustrankaNazivFormated_1">ŠIMO PROMET jednostavno društvo s ograničenom odgovornošću za usluge i trgovinu</derivirana_varijabla>
  </DomainObject.Predmet.ProtustrankaNazivFormated>
  <DomainObject.Predmet.ProtustrankaNazivFormatedOIB>
    <izvorni_sadrzaj>ŠIMO PROMET jednostavno društvo s ograničenom odgovornošću za usluge i trgovinu, OIB 04536890716</izvorni_sadrzaj>
    <derivirana_varijabla naziv="DomainObject.Predmet.ProtustrankaNazivFormatedOIB_1">ŠIMO PROMET jednostavno društvo s ograničenom odgovornošću za usluge i trgovinu, OIB 04536890716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ŠIMO PROMET jednostavno društvo s ograničenom odgovornošću za usluge i trgovinu</item>
    </izvorni_sadrzaj>
    <derivirana_varijabla naziv="DomainObject.Predmet.ProtuStrankaListFormated_1">
      <item>ŠIMO PROMET jednostavno društvo s ograničenom odgovornošću za usluge i trgovinu</item>
    </derivirana_varijabla>
  </DomainObject.Predmet.ProtuStrankaListFormated>
  <DomainObject.Predmet.ProtuStrankaListFormatedOIB>
    <izvorni_sadrzaj>
      <item>ŠIMO PROMET jednostavno društvo s ograničenom odgovornošću za usluge i trgovinu, OIB 04536890716</item>
    </izvorni_sadrzaj>
    <derivirana_varijabla naziv="DomainObject.Predmet.ProtuStrankaListFormatedOIB_1">
      <item>ŠIMO PROMET jednostavno društvo s ograničenom odgovornošću za usluge i trgovinu, OIB 04536890716</item>
    </derivirana_varijabla>
  </DomainObject.Predmet.ProtuStrankaListFormatedOIB>
  <DomainObject.Predmet.ProtuStrankaListFormatedWithAdress>
    <izvorni_sadrzaj>
      <item>ŠIMO PROMET jednostavno društvo s ograničenom odgovornošću za usluge i trgovinu, Omladinska 80, 31431 Livana</item>
    </izvorni_sadrzaj>
    <derivirana_varijabla naziv="DomainObject.Predmet.ProtuStrankaListFormatedWithAdress_1">
      <item>ŠIMO PROMET jednostavno društvo s ograničenom odgovornošću za usluge i trgovinu, Omladinska 80, 31431 Livana</item>
    </derivirana_varijabla>
  </DomainObject.Predmet.ProtuStrankaListFormatedWithAdress>
  <DomainObject.Predmet.ProtuStrankaListFormatedWithAdressOIB>
    <izvorni_sadrzaj>
      <item>ŠIMO PROMET jednostavno društvo s ograničenom odgovornošću za usluge i trgovinu, OIB 04536890716, Omladinska 80, 31431 Livana</item>
    </izvorni_sadrzaj>
    <derivirana_varijabla naziv="DomainObject.Predmet.ProtuStrankaListFormatedWithAdressOIB_1">
      <item>ŠIMO PROMET jednostavno društvo s ograničenom odgovornošću za usluge i trgovinu, OIB 04536890716, Omladinska 80, 31431 Livana</item>
    </derivirana_varijabla>
  </DomainObject.Predmet.ProtuStrankaListFormatedWithAdressOIB>
  <DomainObject.Predmet.ProtuStrankaListNazivFormated>
    <izvorni_sadrzaj>
      <item>ŠIMO PROMET jednostavno društvo s ograničenom odgovornošću za usluge i trgovinu</item>
    </izvorni_sadrzaj>
    <derivirana_varijabla naziv="DomainObject.Predmet.ProtuStrankaListNazivFormated_1">
      <item>ŠIMO PROMET jednostavno društvo s ograničenom odgovornošću za usluge i trgovinu</item>
    </derivirana_varijabla>
  </DomainObject.Predmet.ProtuStrankaListNazivFormated>
  <DomainObject.Predmet.ProtuStrankaListNazivFormatedOIB>
    <izvorni_sadrzaj>
      <item>ŠIMO PROMET jednostavno društvo s ograničenom odgovornošću za usluge i trgovinu, OIB 04536890716</item>
    </izvorni_sadrzaj>
    <derivirana_varijabla naziv="DomainObject.Predmet.ProtuStrankaListNazivFormatedOIB_1">
      <item>ŠIMO PROMET jednostavno društvo s ograničenom odgovornošću za usluge i trgovinu, OIB 04536890716</item>
    </derivirana_varijabla>
  </DomainObject.Predmet.ProtuStrankaListNazivFormatedOIB>
  <DomainObject.Predmet.OstaliListFormated>
    <izvorni_sadrzaj>
      <item>ŽDO GUO Osijek</item>
      <item>Bojan Sudarević</item>
      <item>Šimo Antunović</item>
    </izvorni_sadrzaj>
    <derivirana_varijabla naziv="DomainObject.Predmet.OstaliListFormated_1">
      <item>ŽDO GUO Osijek</item>
      <item>Bojan Sudarević</item>
      <item>Šimo Antunović</item>
    </derivirana_varijabla>
  </DomainObject.Predmet.OstaliListFormated>
  <DomainObject.Predmet.OstaliListFormatedOIB>
    <izvorni_sadrzaj>
      <item>ŽDO GUO Osijek</item>
      <item>Bojan Sudarević, OIB 97806800829</item>
      <item>Šimo Antunović, OIB 89744276476</item>
    </izvorni_sadrzaj>
    <derivirana_varijabla naziv="DomainObject.Predmet.OstaliListFormatedOIB_1">
      <item>ŽDO GUO Osijek</item>
      <item>Bojan Sudarević, OIB 97806800829</item>
      <item>Šimo Antunović, OIB 89744276476</item>
    </derivirana_varijabla>
  </DomainObject.Predmet.OstaliListFormatedOIB>
  <DomainObject.Predmet.OstaliListFormatedWithAdress>
    <izvorni_sadrzaj>
      <item>ŽDO GUO Osijek</item>
      <item>Bojan Sudarević, Trg bana J. Jelačića 27, 31000 Osijek</item>
      <item>Šimo Antunović, I. Gundulića 30, 31000 Osijek</item>
    </izvorni_sadrzaj>
    <derivirana_varijabla naziv="DomainObject.Predmet.OstaliListFormatedWithAdress_1">
      <item>ŽDO GUO Osijek</item>
      <item>Bojan Sudarević, Trg bana J. Jelačića 27, 31000 Osijek</item>
      <item>Šimo Antunović, I. Gundulića 30, 31000 Osijek</item>
    </derivirana_varijabla>
  </DomainObject.Predmet.OstaliListFormatedWithAdress>
  <DomainObject.Predmet.OstaliListFormatedWithAdressOIB>
    <izvorni_sadrzaj>
      <item>ŽDO GUO Osijek</item>
      <item>Bojan Sudarević, OIB 97806800829, Trg bana J. Jelačića 27, 31000 Osijek</item>
      <item>Šimo Antunović, OIB 89744276476, I. Gundulića 30, 31000 Osijek</item>
    </izvorni_sadrzaj>
    <derivirana_varijabla naziv="DomainObject.Predmet.OstaliListFormatedWithAdressOIB_1">
      <item>ŽDO GUO Osijek</item>
      <item>Bojan Sudarević, OIB 97806800829, Trg bana J. Jelačića 27, 31000 Osijek</item>
      <item>Šimo Antunović, OIB 89744276476, I. Gundulića 30, 31000 Osijek</item>
    </derivirana_varijabla>
  </DomainObject.Predmet.OstaliListFormatedWithAdressOIB>
  <DomainObject.Predmet.OstaliListNazivFormated>
    <izvorni_sadrzaj>
      <item>ŽDO GUO Osijek</item>
      <item>Bojan Sudarević</item>
      <item>Šimo Antunović</item>
    </izvorni_sadrzaj>
    <derivirana_varijabla naziv="DomainObject.Predmet.OstaliListNazivFormated_1">
      <item>ŽDO GUO Osijek</item>
      <item>Bojan Sudarević</item>
      <item>Šimo Antunović</item>
    </derivirana_varijabla>
  </DomainObject.Predmet.OstaliListNazivFormated>
  <DomainObject.Predmet.OstaliListNazivFormatedOIB>
    <izvorni_sadrzaj>
      <item>ŽDO GUO Osijek</item>
      <item>Bojan Sudarević, OIB 97806800829</item>
      <item>Šimo Antunović, OIB 89744276476</item>
    </izvorni_sadrzaj>
    <derivirana_varijabla naziv="DomainObject.Predmet.OstaliListNazivFormatedOIB_1">
      <item>ŽDO GUO Osijek</item>
      <item>Bojan Sudarević, OIB 97806800829</item>
      <item>Šimo Antunović, OIB 89744276476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2017.</izvorni_sadrzaj>
    <derivirana_varijabla naziv="DomainObject.Datum_1">24. veljače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ŠIMO PROMET jednostavno društvo s ograničenom odgovornošću za usluge i trgovinu</izvorni_sadrzaj>
    <derivirana_varijabla naziv="DomainObject.Predmet.ProtustrankaIDrugi_1">ŠIMO PROMET jednostavno društvo s ograničenom odgovornošću za usluge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ŠIMO PROMET jednostavno društvo s ograničenom odgovornošću za usluge i trgovinu, OIB 04536890716, Omladinska 80, 31431 Livana</izvorni_sadrzaj>
    <derivirana_varijabla naziv="DomainObject.Predmet.ProtustrankaIDrugiAdressOIB_1">ŠIMO PROMET jednostavno društvo s ograničenom odgovornošću za usluge i trgovinu, OIB 04536890716, Omladinska 80, 31431 Livana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ŠIMO PROMET jednostavno društvo s ograničenom odgovornošću za usluge i trgovinu</item>
      <item>ŽDO GUO Osijek</item>
      <item>Bojan Sudarević</item>
      <item>Šimo Antunović</item>
    </izvorni_sadrzaj>
    <derivirana_varijabla naziv="DomainObject.Predmet.SudioniciListNaziv_1">
      <item>FINA RC OSIJEK</item>
      <item>ŠIMO PROMET jednostavno društvo s ograničenom odgovornošću za usluge i trgovinu</item>
      <item>ŽDO GUO Osijek</item>
      <item>Bojan Sudarević</item>
      <item>Šimo Antunović</item>
    </derivirana_varijabla>
  </DomainObject.Predmet.SudioniciListNaziv>
  <DomainObject.Predmet.SudioniciListAdressOIB>
    <izvorni_sadrzaj>
      <item>FINA RC OSIJEK, OIB 85821130368</item>
      <item>ŠIMO PROMET jednostavno društvo s ograničenom odgovornošću za usluge i trgovinu, OIB 04536890716, Omladinska 80,31431 Livana</item>
      <item>ŽDO GUO Osijek</item>
      <item>Bojan Sudarević, OIB 97806800829, Trg bana J. Jelačića 27,31000 Osijek</item>
      <item>Šimo Antunović, OIB 89744276476, I. Gundulića 30,31000 Osijek</item>
    </izvorni_sadrzaj>
    <derivirana_varijabla naziv="DomainObject.Predmet.SudioniciListAdressOIB_1">
      <item>FINA RC OSIJEK, OIB 85821130368</item>
      <item>ŠIMO PROMET jednostavno društvo s ograničenom odgovornošću za usluge i trgovinu, OIB 04536890716, Omladinska 80,31431 Livana</item>
      <item>ŽDO GUO Osijek</item>
      <item>Bojan Sudarević, OIB 97806800829, Trg bana J. Jelačića 27,31000 Osijek</item>
      <item>Šimo Antunović, OIB 89744276476, I. Gundulića 30,31000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04536890716</item>
      <item>, OIB null</item>
      <item>, OIB 97806800829</item>
      <item>, OIB 89744276476</item>
    </izvorni_sadrzaj>
    <derivirana_varijabla naziv="DomainObject.Predmet.SudioniciListNazivOIB_1">
      <item>, OIB 85821130368</item>
      <item>, OIB 04536890716</item>
      <item>, OIB null</item>
      <item>, OIB 97806800829</item>
      <item>, OIB 89744276476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Bojan Sudarević, OIB 97806800829, Kardinala A. Stepinca 35 Osijek</item>
    </izvorni_sadrzaj>
    <derivirana_varijabla naziv="DomainObject.Predmet.StecajniUpraviteljiListAddressOIB_1">
      <item>Bojan Sudarević, OIB 97806800829,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4CCC7D-4BBE-481F-8CC4-9171BA4DF33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4</properties:Pages>
  <properties:Words>1391</properties:Words>
  <properties:Characters>8022</properties:Characters>
  <properties:Lines>205</properties:Lines>
  <properties:Paragraphs>71</properties:Paragraphs>
  <properties:TotalTime>442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9425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2017-02-24T07:56:00Z</cp:lastPrinted>
  <dcterms:modified xmlns:xsi="http://www.w3.org/2001/XMLSchema-instance" xsi:type="dcterms:W3CDTF">2017-02-24T08:18:00Z</dcterms:modified>
  <cp:revision>51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