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feb6e" w14:paraId="fcfeb6e" w:rsidRDefault="005E01CE" w:rsidP="005E01CE" w:rsidR="005E01CE" w:rsidRPr="00F506DB">
      <w:pPr>
        <w:jc w:val="both"/>
        <w15:collapsed w:val="false"/>
        <w:rPr>
          <w:color w:val="FF0000"/>
        </w:rPr>
      </w:pPr>
      <w:bookmarkStart w:name="_GoBack" w:id="0"/>
      <w:bookmarkEnd w:id="0"/>
      <w:r w:rsidRPr="00F506DB">
        <w:rPr>
          <w:color w:val="FF0000"/>
        </w:rPr>
        <w:t xml:space="preserve">                  </w:t>
      </w:r>
      <w:r w:rsidRPr="00F506DB">
        <w:rPr>
          <w:noProof/>
          <w:color w:val="FF0000"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06DB">
        <w:rPr>
          <w:color w:val="FF0000"/>
        </w:rPr>
        <w:t xml:space="preserve">                                                                </w:t>
      </w:r>
    </w:p>
    <w:p w:rsidRDefault="005E01CE" w:rsidP="005E01CE" w:rsidR="005E01CE" w:rsidRPr="00320449">
      <w:r w:rsidRPr="00320449">
        <w:t xml:space="preserve">   REPUBLIKA HRVATSKA</w:t>
      </w:r>
    </w:p>
    <w:p w:rsidRDefault="005E01CE" w:rsidP="005E01CE" w:rsidR="005E01CE" w:rsidRPr="00320449">
      <w:r w:rsidRPr="00320449">
        <w:t>TRGO</w:t>
      </w:r>
      <w:r w:rsidR="00320449" w:rsidRPr="00320449">
        <w:t xml:space="preserve">VAČKI SUD U PAZINU </w:t>
      </w:r>
      <w:r w:rsidR="00320449" w:rsidRPr="00320449">
        <w:tab/>
      </w:r>
      <w:r w:rsidR="00320449" w:rsidRPr="00320449">
        <w:tab/>
      </w:r>
      <w:r w:rsidR="00320449" w:rsidRPr="00320449">
        <w:tab/>
      </w:r>
      <w:r w:rsidR="00320449" w:rsidRPr="00320449">
        <w:tab/>
      </w:r>
      <w:r w:rsidR="00320449" w:rsidRPr="00320449">
        <w:tab/>
        <w:t xml:space="preserve">      </w:t>
      </w:r>
      <w:r w:rsidR="00970AE3" w:rsidRPr="00320449">
        <w:t>1</w:t>
      </w:r>
      <w:r w:rsidRPr="00320449">
        <w:t xml:space="preserve"> St-</w:t>
      </w:r>
      <w:r w:rsidR="00320449" w:rsidRPr="00320449">
        <w:t>1031</w:t>
      </w:r>
      <w:r w:rsidRPr="00320449">
        <w:t>/</w:t>
      </w:r>
      <w:r w:rsidR="003D29E4">
        <w:t>20</w:t>
      </w:r>
      <w:r w:rsidRPr="00320449">
        <w:t>1</w:t>
      </w:r>
      <w:r w:rsidR="0088249F" w:rsidRPr="00320449">
        <w:t>6</w:t>
      </w:r>
      <w:r w:rsidRPr="00320449">
        <w:t>-</w:t>
      </w:r>
      <w:r w:rsidR="003D29E4">
        <w:t>76</w:t>
      </w:r>
    </w:p>
    <w:p w:rsidRDefault="00D550F2" w:rsidP="005E01CE" w:rsidR="005E01CE" w:rsidRPr="00320449">
      <w:pPr>
        <w:jc w:val="both"/>
      </w:pPr>
      <w:r w:rsidRPr="00320449">
        <w:t xml:space="preserve">       52000</w:t>
      </w:r>
      <w:r w:rsidR="005E01CE" w:rsidRPr="00320449">
        <w:t xml:space="preserve"> Pazin, Dršćevka 1</w:t>
      </w:r>
      <w:r w:rsidR="005E01CE" w:rsidRPr="00320449">
        <w:tab/>
      </w:r>
      <w:r w:rsidR="005E01CE" w:rsidRPr="00320449">
        <w:tab/>
      </w:r>
      <w:r w:rsidR="005E01CE" w:rsidRPr="00320449">
        <w:tab/>
      </w:r>
      <w:r w:rsidR="005E01CE" w:rsidRPr="00320449">
        <w:tab/>
      </w:r>
      <w:r w:rsidR="005E01CE" w:rsidRPr="00320449">
        <w:tab/>
      </w:r>
      <w:r w:rsidR="005E01CE" w:rsidRPr="00320449">
        <w:tab/>
      </w:r>
      <w:r w:rsidR="005E01CE" w:rsidRPr="00320449">
        <w:tab/>
      </w:r>
    </w:p>
    <w:p w:rsidRDefault="005E01CE" w:rsidP="005E01CE" w:rsidR="005E01CE" w:rsidRPr="00320449"/>
    <w:p w:rsidRDefault="005E01CE" w:rsidP="005E01CE" w:rsidR="005E01CE" w:rsidRPr="00C8269C">
      <w:pPr>
        <w:jc w:val="center"/>
      </w:pPr>
      <w:r w:rsidRPr="00C8269C">
        <w:t>R E P U B L I K A  H R V A T S K A</w:t>
      </w:r>
    </w:p>
    <w:p w:rsidRDefault="005E01CE" w:rsidP="005E01CE" w:rsidR="005E01CE" w:rsidRPr="00C8269C">
      <w:pPr>
        <w:jc w:val="center"/>
      </w:pPr>
    </w:p>
    <w:p w:rsidRDefault="005E01CE" w:rsidP="005E01CE" w:rsidR="005E01CE" w:rsidRPr="00C8269C">
      <w:pPr>
        <w:jc w:val="center"/>
      </w:pPr>
      <w:r w:rsidRPr="00C8269C">
        <w:t>R J E Š E N J E</w:t>
      </w:r>
    </w:p>
    <w:p w:rsidRDefault="005E01CE" w:rsidP="005E01CE" w:rsidR="005E01CE" w:rsidRPr="00C8269C">
      <w:pPr>
        <w:jc w:val="center"/>
      </w:pPr>
    </w:p>
    <w:p w:rsidRDefault="002F142F" w:rsidP="002F142F" w:rsidR="002F142F" w:rsidRPr="00C8269C">
      <w:pPr>
        <w:ind w:firstLine="708"/>
        <w:jc w:val="both"/>
      </w:pPr>
      <w:r w:rsidRPr="00C8269C">
        <w:t xml:space="preserve">Trgovački sud u Pazinu, po stečajnom sucu </w:t>
      </w:r>
      <w:r w:rsidR="00E81947" w:rsidRPr="00C8269C">
        <w:t>Damiru Rabaru</w:t>
      </w:r>
      <w:r w:rsidRPr="00C8269C">
        <w:t xml:space="preserve">, u stečajnom postupku nad stečajnim dužnikom </w:t>
      </w:r>
      <w:r w:rsidR="00451E0F" w:rsidRPr="00C8269C">
        <w:t>Stečajna masa iza GRUDA d.o.o. u stečaju, Rijeka, Rastočine 3, OIB: 37245049847,</w:t>
      </w:r>
      <w:r w:rsidRPr="00C8269C">
        <w:t xml:space="preserve"> kojeg zastupa stečajni upravitelj </w:t>
      </w:r>
      <w:r w:rsidR="00451E0F" w:rsidRPr="00C8269C">
        <w:t>Boris Debelić</w:t>
      </w:r>
      <w:r w:rsidR="003D29E4">
        <w:t>,</w:t>
      </w:r>
      <w:r w:rsidR="00451E0F" w:rsidRPr="00C8269C">
        <w:t xml:space="preserve"> Rijeka, Rastočine 3</w:t>
      </w:r>
      <w:r w:rsidRPr="00C8269C">
        <w:t xml:space="preserve">, </w:t>
      </w:r>
      <w:r w:rsidR="00744B83">
        <w:t>4. prosinca</w:t>
      </w:r>
      <w:r w:rsidR="00726625" w:rsidRPr="00C8269C">
        <w:t xml:space="preserve"> </w:t>
      </w:r>
      <w:r w:rsidRPr="00C8269C">
        <w:t>201</w:t>
      </w:r>
      <w:r w:rsidR="0088249F" w:rsidRPr="00C8269C">
        <w:t>8</w:t>
      </w:r>
      <w:r w:rsidRPr="00C8269C">
        <w:t xml:space="preserve">. </w:t>
      </w:r>
    </w:p>
    <w:p w:rsidRDefault="005E01CE" w:rsidP="005E01CE" w:rsidR="005E01CE" w:rsidRPr="00F506DB">
      <w:pPr>
        <w:jc w:val="center"/>
        <w:rPr>
          <w:color w:val="FF0000"/>
        </w:rPr>
      </w:pPr>
    </w:p>
    <w:p w:rsidRDefault="005E01CE" w:rsidP="005E01CE" w:rsidR="005E01CE" w:rsidRPr="006E6A42">
      <w:pPr>
        <w:jc w:val="center"/>
      </w:pPr>
      <w:r w:rsidRPr="006E6A42">
        <w:t>r i j e š i o  j e</w:t>
      </w:r>
    </w:p>
    <w:p w:rsidRDefault="005E01CE" w:rsidP="005E01CE" w:rsidR="005E01CE" w:rsidRPr="00C8269C"/>
    <w:p w:rsidRDefault="005E01CE" w:rsidP="00D6447E" w:rsidR="00C8269C" w:rsidRPr="00C8269C">
      <w:pPr>
        <w:jc w:val="both"/>
      </w:pPr>
      <w:r w:rsidRPr="00C8269C">
        <w:tab/>
        <w:t>I.</w:t>
      </w:r>
      <w:r w:rsidRPr="00C8269C">
        <w:tab/>
        <w:t xml:space="preserve">Iz iznosa kupovnine od </w:t>
      </w:r>
      <w:r w:rsidR="00726625" w:rsidRPr="00C8269C">
        <w:rPr>
          <w:bCs/>
        </w:rPr>
        <w:t xml:space="preserve">12.752,50 </w:t>
      </w:r>
      <w:r w:rsidR="004713DA" w:rsidRPr="00C8269C">
        <w:t>kn</w:t>
      </w:r>
      <w:r w:rsidRPr="00C8269C">
        <w:t>, ostvarenog prodajom nekretnin</w:t>
      </w:r>
      <w:r w:rsidR="002F142F" w:rsidRPr="00C8269C">
        <w:t xml:space="preserve">a stečajnog dužnika </w:t>
      </w:r>
      <w:r w:rsidR="002031E3" w:rsidRPr="00EC0E34">
        <w:rPr>
          <w:rFonts w:eastAsia="Calibri"/>
        </w:rPr>
        <w:t xml:space="preserve">(pojedinačni predmet prodaje, identifikator predmeta prodaje </w:t>
      </w:r>
      <w:r w:rsidR="002031E3">
        <w:rPr>
          <w:rFonts w:eastAsia="Calibri"/>
        </w:rPr>
        <w:t>5607</w:t>
      </w:r>
      <w:r w:rsidR="002031E3" w:rsidRPr="00EC0E34">
        <w:t>)</w:t>
      </w:r>
      <w:r w:rsidR="002031E3">
        <w:t xml:space="preserve">, </w:t>
      </w:r>
      <w:r w:rsidR="00427D04" w:rsidRPr="00C8269C">
        <w:t>označene kao</w:t>
      </w:r>
      <w:r w:rsidR="00C8269C" w:rsidRPr="00C8269C">
        <w:t>:</w:t>
      </w:r>
    </w:p>
    <w:p w:rsidRDefault="00D6447E" w:rsidP="00C8269C" w:rsidR="00086CFE" w:rsidRPr="00C8269C">
      <w:pPr>
        <w:jc w:val="both"/>
      </w:pPr>
      <w:r w:rsidRPr="00C8269C">
        <w:rPr>
          <w:rFonts w:eastAsiaTheme="minorHAnsi"/>
        </w:rPr>
        <w:t xml:space="preserve"> </w:t>
      </w:r>
      <w:r w:rsidR="00B42CB5">
        <w:rPr>
          <w:rFonts w:eastAsiaTheme="minorHAnsi"/>
        </w:rPr>
        <w:tab/>
      </w:r>
      <w:r w:rsidR="00C8269C" w:rsidRPr="00C8269C">
        <w:t>- k.č. 2203/2, upisane u zk.ul. 3987 k.o.Novigrad, suvlasnički dio 450/90207, etažno vlasništvo (E-4); Posebni dio S1 - spremište u podrumu zgrade, u planu posebnih dijelova zgrade obojan žutom bojom, površine 4,50 m2</w:t>
      </w:r>
      <w:r w:rsidR="00E62BC0">
        <w:t xml:space="preserve">, </w:t>
      </w:r>
    </w:p>
    <w:p w:rsidRDefault="002228F1" w:rsidP="00086CFE" w:rsidR="005E01CE" w:rsidRPr="00C8269C">
      <w:pPr>
        <w:pStyle w:val="Odlomakpopisa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C8269C">
        <w:rPr>
          <w:rFonts w:cs="Times New Roman" w:hAnsi="Times New Roman" w:ascii="Times New Roman"/>
          <w:sz w:val="24"/>
          <w:szCs w:val="24"/>
        </w:rPr>
        <w:t>namir</w:t>
      </w:r>
      <w:r w:rsidR="005E01CE" w:rsidRPr="00C8269C">
        <w:rPr>
          <w:rFonts w:cs="Times New Roman" w:hAnsi="Times New Roman" w:ascii="Times New Roman"/>
          <w:sz w:val="24"/>
          <w:szCs w:val="24"/>
        </w:rPr>
        <w:t xml:space="preserve">it će se: </w:t>
      </w:r>
    </w:p>
    <w:p w:rsidRDefault="002228F1" w:rsidP="005E01CE" w:rsidR="002228F1" w:rsidRPr="00AE57F4">
      <w:pPr>
        <w:jc w:val="both"/>
      </w:pPr>
      <w:r w:rsidRPr="00AE57F4">
        <w:t>1.)</w:t>
      </w:r>
      <w:r w:rsidRPr="00AE57F4">
        <w:tab/>
        <w:t>troškovi</w:t>
      </w:r>
      <w:r w:rsidR="005E01CE" w:rsidRPr="00AE57F4">
        <w:t xml:space="preserve"> </w:t>
      </w:r>
      <w:r w:rsidRPr="00AE57F4">
        <w:t>unovčenja</w:t>
      </w:r>
      <w:r w:rsidR="005E01CE" w:rsidRPr="00AE57F4">
        <w:t xml:space="preserve"> u iznosu od </w:t>
      </w:r>
      <w:r w:rsidR="00726625" w:rsidRPr="00AE57F4">
        <w:rPr>
          <w:bCs/>
        </w:rPr>
        <w:t xml:space="preserve">5.623,56 </w:t>
      </w:r>
      <w:r w:rsidR="005E01CE" w:rsidRPr="00AE57F4">
        <w:t xml:space="preserve">kn, </w:t>
      </w:r>
    </w:p>
    <w:p w:rsidRDefault="002228F1" w:rsidP="005E01CE" w:rsidR="002228F1" w:rsidRPr="00AE57F4">
      <w:pPr>
        <w:jc w:val="both"/>
      </w:pPr>
    </w:p>
    <w:p w:rsidRDefault="005E01CE" w:rsidP="005E01CE" w:rsidR="002228F1" w:rsidRPr="00AE57F4">
      <w:pPr>
        <w:jc w:val="both"/>
        <w:rPr>
          <w:lang w:eastAsia="hr-HR"/>
        </w:rPr>
      </w:pPr>
      <w:r w:rsidRPr="00AE57F4">
        <w:t>2.)</w:t>
      </w:r>
      <w:r w:rsidRPr="00AE57F4">
        <w:tab/>
      </w:r>
      <w:r w:rsidR="00F84424" w:rsidRPr="00AE57F4">
        <w:t xml:space="preserve">djelomično </w:t>
      </w:r>
      <w:r w:rsidRPr="00AE57F4">
        <w:t xml:space="preserve">tražbina razlučnog vjerovnika </w:t>
      </w:r>
      <w:r w:rsidR="00AE57F4" w:rsidRPr="00AE57F4">
        <w:t xml:space="preserve">DDM Invest </w:t>
      </w:r>
      <w:r w:rsidR="006D21BC">
        <w:t xml:space="preserve">I </w:t>
      </w:r>
      <w:r w:rsidR="00AE57F4" w:rsidRPr="00AE57F4">
        <w:t>AG, Schochenmulenstrasse 4, 6340 Baar, Švicarska</w:t>
      </w:r>
      <w:r w:rsidR="00AE57F4">
        <w:t xml:space="preserve"> (</w:t>
      </w:r>
      <w:r w:rsidR="00AE57F4" w:rsidRPr="00AE57F4">
        <w:t>slijedniku razlučnog vjerovnika ABANKA d.d. Celje</w:t>
      </w:r>
      <w:r w:rsidR="00AE57F4">
        <w:t>)</w:t>
      </w:r>
      <w:r w:rsidR="001045E9" w:rsidRPr="00AE57F4">
        <w:t>,</w:t>
      </w:r>
      <w:r w:rsidR="002228F1" w:rsidRPr="00AE57F4">
        <w:t xml:space="preserve"> u iznosu od </w:t>
      </w:r>
      <w:r w:rsidR="00AE57F4" w:rsidRPr="00AE57F4">
        <w:t xml:space="preserve"> </w:t>
      </w:r>
      <w:r w:rsidR="00AE57F4" w:rsidRPr="00AE57F4">
        <w:rPr>
          <w:lang w:eastAsia="hr-HR"/>
        </w:rPr>
        <w:t xml:space="preserve">7.128,94 </w:t>
      </w:r>
      <w:r w:rsidR="00F424EA" w:rsidRPr="00AE57F4">
        <w:rPr>
          <w:lang w:eastAsia="hr-HR"/>
        </w:rPr>
        <w:t xml:space="preserve"> </w:t>
      </w:r>
      <w:r w:rsidR="002228F1" w:rsidRPr="00AE57F4">
        <w:t>kn</w:t>
      </w:r>
      <w:r w:rsidR="009F4346">
        <w:t>.</w:t>
      </w:r>
    </w:p>
    <w:p w:rsidRDefault="002228F1" w:rsidP="005E01CE" w:rsidR="002228F1" w:rsidRPr="00340BFF">
      <w:pPr>
        <w:jc w:val="both"/>
      </w:pPr>
    </w:p>
    <w:p w:rsidRDefault="005E01CE" w:rsidP="005E01CE" w:rsidR="001C2C98" w:rsidRPr="00340BFF">
      <w:pPr>
        <w:jc w:val="both"/>
      </w:pPr>
      <w:r w:rsidRPr="00340BFF">
        <w:tab/>
        <w:t>II.</w:t>
      </w:r>
      <w:r w:rsidRPr="00340BFF">
        <w:tab/>
        <w:t xml:space="preserve">Nalaže se </w:t>
      </w:r>
      <w:r w:rsidR="00E62BC0">
        <w:t>Financijskoj</w:t>
      </w:r>
      <w:r w:rsidR="001C2C98" w:rsidRPr="00340BFF">
        <w:t xml:space="preserve"> agenciji, Regionalni centar Rijeka, Frana Kurelca 3, </w:t>
      </w:r>
      <w:r w:rsidRPr="00340BFF">
        <w:t xml:space="preserve">da nakon pravomoćnosti ovog rješenja izvrši isplatu </w:t>
      </w:r>
      <w:r w:rsidR="001C2C98" w:rsidRPr="00340BFF">
        <w:t xml:space="preserve">sa računa </w:t>
      </w:r>
      <w:r w:rsidR="00AF51FC" w:rsidRPr="00340BFF">
        <w:t xml:space="preserve">HR3323900011300028779, </w:t>
      </w:r>
      <w:r w:rsidR="009C33F1" w:rsidRPr="00340BFF">
        <w:t xml:space="preserve">te </w:t>
      </w:r>
      <w:r w:rsidR="00AF51FC" w:rsidRPr="00340BFF">
        <w:t xml:space="preserve">sa </w:t>
      </w:r>
      <w:r w:rsidR="009C33F1" w:rsidRPr="00340BFF">
        <w:t xml:space="preserve">računa </w:t>
      </w:r>
      <w:r w:rsidR="009C3282" w:rsidRPr="00340BFF">
        <w:t xml:space="preserve">HR1123900011300028787 </w:t>
      </w:r>
      <w:r w:rsidR="001C2C98" w:rsidRPr="00340BFF">
        <w:t>kako slijedi:</w:t>
      </w:r>
    </w:p>
    <w:p w:rsidRDefault="00E17047" w:rsidP="005E01CE" w:rsidR="00E17047" w:rsidRPr="00ED4A92">
      <w:pPr>
        <w:jc w:val="both"/>
      </w:pPr>
    </w:p>
    <w:p w:rsidRDefault="001C2C98" w:rsidP="005E01CE" w:rsidR="005E01CE" w:rsidRPr="00E62BC0">
      <w:pPr>
        <w:jc w:val="both"/>
      </w:pPr>
      <w:r w:rsidRPr="00ED4A92">
        <w:tab/>
        <w:t>- stečajnom dužniku</w:t>
      </w:r>
      <w:r w:rsidR="003D29E4">
        <w:t xml:space="preserve"> </w:t>
      </w:r>
      <w:r w:rsidR="003D29E4" w:rsidRPr="00C8269C">
        <w:t>Stečajna masa iza GRUDA d.o.o. u stečaju, Rijeka, Rastočine 3, OIB: 37245049847</w:t>
      </w:r>
      <w:r w:rsidRPr="00ED4A92">
        <w:t xml:space="preserve">, iznos od </w:t>
      </w:r>
      <w:r w:rsidR="00726625" w:rsidRPr="00ED4A92">
        <w:rPr>
          <w:bCs/>
        </w:rPr>
        <w:t xml:space="preserve">5.623,56  kn </w:t>
      </w:r>
      <w:r w:rsidRPr="00E62BC0">
        <w:t>na račun HR</w:t>
      </w:r>
      <w:r w:rsidR="003D29E4" w:rsidRPr="00E62BC0">
        <w:t>22 2492 0081 1000 4812 1</w:t>
      </w:r>
      <w:r w:rsidR="00E17047" w:rsidRPr="00E62BC0">
        <w:t>,</w:t>
      </w:r>
    </w:p>
    <w:p w:rsidRDefault="00E17047" w:rsidP="005E01CE" w:rsidR="00E17047" w:rsidRPr="00ED4A92">
      <w:pPr>
        <w:jc w:val="both"/>
      </w:pPr>
    </w:p>
    <w:p w:rsidRDefault="00E17047" w:rsidP="005E01CE" w:rsidR="00E17047" w:rsidRPr="00E62BC0">
      <w:pPr>
        <w:jc w:val="both"/>
      </w:pPr>
      <w:r w:rsidRPr="00ED4A92">
        <w:tab/>
      </w:r>
      <w:r w:rsidRPr="00E62BC0">
        <w:t xml:space="preserve">- razlučnom </w:t>
      </w:r>
      <w:r w:rsidR="001532A1" w:rsidRPr="00E62BC0">
        <w:t>vjerovnik</w:t>
      </w:r>
      <w:r w:rsidR="00340BFF" w:rsidRPr="00E62BC0">
        <w:t>u</w:t>
      </w:r>
      <w:r w:rsidR="001532A1" w:rsidRPr="00E62BC0">
        <w:t xml:space="preserve"> </w:t>
      </w:r>
      <w:r w:rsidR="00340BFF" w:rsidRPr="00E62BC0">
        <w:t xml:space="preserve">DDM Invest </w:t>
      </w:r>
      <w:r w:rsidR="006D21BC" w:rsidRPr="00E62BC0">
        <w:t xml:space="preserve">I </w:t>
      </w:r>
      <w:r w:rsidR="00340BFF" w:rsidRPr="00E62BC0">
        <w:t>AG, Schochenmulenstrasse 4, 6340 Baar, Švicarska</w:t>
      </w:r>
      <w:r w:rsidRPr="00E62BC0">
        <w:t xml:space="preserve">, u iznosu od </w:t>
      </w:r>
      <w:r w:rsidR="00340BFF" w:rsidRPr="00E62BC0">
        <w:rPr>
          <w:lang w:eastAsia="hr-HR"/>
        </w:rPr>
        <w:t xml:space="preserve">7.128,94  </w:t>
      </w:r>
      <w:r w:rsidRPr="00E62BC0">
        <w:t xml:space="preserve">kn, </w:t>
      </w:r>
      <w:r w:rsidR="003D29E4" w:rsidRPr="00E62BC0">
        <w:t>na račun IBAN: SI56 0510 0801 6165 624</w:t>
      </w:r>
      <w:r w:rsidR="00744B83">
        <w:t>, SWIFT: ABANSI2X.</w:t>
      </w:r>
    </w:p>
    <w:p w:rsidRDefault="001045E9" w:rsidP="005E01CE" w:rsidR="001045E9" w:rsidRPr="003D29E4">
      <w:pPr>
        <w:jc w:val="both"/>
        <w:rPr>
          <w:color w:val="FF0000"/>
        </w:rPr>
      </w:pPr>
    </w:p>
    <w:p w:rsidRDefault="005E01CE" w:rsidP="005E01CE" w:rsidR="005E01CE" w:rsidRPr="00ED4A92">
      <w:pPr>
        <w:jc w:val="center"/>
      </w:pPr>
      <w:r w:rsidRPr="00ED4A92">
        <w:t>Obrazloženje</w:t>
      </w:r>
    </w:p>
    <w:p w:rsidRDefault="005E01CE" w:rsidP="005E01CE" w:rsidR="005E01CE" w:rsidRPr="00F506DB">
      <w:pPr>
        <w:ind w:firstLine="708"/>
        <w:jc w:val="both"/>
        <w:rPr>
          <w:color w:val="FF0000"/>
        </w:rPr>
      </w:pPr>
    </w:p>
    <w:p w:rsidRDefault="001045E9" w:rsidP="005E01CE" w:rsidR="001045E9" w:rsidRPr="00340BFF">
      <w:pPr>
        <w:ind w:firstLine="708"/>
        <w:jc w:val="both"/>
      </w:pPr>
      <w:r w:rsidRPr="00340BFF">
        <w:t>Nekretnine</w:t>
      </w:r>
      <w:r w:rsidR="005E01CE" w:rsidRPr="00340BFF">
        <w:t xml:space="preserve"> stečajnog dužnika</w:t>
      </w:r>
      <w:r w:rsidR="00C61B87" w:rsidRPr="00340BFF">
        <w:t xml:space="preserve">, pobliže označene u točci I. izreke, </w:t>
      </w:r>
      <w:r w:rsidRPr="00340BFF">
        <w:t>prodane</w:t>
      </w:r>
      <w:r w:rsidR="005E01CE" w:rsidRPr="00340BFF">
        <w:t xml:space="preserve"> </w:t>
      </w:r>
      <w:r w:rsidRPr="00340BFF">
        <w:t xml:space="preserve">su </w:t>
      </w:r>
      <w:r w:rsidR="005E01CE" w:rsidRPr="00340BFF">
        <w:t>u stečajnom postupku</w:t>
      </w:r>
      <w:r w:rsidRPr="00340BFF">
        <w:t xml:space="preserve"> na</w:t>
      </w:r>
      <w:r w:rsidR="00564B51" w:rsidRPr="00340BFF">
        <w:t xml:space="preserve"> drugoj</w:t>
      </w:r>
      <w:r w:rsidRPr="00340BFF">
        <w:t xml:space="preserve"> elektroničkoj javnoj dražbi</w:t>
      </w:r>
      <w:r w:rsidR="001F376A" w:rsidRPr="00340BFF">
        <w:t xml:space="preserve"> za iznos od </w:t>
      </w:r>
      <w:r w:rsidR="00C61B87" w:rsidRPr="00340BFF">
        <w:t xml:space="preserve">ukupno </w:t>
      </w:r>
      <w:r w:rsidR="00340BFF" w:rsidRPr="00340BFF">
        <w:rPr>
          <w:bCs/>
        </w:rPr>
        <w:t xml:space="preserve">12.752,50 </w:t>
      </w:r>
      <w:r w:rsidR="00340BFF" w:rsidRPr="00340BFF">
        <w:t xml:space="preserve"> </w:t>
      </w:r>
      <w:r w:rsidR="001F376A" w:rsidRPr="00340BFF">
        <w:t>kn</w:t>
      </w:r>
      <w:r w:rsidRPr="00340BFF">
        <w:t xml:space="preserve">. </w:t>
      </w:r>
    </w:p>
    <w:p w:rsidRDefault="001045E9" w:rsidP="005E01CE" w:rsidR="001045E9" w:rsidRPr="00340BFF">
      <w:pPr>
        <w:ind w:firstLine="708"/>
        <w:jc w:val="both"/>
      </w:pPr>
    </w:p>
    <w:p w:rsidRDefault="001F376A" w:rsidP="005E01CE" w:rsidR="005E01CE" w:rsidRPr="00340BFF">
      <w:pPr>
        <w:ind w:firstLine="708"/>
        <w:jc w:val="both"/>
      </w:pPr>
      <w:r w:rsidRPr="00340BFF">
        <w:lastRenderedPageBreak/>
        <w:t>Odredbom čl. 248. st. 1. Stečajnog zakona (NN 71/15, dalje: SZ),</w:t>
      </w:r>
      <w:r w:rsidR="005E01CE" w:rsidRPr="00340BFF">
        <w:t xml:space="preserve"> propisano je da će, nakon </w:t>
      </w:r>
      <w:r w:rsidRPr="00340BFF">
        <w:t>unovčenja</w:t>
      </w:r>
      <w:r w:rsidR="005E01CE" w:rsidRPr="00340BFF">
        <w:t xml:space="preserve"> stvar</w:t>
      </w:r>
      <w:r w:rsidRPr="00340BFF">
        <w:t>i ili prava</w:t>
      </w:r>
      <w:r w:rsidR="005E01CE" w:rsidRPr="00340BFF">
        <w:t xml:space="preserve"> na kojemu postoji razlučno pravo upisano u javnoj knjizi, </w:t>
      </w:r>
      <w:r w:rsidRPr="00340BFF">
        <w:t>sud</w:t>
      </w:r>
      <w:r w:rsidR="005E01CE" w:rsidRPr="00340BFF">
        <w:t xml:space="preserve"> iz iznosa ostvarenog prodajom: 1. namiriti troškove unovčenja </w:t>
      </w:r>
      <w:r w:rsidR="00956E5D" w:rsidRPr="00340BFF">
        <w:t>iz čl.</w:t>
      </w:r>
      <w:r w:rsidR="005E01CE" w:rsidRPr="00340BFF">
        <w:t xml:space="preserve"> </w:t>
      </w:r>
      <w:r w:rsidRPr="00340BFF">
        <w:t>254</w:t>
      </w:r>
      <w:r w:rsidR="005E01CE" w:rsidRPr="00340BFF">
        <w:t xml:space="preserve">. </w:t>
      </w:r>
      <w:r w:rsidRPr="00340BFF">
        <w:t>tog Zakona</w:t>
      </w:r>
      <w:r w:rsidR="005E01CE" w:rsidRPr="00340BFF">
        <w:t xml:space="preserve">, 2. namiriti tražbine razlučnih vjerovnika prema redoslijedu </w:t>
      </w:r>
      <w:r w:rsidRPr="00340BFF">
        <w:t>određe</w:t>
      </w:r>
      <w:r w:rsidR="005E01CE" w:rsidRPr="00340BFF">
        <w:t>nom pravilima ovršnog postupka i 3. preostali iznos predati stečajnom upravitelju za namirenje stečajnih vjerovnika.</w:t>
      </w:r>
    </w:p>
    <w:p w:rsidRDefault="00E970D0" w:rsidP="00230714" w:rsidR="00E970D0" w:rsidRPr="00340BFF">
      <w:pPr>
        <w:ind w:firstLine="708"/>
        <w:jc w:val="both"/>
      </w:pPr>
    </w:p>
    <w:p w:rsidRDefault="0068628F" w:rsidP="00230714" w:rsidR="00230714" w:rsidRPr="00340BFF">
      <w:pPr>
        <w:ind w:firstLine="708"/>
        <w:jc w:val="both"/>
      </w:pPr>
      <w:r w:rsidRPr="00340BFF">
        <w:t>Po odredbi čl. 114. st. 1. i 3. Ovršnog zakona (NN 112/12, 25/13, 93/14, 55/16-Odluka USRH</w:t>
      </w:r>
      <w:r w:rsidR="005156D1" w:rsidRPr="00340BFF">
        <w:t>, dalje: OZ</w:t>
      </w:r>
      <w:r w:rsidRPr="00340BFF">
        <w:t xml:space="preserve">), nakon namirenja </w:t>
      </w:r>
      <w:r w:rsidR="005156D1" w:rsidRPr="00340BFF">
        <w:t>tražbina koje se prvenstveno namiruju,</w:t>
      </w:r>
      <w:r w:rsidRPr="00340BFF">
        <w:t xml:space="preserve"> namiruju se tražbine osigurane založnim pravom po redu stjecanja založnog prava. </w:t>
      </w:r>
    </w:p>
    <w:p w:rsidRDefault="00230714" w:rsidP="00230714" w:rsidR="00230714" w:rsidRPr="00340BFF">
      <w:pPr>
        <w:ind w:firstLine="708"/>
        <w:jc w:val="both"/>
      </w:pPr>
    </w:p>
    <w:p w:rsidRDefault="0068628F" w:rsidP="0088249F" w:rsidR="00971B2F" w:rsidRPr="00A02BED">
      <w:pPr>
        <w:ind w:firstLine="708"/>
        <w:jc w:val="both"/>
        <w:rPr>
          <w:lang w:eastAsia="hr-HR"/>
        </w:rPr>
      </w:pPr>
      <w:r w:rsidRPr="00A02BED">
        <w:t xml:space="preserve">Uvidom u izvadak iz zemljišnih knjiga za unovčene nekretnine utvrđeno je da je </w:t>
      </w:r>
      <w:r w:rsidR="00230714" w:rsidRPr="00A02BED">
        <w:t xml:space="preserve">na istima kao </w:t>
      </w:r>
      <w:r w:rsidRPr="00A02BED">
        <w:t xml:space="preserve">razlučni vjerovnik </w:t>
      </w:r>
      <w:r w:rsidR="00230714" w:rsidRPr="00A02BED">
        <w:t xml:space="preserve">upisana </w:t>
      </w:r>
      <w:r w:rsidR="00971B2F" w:rsidRPr="00A02BED">
        <w:t>BANKA CELJE D.D., OIB: 24044360807</w:t>
      </w:r>
      <w:r w:rsidR="00DC1E6B" w:rsidRPr="00A02BED">
        <w:t xml:space="preserve">, </w:t>
      </w:r>
      <w:r w:rsidR="00230714" w:rsidRPr="00A02BED">
        <w:t>i to t</w:t>
      </w:r>
      <w:r w:rsidR="00230714" w:rsidRPr="00A02BED">
        <w:rPr>
          <w:lang w:eastAsia="hr-HR"/>
        </w:rPr>
        <w:t xml:space="preserve">emeljem </w:t>
      </w:r>
      <w:r w:rsidR="00971B2F" w:rsidRPr="00A02BED">
        <w:rPr>
          <w:lang w:eastAsia="hr-HR"/>
        </w:rPr>
        <w:t>Sporazuma o osiguranju novčane tražbine zasnivanjem založnog prava na nekretninama od 1. kolovoza 2007., temeljem Sporazuma o osiguranju novčane tražbine zasnivanjem založnog prava posl.br. OU-69/09 od 28.</w:t>
      </w:r>
      <w:r w:rsidR="00A02BED" w:rsidRPr="00A02BED">
        <w:rPr>
          <w:lang w:eastAsia="hr-HR"/>
        </w:rPr>
        <w:t xml:space="preserve"> kolovoza </w:t>
      </w:r>
      <w:r w:rsidR="00971B2F" w:rsidRPr="00A02BED">
        <w:rPr>
          <w:lang w:eastAsia="hr-HR"/>
        </w:rPr>
        <w:t>2009., temeljem Sporazuma o osiguranju novčane tražbine zasnivanjem založnog prava na nekretninama od 2. rujna 2010.</w:t>
      </w:r>
      <w:r w:rsidR="00A02BED" w:rsidRPr="00A02BED">
        <w:rPr>
          <w:lang w:eastAsia="hr-HR"/>
        </w:rPr>
        <w:t xml:space="preserve">, te </w:t>
      </w:r>
      <w:r w:rsidR="00971B2F" w:rsidRPr="00A02BED">
        <w:rPr>
          <w:lang w:eastAsia="hr-HR"/>
        </w:rPr>
        <w:t>temeljem Sporazuma o osiguranju novčane tražbine zasnivanjem založnog prava na nekretnini od 29. kolovoza 2011.</w:t>
      </w:r>
      <w:r w:rsidR="00A02BED">
        <w:rPr>
          <w:lang w:eastAsia="hr-HR"/>
        </w:rPr>
        <w:t xml:space="preserve"> Pravni sljednik </w:t>
      </w:r>
      <w:r w:rsidR="00A02BED" w:rsidRPr="00A02BED">
        <w:t>BANKA CELJE D.D.,</w:t>
      </w:r>
      <w:r w:rsidR="008C450F">
        <w:t xml:space="preserve"> je ABANKA d.d. Ljubljana, a koja je ssvoju tražbinu u cijelosti prenjela na novog vjerovnika  </w:t>
      </w:r>
      <w:r w:rsidR="008C450F" w:rsidRPr="00ED4A92">
        <w:t xml:space="preserve">DDM Invest </w:t>
      </w:r>
      <w:r w:rsidR="006D21BC">
        <w:t xml:space="preserve">I </w:t>
      </w:r>
      <w:r w:rsidR="008C450F" w:rsidRPr="00ED4A92">
        <w:t>AG, Schochenmulenstrasse 4, 6340 Baar, Švicarska</w:t>
      </w:r>
      <w:r w:rsidR="006E6A42">
        <w:t>.</w:t>
      </w:r>
    </w:p>
    <w:p w:rsidRDefault="005156D1" w:rsidP="005E01CE" w:rsidR="005156D1" w:rsidRPr="00DC4B50">
      <w:pPr>
        <w:ind w:firstLine="708"/>
        <w:jc w:val="both"/>
      </w:pPr>
    </w:p>
    <w:p w:rsidRDefault="005E01CE" w:rsidP="005E01CE" w:rsidR="005E01CE" w:rsidRPr="00DC4B50">
      <w:pPr>
        <w:jc w:val="both"/>
      </w:pPr>
      <w:r w:rsidRPr="00DC4B50">
        <w:tab/>
        <w:t>Kako</w:t>
      </w:r>
      <w:r w:rsidR="009951B5" w:rsidRPr="00DC4B50">
        <w:t xml:space="preserve"> na ročištu za diobu kupovnine </w:t>
      </w:r>
      <w:r w:rsidR="00783C7C" w:rsidRPr="00DC4B50">
        <w:t>2</w:t>
      </w:r>
      <w:r w:rsidR="00B42CB5" w:rsidRPr="00DC4B50">
        <w:t>7</w:t>
      </w:r>
      <w:r w:rsidR="009951B5" w:rsidRPr="00DC4B50">
        <w:t xml:space="preserve">. </w:t>
      </w:r>
      <w:r w:rsidR="00B42CB5" w:rsidRPr="00DC4B50">
        <w:t xml:space="preserve">studenog </w:t>
      </w:r>
      <w:r w:rsidR="009951B5" w:rsidRPr="00DC4B50">
        <w:t>201</w:t>
      </w:r>
      <w:r w:rsidR="00783C7C" w:rsidRPr="00DC4B50">
        <w:t>8</w:t>
      </w:r>
      <w:r w:rsidR="009951B5" w:rsidRPr="00DC4B50">
        <w:t>. niti u pisanom podnesku</w:t>
      </w:r>
      <w:r w:rsidRPr="00DC4B50">
        <w:t xml:space="preserve"> nitko nije osporio zahtjev stečajnog upravitelja za namirenje troškova</w:t>
      </w:r>
      <w:r w:rsidR="005156D1" w:rsidRPr="00DC4B50">
        <w:t xml:space="preserve"> unovčenja</w:t>
      </w:r>
      <w:r w:rsidRPr="00DC4B50">
        <w:t xml:space="preserve"> po odredbi čl. </w:t>
      </w:r>
      <w:r w:rsidR="005156D1" w:rsidRPr="00DC4B50">
        <w:t>254</w:t>
      </w:r>
      <w:r w:rsidRPr="00DC4B50">
        <w:t>. st. 1. i 2. SZ-a, a zahtjev za isplatu troškova je dokumentiran, ocijenjen je osnovanim te je isti prihvaćen u cijelosti</w:t>
      </w:r>
      <w:r w:rsidR="005156D1" w:rsidRPr="00DC4B50">
        <w:t xml:space="preserve"> u visini od </w:t>
      </w:r>
      <w:r w:rsidR="00DC4B50" w:rsidRPr="00DC4B50">
        <w:t xml:space="preserve">5.623,56  </w:t>
      </w:r>
      <w:r w:rsidR="005156D1" w:rsidRPr="00DC4B50">
        <w:t>kn</w:t>
      </w:r>
      <w:r w:rsidRPr="00DC4B50">
        <w:t>.</w:t>
      </w:r>
    </w:p>
    <w:p w:rsidRDefault="005E01CE" w:rsidP="005E01CE" w:rsidR="005E01CE" w:rsidRPr="00F506DB">
      <w:pPr>
        <w:ind w:firstLine="708"/>
        <w:jc w:val="both"/>
        <w:rPr>
          <w:color w:val="FF0000"/>
        </w:rPr>
      </w:pPr>
    </w:p>
    <w:p w:rsidRDefault="00F424EA" w:rsidP="00F424EA" w:rsidR="008C0614" w:rsidRPr="00747500">
      <w:pPr>
        <w:jc w:val="both"/>
        <w:rPr>
          <w:lang w:eastAsia="hr-HR"/>
        </w:rPr>
      </w:pPr>
      <w:r w:rsidRPr="00747500">
        <w:tab/>
      </w:r>
      <w:r w:rsidR="005156D1" w:rsidRPr="00747500">
        <w:t xml:space="preserve">Također nije bilo osporavanja zahtjeva za namirenje koje </w:t>
      </w:r>
      <w:r w:rsidR="00146886" w:rsidRPr="00747500">
        <w:t xml:space="preserve">je </w:t>
      </w:r>
      <w:r w:rsidR="005156D1" w:rsidRPr="00747500">
        <w:t>podni</w:t>
      </w:r>
      <w:r w:rsidR="00146886" w:rsidRPr="00747500">
        <w:t>o</w:t>
      </w:r>
      <w:r w:rsidR="005156D1" w:rsidRPr="00747500">
        <w:t xml:space="preserve"> razlučni vjerovni</w:t>
      </w:r>
      <w:r w:rsidR="00146886" w:rsidRPr="00747500">
        <w:t>k</w:t>
      </w:r>
      <w:r w:rsidR="005156D1" w:rsidRPr="00747500">
        <w:t xml:space="preserve"> </w:t>
      </w:r>
      <w:r w:rsidR="00FF117E" w:rsidRPr="00747500">
        <w:t>vjerovnika DDM Invest AG, Schochenmulenstrasse 4, 6340 Baar, Švicarska</w:t>
      </w:r>
      <w:r w:rsidR="005156D1" w:rsidRPr="00747500">
        <w:t xml:space="preserve">, to se po odredbama čl. 114. st. 1. i 2. OZ-a u svezi s čl. 248. st. 1. t 1. i 2. SZ-a </w:t>
      </w:r>
      <w:r w:rsidR="00C929A2" w:rsidRPr="00747500">
        <w:t xml:space="preserve">djelomično </w:t>
      </w:r>
      <w:r w:rsidR="005156D1" w:rsidRPr="00747500">
        <w:t xml:space="preserve">namiruje tražbina prvog razlučnog vjerovnika </w:t>
      </w:r>
      <w:r w:rsidR="00FF117E" w:rsidRPr="00747500">
        <w:t>vjerovnika DDM Invest AG, Schochenmulenstrasse 4, 6340 Baar, Švicarska</w:t>
      </w:r>
      <w:r w:rsidR="005156D1" w:rsidRPr="00747500">
        <w:t xml:space="preserve">, u iznosu od </w:t>
      </w:r>
      <w:r w:rsidR="00FF117E" w:rsidRPr="00747500">
        <w:rPr>
          <w:lang w:eastAsia="hr-HR"/>
        </w:rPr>
        <w:t xml:space="preserve">7.128,94  </w:t>
      </w:r>
      <w:r w:rsidR="005156D1" w:rsidRPr="00747500">
        <w:t>kn</w:t>
      </w:r>
      <w:r w:rsidR="00C929A2" w:rsidRPr="00747500">
        <w:t>.</w:t>
      </w:r>
    </w:p>
    <w:p w:rsidRDefault="00C929A2" w:rsidP="005E01CE" w:rsidR="00C929A2" w:rsidRPr="00F506DB">
      <w:pPr>
        <w:ind w:firstLine="708"/>
        <w:jc w:val="both"/>
        <w:rPr>
          <w:color w:val="FF0000"/>
        </w:rPr>
      </w:pPr>
    </w:p>
    <w:p w:rsidRDefault="008C0614" w:rsidP="005E01CE" w:rsidR="008C0614" w:rsidRPr="00DC4B50">
      <w:pPr>
        <w:ind w:firstLine="708"/>
        <w:jc w:val="both"/>
      </w:pPr>
      <w:r w:rsidRPr="00DC4B50">
        <w:t xml:space="preserve">Slijedom navedenog a i temeljem odredbe čl. </w:t>
      </w:r>
      <w:r w:rsidR="009951B5" w:rsidRPr="00DC4B50">
        <w:t xml:space="preserve">125. st. 1., čl. </w:t>
      </w:r>
      <w:r w:rsidRPr="00DC4B50">
        <w:t>132.c st. 3., čl. 132.i st. 1. OZ-a u svezi s čl. 28. st. 1. i 2. Pravilnika o načinu i postupku provedbe prodaje nekretnina i pokretnina u ovršnom postupku (NN 156/14)</w:t>
      </w:r>
      <w:r w:rsidR="009951B5" w:rsidRPr="00DC4B50">
        <w:t xml:space="preserve"> donesena je odluka kao u izreci.</w:t>
      </w:r>
    </w:p>
    <w:p w:rsidRDefault="005E01CE" w:rsidP="005E01CE" w:rsidR="005E01CE" w:rsidRPr="00DC4B50">
      <w:pPr>
        <w:ind w:firstLine="708"/>
        <w:jc w:val="both"/>
      </w:pPr>
    </w:p>
    <w:p w:rsidRDefault="005E01CE" w:rsidP="005E01CE" w:rsidR="005E01CE" w:rsidRPr="00DC4B50">
      <w:pPr>
        <w:jc w:val="center"/>
      </w:pPr>
      <w:r w:rsidRPr="00DC4B50">
        <w:t>U Pazinu</w:t>
      </w:r>
      <w:r w:rsidR="007D7804">
        <w:t>,</w:t>
      </w:r>
      <w:r w:rsidRPr="00DC4B50">
        <w:t xml:space="preserve"> </w:t>
      </w:r>
      <w:r w:rsidR="00744B83">
        <w:t>4. prosinca</w:t>
      </w:r>
      <w:r w:rsidR="006C7DC4" w:rsidRPr="00DC4B50">
        <w:t xml:space="preserve"> </w:t>
      </w:r>
      <w:r w:rsidR="00D550F2" w:rsidRPr="00DC4B50">
        <w:t>201</w:t>
      </w:r>
      <w:r w:rsidR="003745E1" w:rsidRPr="00DC4B50">
        <w:t>8</w:t>
      </w:r>
      <w:r w:rsidR="00D550F2" w:rsidRPr="00DC4B50">
        <w:t>.</w:t>
      </w:r>
      <w:r w:rsidRPr="00DC4B50">
        <w:t xml:space="preserve"> </w:t>
      </w:r>
    </w:p>
    <w:p w:rsidRDefault="005E01CE" w:rsidP="005E01CE" w:rsidR="005E01CE" w:rsidRPr="00DC4B50"/>
    <w:p w:rsidRDefault="005E01CE" w:rsidP="005E01CE" w:rsidR="005E01CE" w:rsidRPr="00DC4B50">
      <w:pPr>
        <w:ind w:left="4956"/>
      </w:pPr>
      <w:r w:rsidRPr="00DC4B50">
        <w:t xml:space="preserve">        </w:t>
      </w:r>
      <w:r w:rsidRPr="00DC4B50">
        <w:tab/>
      </w:r>
      <w:r w:rsidRPr="00DC4B50">
        <w:tab/>
      </w:r>
      <w:r w:rsidRPr="00DC4B50">
        <w:tab/>
        <w:t xml:space="preserve">Stečajni sudac </w:t>
      </w:r>
    </w:p>
    <w:p w:rsidRDefault="005E01CE" w:rsidP="005E01CE" w:rsidR="005E01CE">
      <w:pPr>
        <w:ind w:left="4956"/>
      </w:pPr>
      <w:r w:rsidRPr="00DC4B50">
        <w:tab/>
        <w:t xml:space="preserve">           </w:t>
      </w:r>
      <w:r w:rsidR="00E042A9" w:rsidRPr="00DC4B50">
        <w:tab/>
      </w:r>
      <w:r w:rsidR="00E042A9" w:rsidRPr="00DC4B50">
        <w:tab/>
        <w:t>Damir Rabar</w:t>
      </w:r>
      <w:r w:rsidR="008D08E0">
        <w:t>, v.r.</w:t>
      </w:r>
    </w:p>
    <w:p w:rsidRDefault="007D7804" w:rsidP="005E01CE" w:rsidR="007D7804">
      <w:pPr>
        <w:ind w:left="4956"/>
      </w:pPr>
    </w:p>
    <w:p w:rsidRDefault="007D7804" w:rsidP="005E01CE" w:rsidR="007D7804" w:rsidRPr="00DC4B50">
      <w:pPr>
        <w:ind w:left="4956"/>
      </w:pPr>
    </w:p>
    <w:p w:rsidRDefault="005E01CE" w:rsidP="005E01CE" w:rsidR="005E01CE" w:rsidRPr="00DC4B50"/>
    <w:p w:rsidRDefault="005E01CE" w:rsidP="005E01CE" w:rsidR="005E01CE" w:rsidRPr="00DC4B50">
      <w:pPr>
        <w:jc w:val="both"/>
      </w:pPr>
      <w:r w:rsidRPr="00DC4B50">
        <w:t>UPUTA O PRAVNOM LIJEKU:</w:t>
      </w:r>
    </w:p>
    <w:p w:rsidRDefault="005E01CE" w:rsidP="005E01CE" w:rsidR="005E01CE" w:rsidRPr="00DC4B50">
      <w:pPr>
        <w:jc w:val="both"/>
      </w:pPr>
      <w:r w:rsidRPr="00DC4B50">
        <w:tab/>
        <w:t xml:space="preserve"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</w:t>
      </w:r>
      <w:r w:rsidR="009951B5" w:rsidRPr="00DC4B50">
        <w:t xml:space="preserve">125. </w:t>
      </w:r>
      <w:r w:rsidRPr="00DC4B50">
        <w:t>stavak 6. Ovršnog zakona).</w:t>
      </w:r>
    </w:p>
    <w:p w:rsidRDefault="005E01CE" w:rsidP="005E01CE" w:rsidR="005E01CE" w:rsidRPr="006E6A42">
      <w:r w:rsidRPr="006E6A42">
        <w:t xml:space="preserve">DNA: </w:t>
      </w:r>
    </w:p>
    <w:p w:rsidRDefault="005E01CE" w:rsidP="005E01CE" w:rsidR="005E01CE" w:rsidRPr="006E6A42">
      <w:pPr>
        <w:jc w:val="both"/>
      </w:pPr>
      <w:r w:rsidRPr="006E6A42">
        <w:t xml:space="preserve">- Stečajni upravitelj </w:t>
      </w:r>
      <w:r w:rsidR="002031E3">
        <w:t>Boris Debelić,</w:t>
      </w:r>
      <w:r w:rsidR="006E6A42" w:rsidRPr="006E6A42">
        <w:t xml:space="preserve"> Rijeka, Rastočine 3</w:t>
      </w:r>
    </w:p>
    <w:p w:rsidRDefault="005E01CE" w:rsidP="005E01CE" w:rsidR="005E01CE" w:rsidRPr="006E6A42">
      <w:r w:rsidRPr="006E6A42">
        <w:t>- Republika Hrvatska po ŽDO Pula, Pula, Rovinjska ul. 2</w:t>
      </w:r>
    </w:p>
    <w:p w:rsidRDefault="00A9418F" w:rsidP="00527991" w:rsidR="009951B5" w:rsidRPr="006E6A42">
      <w:pPr>
        <w:jc w:val="both"/>
        <w:rPr>
          <w:b/>
        </w:rPr>
      </w:pPr>
      <w:r w:rsidRPr="006E6A42">
        <w:t>-</w:t>
      </w:r>
      <w:r w:rsidR="00C42FBF" w:rsidRPr="006E6A42">
        <w:t xml:space="preserve"> </w:t>
      </w:r>
      <w:r w:rsidR="00747500" w:rsidRPr="006E6A42">
        <w:t xml:space="preserve">DDM Invest </w:t>
      </w:r>
      <w:r w:rsidR="006E6A42" w:rsidRPr="006E6A42">
        <w:t xml:space="preserve">I </w:t>
      </w:r>
      <w:r w:rsidR="00747500" w:rsidRPr="006E6A42">
        <w:t>AG, Švicarska</w:t>
      </w:r>
      <w:r w:rsidR="00C42FBF" w:rsidRPr="006E6A42">
        <w:t>,</w:t>
      </w:r>
      <w:r w:rsidR="00747500" w:rsidRPr="006E6A42">
        <w:t xml:space="preserve"> po pun.</w:t>
      </w:r>
      <w:r w:rsidR="00744B83">
        <w:t xml:space="preserve"> OD Kapor i partneri d.o.o. Zagreb, Gajeva 2a</w:t>
      </w:r>
    </w:p>
    <w:p w:rsidRDefault="005E01CE" w:rsidP="005E01CE" w:rsidR="005E01CE" w:rsidRPr="006E6A42">
      <w:r w:rsidRPr="006E6A42">
        <w:t>- e-oglasna ploča suda 8 dana</w:t>
      </w:r>
    </w:p>
    <w:p w:rsidRDefault="00527991" w:rsidP="005E01CE" w:rsidR="00527991" w:rsidRPr="006E6A42"/>
    <w:p w:rsidRDefault="00527991" w:rsidP="005E01CE" w:rsidR="00527991" w:rsidRPr="006E6A42">
      <w:r w:rsidRPr="006E6A42">
        <w:t>Po pravomoćnosti:</w:t>
      </w:r>
    </w:p>
    <w:p w:rsidRDefault="00527991" w:rsidR="00500701" w:rsidRPr="006E6A42">
      <w:r w:rsidRPr="006E6A42">
        <w:t>- FINA, F. Kurelca 8, Rijeka</w:t>
      </w:r>
    </w:p>
    <w:sectPr w:rsidSect="00005439" w:rsidR="00500701" w:rsidRPr="006E6A42">
      <w:headerReference w:type="default" r:id="rId10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A8D" w:rsidP="005E01CE" w:rsidR="00806A8D">
      <w:r>
        <w:separator/>
      </w:r>
    </w:p>
  </w:endnote>
  <w:endnote w:id="0" w:type="continuationSeparator">
    <w:p w:rsidRDefault="00806A8D" w:rsidP="005E01CE" w:rsidR="00806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A8D" w:rsidP="005E01CE" w:rsidR="00806A8D">
      <w:r>
        <w:separator/>
      </w:r>
    </w:p>
  </w:footnote>
  <w:footnote w:id="0" w:type="continuationSeparator">
    <w:p w:rsidRDefault="00806A8D" w:rsidP="005E01CE" w:rsidR="00806A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25" w:rsidR="004059D4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527991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DF2825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527991">
      <w:tab/>
    </w:r>
    <w:r w:rsidR="00527991">
      <w:tab/>
      <w:t xml:space="preserve"> </w:t>
    </w:r>
    <w:r w:rsidR="003D29E4" w:rsidRPr="00320449">
      <w:t>1 St-1031/</w:t>
    </w:r>
    <w:r w:rsidR="003D29E4">
      <w:t>20</w:t>
    </w:r>
    <w:r w:rsidR="003D29E4" w:rsidRPr="00320449">
      <w:t>16-</w:t>
    </w:r>
    <w:r w:rsidR="003D29E4">
      <w:t>76</w:t>
    </w:r>
  </w:p>
  <w:p w:rsidRDefault="00527991" w:rsidR="00005439">
    <w:pPr>
      <w:pStyle w:val="Zaglavlje"/>
    </w:pPr>
    <w:r>
      <w:tab/>
    </w:r>
    <w:r>
      <w:tab/>
    </w:r>
  </w:p>
  <w:p w:rsidRDefault="00DF2825" w:rsidR="000054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C728A"/>
    <w:multiLevelType w:val="hybridMultilevel"/>
    <w:tmpl w:val="F440D3FE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7677C9E"/>
    <w:multiLevelType w:val="hybridMultilevel"/>
    <w:tmpl w:val="36DE3EA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1CE"/>
    <w:rsid w:val="00086CFE"/>
    <w:rsid w:val="000C30B3"/>
    <w:rsid w:val="001045E9"/>
    <w:rsid w:val="00115F9A"/>
    <w:rsid w:val="00136186"/>
    <w:rsid w:val="00146886"/>
    <w:rsid w:val="001532A1"/>
    <w:rsid w:val="001C2C98"/>
    <w:rsid w:val="001D0B24"/>
    <w:rsid w:val="001E7B63"/>
    <w:rsid w:val="001F376A"/>
    <w:rsid w:val="002031E3"/>
    <w:rsid w:val="002228F1"/>
    <w:rsid w:val="00227AF4"/>
    <w:rsid w:val="00230714"/>
    <w:rsid w:val="002515E6"/>
    <w:rsid w:val="00261BD9"/>
    <w:rsid w:val="002954A4"/>
    <w:rsid w:val="002F142F"/>
    <w:rsid w:val="00320449"/>
    <w:rsid w:val="00340BFF"/>
    <w:rsid w:val="00366627"/>
    <w:rsid w:val="003745E1"/>
    <w:rsid w:val="003D29E4"/>
    <w:rsid w:val="003F419C"/>
    <w:rsid w:val="003F7FEB"/>
    <w:rsid w:val="00427D04"/>
    <w:rsid w:val="004345F4"/>
    <w:rsid w:val="00451E0F"/>
    <w:rsid w:val="004713DA"/>
    <w:rsid w:val="00477C26"/>
    <w:rsid w:val="004A26A7"/>
    <w:rsid w:val="004A427D"/>
    <w:rsid w:val="004C4BFD"/>
    <w:rsid w:val="004C580F"/>
    <w:rsid w:val="004D1BB7"/>
    <w:rsid w:val="004D4F3D"/>
    <w:rsid w:val="005156D1"/>
    <w:rsid w:val="00527991"/>
    <w:rsid w:val="00536061"/>
    <w:rsid w:val="00554328"/>
    <w:rsid w:val="00564B51"/>
    <w:rsid w:val="005A54E5"/>
    <w:rsid w:val="005D4517"/>
    <w:rsid w:val="005E01CE"/>
    <w:rsid w:val="005E5401"/>
    <w:rsid w:val="006516F4"/>
    <w:rsid w:val="0068628F"/>
    <w:rsid w:val="006C7DC4"/>
    <w:rsid w:val="006D1367"/>
    <w:rsid w:val="006D21BC"/>
    <w:rsid w:val="006E6A42"/>
    <w:rsid w:val="006F7CF3"/>
    <w:rsid w:val="00726625"/>
    <w:rsid w:val="00744B83"/>
    <w:rsid w:val="00744FC8"/>
    <w:rsid w:val="00747500"/>
    <w:rsid w:val="00767E4D"/>
    <w:rsid w:val="00783C7C"/>
    <w:rsid w:val="007A77EB"/>
    <w:rsid w:val="007D7804"/>
    <w:rsid w:val="00800B1D"/>
    <w:rsid w:val="00806A8D"/>
    <w:rsid w:val="008274D8"/>
    <w:rsid w:val="0088071F"/>
    <w:rsid w:val="0088249F"/>
    <w:rsid w:val="008C0614"/>
    <w:rsid w:val="008C29A4"/>
    <w:rsid w:val="008C450F"/>
    <w:rsid w:val="008D08E0"/>
    <w:rsid w:val="008F0E37"/>
    <w:rsid w:val="0094030C"/>
    <w:rsid w:val="0095016C"/>
    <w:rsid w:val="00956E5D"/>
    <w:rsid w:val="00970AE3"/>
    <w:rsid w:val="00971B2F"/>
    <w:rsid w:val="00972EAA"/>
    <w:rsid w:val="00985388"/>
    <w:rsid w:val="009951B5"/>
    <w:rsid w:val="009C0DB4"/>
    <w:rsid w:val="009C3282"/>
    <w:rsid w:val="009C33F1"/>
    <w:rsid w:val="009F0B73"/>
    <w:rsid w:val="009F4346"/>
    <w:rsid w:val="00A02BED"/>
    <w:rsid w:val="00A17082"/>
    <w:rsid w:val="00A263D5"/>
    <w:rsid w:val="00A2768E"/>
    <w:rsid w:val="00A66CFB"/>
    <w:rsid w:val="00A9418F"/>
    <w:rsid w:val="00AB2A44"/>
    <w:rsid w:val="00AD0493"/>
    <w:rsid w:val="00AE57F4"/>
    <w:rsid w:val="00AF51FC"/>
    <w:rsid w:val="00B13168"/>
    <w:rsid w:val="00B170CC"/>
    <w:rsid w:val="00B411AF"/>
    <w:rsid w:val="00B42CB5"/>
    <w:rsid w:val="00B569E7"/>
    <w:rsid w:val="00B645CB"/>
    <w:rsid w:val="00B828CE"/>
    <w:rsid w:val="00BF27A7"/>
    <w:rsid w:val="00C2152D"/>
    <w:rsid w:val="00C42FBF"/>
    <w:rsid w:val="00C535D4"/>
    <w:rsid w:val="00C61B87"/>
    <w:rsid w:val="00C8269C"/>
    <w:rsid w:val="00C929A2"/>
    <w:rsid w:val="00D550F2"/>
    <w:rsid w:val="00D6447E"/>
    <w:rsid w:val="00D93A3C"/>
    <w:rsid w:val="00DC1E6B"/>
    <w:rsid w:val="00DC4B50"/>
    <w:rsid w:val="00DF2825"/>
    <w:rsid w:val="00DF2AB9"/>
    <w:rsid w:val="00E042A9"/>
    <w:rsid w:val="00E17047"/>
    <w:rsid w:val="00E41CD1"/>
    <w:rsid w:val="00E62BC0"/>
    <w:rsid w:val="00E81947"/>
    <w:rsid w:val="00E970D0"/>
    <w:rsid w:val="00ED4A92"/>
    <w:rsid w:val="00F424EA"/>
    <w:rsid w:val="00F506DB"/>
    <w:rsid w:val="00F84424"/>
    <w:rsid w:val="00FF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01CE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Hiperveza" w:type="character">
    <w:name w:val="Hyperlink"/>
    <w:basedOn w:val="Zadanifontodlomka"/>
    <w:uiPriority w:val="99"/>
    <w:semiHidden/>
    <w:unhideWhenUsed/>
    <w:rsid w:val="00D6447E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D6447E"/>
    <w:pPr>
      <w:suppressAutoHyphens w:val="false"/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2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82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825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82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82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01CE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Hiperveza" w:type="character">
    <w:name w:val="Hyperlink"/>
    <w:basedOn w:val="Zadanifontodlomka"/>
    <w:uiPriority w:val="99"/>
    <w:semiHidden/>
    <w:unhideWhenUsed/>
    <w:rsid w:val="00D6447E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D6447E"/>
    <w:pPr>
      <w:suppressAutoHyphens w:val="0"/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2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82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825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82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82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71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54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92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053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54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478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31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odlučivanja o prijedl.
za nastavak postupka</izvorni_sadrzaj>
    <derivirana_varijabla naziv="DomainObject.Predmet.Opis_1">novi broj radi odlučivanja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Stečajna masa iza GRUDA d.o.o. u stečaju</izvorni_sadrzaj>
    <derivirana_varijabla naziv="DomainObject.Predmet.ProtustrankaFormated_1">  Stečajna masa iza GRUDA d.o.o. u stečaju</derivirana_varijabla>
  </DomainObject.Predmet.ProtustrankaFormated>
  <DomainObject.Predmet.ProtustrankaFormatedOIB>
    <izvorni_sadrzaj>  Stečajna masa iza GRUDA d.o.o. u stečaju, OIB 37245049847</izvorni_sadrzaj>
    <derivirana_varijabla naziv="DomainObject.Predmet.ProtustrankaFormatedOIB_1">  Stečajna masa iza GRUDA d.o.o. u stečaju, OIB 37245049847</derivirana_varijabla>
  </DomainObject.Predmet.ProtustrankaFormatedOIB>
  <DomainObject.Predmet.ProtustrankaFormatedWithAdress>
    <izvorni_sadrzaj> Stečajna masa iza GRUDA d.o.o. u stečaju, Rastočine 3, 51000 Rijeka</izvorni_sadrzaj>
    <derivirana_varijabla naziv="DomainObject.Predmet.ProtustrankaFormatedWithAdress_1"> Stečajna masa iza GRUDA d.o.o. u stečaju, Rastočine 3, 51000 Rijeka</derivirana_varijabla>
  </DomainObject.Predmet.ProtustrankaFormatedWithAdress>
  <DomainObject.Predmet.ProtustrankaFormatedWithAdressOIB>
    <izvorni_sadrzaj> Stečajna masa iza GRUDA d.o.o. u stečaju, OIB 37245049847, Rastočine 3, 51000 Rijeka</izvorni_sadrzaj>
    <derivirana_varijabla naziv="DomainObject.Predmet.ProtustrankaFormatedWithAdressOIB_1"> Stečajna masa iza GRUDA d.o.o. u stečaju, OIB 37245049847, Rastočine 3, 51000 Rijeka</derivirana_varijabla>
  </DomainObject.Predmet.ProtustrankaFormatedWithAdressOIB>
  <DomainObject.Predmet.ProtustrankaWithAdress>
    <izvorni_sadrzaj>Stečajna masa iza GRUDA d.o.o. u stečaju Rastočine 3, 51000 Rijeka</izvorni_sadrzaj>
    <derivirana_varijabla naziv="DomainObject.Predmet.ProtustrankaWithAdress_1">Stečajna masa iza GRUDA d.o.o. u stečaju Rastočine 3, 51000 Rijeka</derivirana_varijabla>
  </DomainObject.Predmet.ProtustrankaWithAdress>
  <DomainObject.Predmet.ProtustrankaWithAdressOIB>
    <izvorni_sadrzaj>Stečajna masa iza GRUDA d.o.o. u stečaju, OIB 37245049847, Rastočine 3, 51000 Rijeka</izvorni_sadrzaj>
    <derivirana_varijabla naziv="DomainObject.Predmet.ProtustrankaWithAdressOIB_1">Stečajna masa iza GRUDA d.o.o. u stečaju, OIB 37245049847, Rastočine 3, 51000 Rijeka</derivirana_varijabla>
  </DomainObject.Predmet.ProtustrankaWithAdressOIB>
  <DomainObject.Predmet.ProtustrankaNazivFormated>
    <izvorni_sadrzaj>Stečajna masa iza GRUDA d.o.o. u stečaju</izvorni_sadrzaj>
    <derivirana_varijabla naziv="DomainObject.Predmet.ProtustrankaNazivFormated_1">Stečajna masa iza GRUDA d.o.o. u stečaju</derivirana_varijabla>
  </DomainObject.Predmet.ProtustrankaNazivFormated>
  <DomainObject.Predmet.ProtustrankaNazivFormatedOIB>
    <izvorni_sadrzaj>Stečajna masa iza GRUDA d.o.o. u stečaju, OIB 37245049847</izvorni_sadrzaj>
    <derivirana_varijabla naziv="DomainObject.Predmet.ProtustrankaNazivFormatedOIB_1">Stečajna masa iza GRUDA d.o.o. u stečaju, OIB 37245049847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4810890.19</izvorni_sadrzaj>
    <derivirana_varijabla naziv="DomainObject.Predmet.TrenutnaVrijednost_1">4810890.19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GRUDA d.o.o. u stečaju</item>
    </izvorni_sadrzaj>
    <derivirana_varijabla naziv="DomainObject.Predmet.ProtuStrankaListFormated_1">
      <item>Stečajna masa iza GRUDA d.o.o. u stečaju</item>
    </derivirana_varijabla>
  </DomainObject.Predmet.ProtuStrankaListFormated>
  <DomainObject.Predmet.ProtuStrankaListFormatedOIB>
    <izvorni_sadrzaj>
      <item>Stečajna masa iza GRUDA d.o.o. u stečaju, OIB 37245049847</item>
    </izvorni_sadrzaj>
    <derivirana_varijabla naziv="DomainObject.Predmet.ProtuStrankaListFormatedOIB_1">
      <item>Stečajna masa iza GRUDA d.o.o. u stečaju, OIB 37245049847</item>
    </derivirana_varijabla>
  </DomainObject.Predmet.ProtuStrankaListFormatedOIB>
  <DomainObject.Predmet.ProtuStrankaListFormatedWithAdress>
    <izvorni_sadrzaj>
      <item>Stečajna masa iza GRUDA d.o.o. u stečaju, Rastočine 3, 51000 Rijeka</item>
    </izvorni_sadrzaj>
    <derivirana_varijabla naziv="DomainObject.Predmet.ProtuStrankaListFormatedWithAdress_1">
      <item>Stečajna masa iza GRUDA d.o.o. u stečaju, Rastočine 3, 51000 Rijeka</item>
    </derivirana_varijabla>
  </DomainObject.Predmet.ProtuStrankaListFormatedWithAdress>
  <DomainObject.Predmet.ProtuStrankaListFormatedWithAdressOIB>
    <izvorni_sadrzaj>
      <item>Stečajna masa iza GRUDA d.o.o. u stečaju, OIB 37245049847, Rastočine 3, 51000 Rijeka</item>
    </izvorni_sadrzaj>
    <derivirana_varijabla naziv="DomainObject.Predmet.ProtuStrankaListFormatedWithAdressOIB_1">
      <item>Stečajna masa iza GRUDA d.o.o. u stečaju, OIB 37245049847, Rastočine 3, 51000 Rijeka</item>
    </derivirana_varijabla>
  </DomainObject.Predmet.ProtuStrankaListFormatedWithAdressOIB>
  <DomainObject.Predmet.ProtuStrankaListNazivFormated>
    <izvorni_sadrzaj>
      <item>Stečajna masa iza GRUDA d.o.o. u stečaju</item>
    </izvorni_sadrzaj>
    <derivirana_varijabla naziv="DomainObject.Predmet.ProtuStrankaListNazivFormated_1">
      <item>Stečajna masa iza GRUDA d.o.o. u stečaju</item>
    </derivirana_varijabla>
  </DomainObject.Predmet.ProtuStrankaListNazivFormated>
  <DomainObject.Predmet.ProtuStrankaListNazivFormatedOIB>
    <izvorni_sadrzaj>
      <item>Stečajna masa iza GRUDA d.o.o. u stečaju, OIB 37245049847</item>
    </izvorni_sadrzaj>
    <derivirana_varijabla naziv="DomainObject.Predmet.ProtuStrankaListNazivFormatedOIB_1">
      <item>Stečajna masa iza GRUDA d.o.o. u stečaju, OIB 37245049847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GRUDA d.o.o. u stečaju</izvorni_sadrzaj>
    <derivirana_varijabla naziv="DomainObject.Predmet.ProtustrankaIDrugi_1">Stečajna masa iza GRUDA d.o.o.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GRUDA d.o.o. u stečaju, OIB 37245049847, Rastočine 3, 51000 Rijeka</izvorni_sadrzaj>
    <derivirana_varijabla naziv="DomainObject.Predmet.ProtustrankaIDrugiAdressOIB_1">Stečajna masa iza GRUDA d.o.o. u stečaju, OIB 37245049847, Rastočine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GRUDA d.o.o. u stečaju</item>
      <item>FINANCIJSKA AGENCIJA, RC RIJEKA, PODRUŽNICA PULA, PULA</item>
    </izvorni_sadrzaj>
    <derivirana_varijabla naziv="DomainObject.Predmet.SudioniciListNaziv_1">
      <item>Stečajna masa iza GRUDA d.o.o. u stečaju</item>
      <item>FINANCIJSKA AGENCIJA, RC RIJEKA, PODRUŽNICA PULA, PULA</item>
    </derivirana_varijabla>
  </DomainObject.Predmet.SudioniciListNaziv>
  <DomainObject.Predmet.SudioniciListAdressOIB>
    <izvorni_sadrzaj>
      <item>Stečajna masa iza GRUDA d.o.o. u stečaju, OIB 37245049847, Rastočine 3,51000 Rijeka</item>
      <item>FINANCIJSKA AGENCIJA, RC RIJEKA, PODRUŽNICA PULA, PULA, OIB 85821130368, Ulica grada Vukovara 70,10000 Zagreb</item>
    </izvorni_sadrzaj>
    <derivirana_varijabla naziv="DomainObject.Predmet.SudioniciListAdressOIB_1">
      <item>Stečajna masa iza GRUDA d.o.o. u stečaju, OIB 37245049847, Rastočine 3,51000 Rijeka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37245049847</item>
      <item>, OIB 85821130368</item>
    </izvorni_sadrzaj>
    <derivirana_varijabla naziv="DomainObject.Predmet.SudioniciListNazivOIB_1">
      <item>, OIB 37245049847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St-1031/2016-71</izvorni_sadrzaj>
    <derivirana_varijabla naziv="DomainObject.PredzadnjaOdlukaIzPredmeta.Oznaka_1">St-1031/2016-71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802</properties:Words>
  <properties:Characters>4262</properties:Characters>
  <properties:Lines>102</properties:Lines>
  <properties:Paragraphs>35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2018-11-28T12:43:00Z</dcterms:created>
  <dc:creator>Jasmina Matika</dc:creator>
  <cp:lastModifiedBy>Lorena Paris Aničić</cp:lastModifiedBy>
  <cp:lastPrinted>2018-12-04T11:29:00Z</cp:lastPrinted>
  <dcterms:modified xmlns:xsi="http://www.w3.org/2001/XMLSchema-instance" xsi:type="dcterms:W3CDTF">2018-12-04T11:30:00Z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- O DIOBI KUPOVNINE -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