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1975" w14:paraId="8c01975" w:rsidRDefault="00FE18A0" w:rsidP="00FE18A0" w:rsidR="00FE18A0" w:rsidRPr="00B26C1A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B26C1A">
      <w:pPr>
        <w:pStyle w:val="Zaglavlje"/>
        <w:rPr>
          <w:rFonts w:cstheme="majorBidi" w:hAnsiTheme="majorBidi" w:asciiTheme="majorBidi"/>
          <w:b/>
          <w:bCs/>
        </w:rPr>
      </w:pPr>
    </w:p>
    <w:p w:rsidRDefault="00FE18A0" w:rsidP="00FE18A0" w:rsidR="00FE18A0" w:rsidRPr="001C138D">
      <w:pPr>
        <w:pStyle w:val="Zaglavlje"/>
        <w:rPr>
          <w:rFonts w:cstheme="majorBidi" w:hAnsiTheme="majorBidi" w:asciiTheme="majorBidi"/>
          <w:bCs/>
        </w:rPr>
      </w:pPr>
      <w:r w:rsidRPr="001C138D">
        <w:rPr>
          <w:rFonts w:cstheme="majorBidi" w:hAnsiTheme="majorBidi" w:asciiTheme="majorBidi"/>
          <w:bCs/>
        </w:rPr>
        <w:t>REPUBLIKA HRVATSKA</w:t>
      </w:r>
    </w:p>
    <w:p w:rsidRDefault="00FE18A0" w:rsidP="00FE18A0" w:rsidR="00FE18A0" w:rsidRPr="001C138D">
      <w:pPr>
        <w:pStyle w:val="Zaglavlje"/>
        <w:rPr>
          <w:rFonts w:cstheme="majorBidi" w:hAnsiTheme="majorBidi" w:asciiTheme="majorBidi"/>
          <w:bCs/>
        </w:rPr>
      </w:pPr>
      <w:r w:rsidRPr="001C138D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1C138D">
      <w:pPr>
        <w:pStyle w:val="Zaglavlje"/>
        <w:rPr>
          <w:rFonts w:cstheme="majorBidi" w:hAnsiTheme="majorBidi" w:asciiTheme="majorBidi"/>
          <w:bCs/>
        </w:rPr>
      </w:pPr>
      <w:r w:rsidRPr="001C138D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1C138D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1C138D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1C138D">
      <w:pPr>
        <w:jc w:val="center"/>
        <w:rPr>
          <w:rFonts w:cstheme="majorBidi" w:hAnsiTheme="majorBidi" w:asciiTheme="majorBidi"/>
          <w:bCs/>
          <w:lang w:val="hr-HR"/>
        </w:rPr>
      </w:pPr>
      <w:r w:rsidRPr="001C138D">
        <w:rPr>
          <w:rFonts w:cstheme="majorBidi" w:hAnsiTheme="majorBidi" w:asciiTheme="majorBidi"/>
          <w:bCs/>
          <w:lang w:val="hr-HR"/>
        </w:rPr>
        <w:t>R E P U B L I K A H R V A T S K A</w:t>
      </w:r>
    </w:p>
    <w:p w:rsidRDefault="007B25EE" w:rsidP="00FE18A0" w:rsidR="007B25EE" w:rsidRPr="001C138D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FE18A0" w:rsidR="00FE18A0" w:rsidRPr="001C138D">
      <w:pPr>
        <w:jc w:val="center"/>
        <w:rPr>
          <w:rFonts w:cstheme="majorBidi" w:hAnsiTheme="majorBidi" w:asciiTheme="majorBidi"/>
          <w:bCs/>
          <w:lang w:val="hr-HR"/>
        </w:rPr>
      </w:pPr>
      <w:r w:rsidRPr="001C138D">
        <w:rPr>
          <w:rFonts w:cstheme="majorBidi" w:hAnsiTheme="majorBidi" w:asciiTheme="majorBidi"/>
          <w:bCs/>
          <w:lang w:val="hr-HR"/>
        </w:rPr>
        <w:t>R J E Š E N J E</w:t>
      </w:r>
    </w:p>
    <w:p w:rsidRDefault="00BA7174" w:rsidP="00BA7174" w:rsidR="00BA7174" w:rsidRPr="001C138D">
      <w:pPr>
        <w:pStyle w:val="Tijeloteksta"/>
        <w:rPr>
          <w:rFonts w:cstheme="majorBidi" w:hAnsiTheme="majorBidi" w:asciiTheme="majorBidi"/>
          <w:lang w:val="hr-HR"/>
        </w:rPr>
      </w:pPr>
    </w:p>
    <w:p w:rsidRDefault="001C138D" w:rsidP="001C138D" w:rsidR="001C138D">
      <w:pPr>
        <w:ind w:firstLine="709"/>
        <w:jc w:val="both"/>
        <w:rPr>
          <w:lang w:val="hr-HR"/>
        </w:rPr>
      </w:pPr>
      <w:r w:rsidRPr="00375A32">
        <w:rPr>
          <w:lang w:val="hr-HR"/>
        </w:rPr>
        <w:t>Trgovački sud u Zadru po sutkinji Ani Markač u stečajnom postupku nad stečajnim dužnikom Stečajna masa iza G</w:t>
      </w:r>
      <w:r>
        <w:rPr>
          <w:lang w:val="hr-HR"/>
        </w:rPr>
        <w:t xml:space="preserve">RAĐEVINSKO PODUZEĆE </w:t>
      </w:r>
      <w:r w:rsidRPr="00375A32">
        <w:t xml:space="preserve">RADNIK </w:t>
      </w:r>
      <w:r w:rsidRPr="00375A32">
        <w:rPr>
          <w:lang w:val="hr-HR"/>
        </w:rPr>
        <w:t xml:space="preserve">d.d. u stečaju Zadar, </w:t>
      </w:r>
      <w:r>
        <w:rPr>
          <w:lang w:val="hr-HR"/>
        </w:rPr>
        <w:t xml:space="preserve">Miroslava Krleže 3/C, OIB:13464167424, kojeg zastupa stečajni upravitelj </w:t>
      </w:r>
      <w:r w:rsidRPr="00375A32">
        <w:rPr>
          <w:lang w:val="hr-HR"/>
        </w:rPr>
        <w:t>Fran</w:t>
      </w:r>
      <w:r>
        <w:rPr>
          <w:lang w:val="hr-HR"/>
        </w:rPr>
        <w:t>e Zvonimir</w:t>
      </w:r>
      <w:r w:rsidRPr="00375A32">
        <w:rPr>
          <w:lang w:val="hr-HR"/>
        </w:rPr>
        <w:t xml:space="preserve"> Negr</w:t>
      </w:r>
      <w:r>
        <w:rPr>
          <w:lang w:val="hr-HR"/>
        </w:rPr>
        <w:t>o</w:t>
      </w:r>
      <w:r w:rsidRPr="00375A32">
        <w:rPr>
          <w:lang w:val="hr-HR"/>
        </w:rPr>
        <w:t xml:space="preserve">, </w:t>
      </w:r>
      <w:r>
        <w:rPr>
          <w:lang w:val="hr-HR"/>
        </w:rPr>
        <w:t>30. studenog 2017.</w:t>
      </w:r>
      <w:r w:rsidRPr="00375A32">
        <w:rPr>
          <w:lang w:val="hr-HR"/>
        </w:rPr>
        <w:t xml:space="preserve">,  </w:t>
      </w:r>
    </w:p>
    <w:p w:rsidRDefault="00FE18A0" w:rsidP="00701FFB" w:rsidR="00FE18A0" w:rsidRPr="001C138D">
      <w:pPr>
        <w:jc w:val="center"/>
        <w:rPr>
          <w:rFonts w:cstheme="majorBidi" w:hAnsiTheme="majorBidi" w:asciiTheme="majorBidi"/>
          <w:bCs/>
          <w:lang w:val="hr-HR"/>
        </w:rPr>
      </w:pPr>
      <w:r w:rsidRPr="001C138D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701FFB" w:rsidR="00701FFB" w:rsidRPr="001C138D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BC376A" w:rsidR="001C138D" w:rsidRPr="00BC376A">
      <w:pPr>
        <w:pStyle w:val="Tijeloteksta"/>
        <w:ind w:firstLine="709"/>
        <w:jc w:val="both"/>
        <w:rPr>
          <w:b/>
          <w:lang w:val="hr-HR"/>
        </w:rPr>
      </w:pPr>
      <w:r w:rsidRPr="00BC376A">
        <w:rPr>
          <w:rFonts w:cstheme="majorBidi" w:hAnsiTheme="majorBidi" w:asciiTheme="majorBidi"/>
          <w:bCs/>
          <w:lang w:val="hr-HR"/>
        </w:rPr>
        <w:t>Ispravlja</w:t>
      </w:r>
      <w:r w:rsidR="00B26C1A" w:rsidRPr="00BC376A">
        <w:rPr>
          <w:rFonts w:cstheme="majorBidi" w:hAnsiTheme="majorBidi" w:asciiTheme="majorBidi"/>
          <w:bCs/>
          <w:lang w:val="hr-HR"/>
        </w:rPr>
        <w:t>ju</w:t>
      </w:r>
      <w:r w:rsidRPr="00BC376A">
        <w:rPr>
          <w:rFonts w:cstheme="majorBidi" w:hAnsiTheme="majorBidi" w:asciiTheme="majorBidi"/>
          <w:bCs/>
          <w:lang w:val="hr-HR"/>
        </w:rPr>
        <w:t xml:space="preserve"> se </w:t>
      </w:r>
      <w:r w:rsidR="001C138D" w:rsidRPr="00BC376A">
        <w:rPr>
          <w:rFonts w:cstheme="majorBidi" w:hAnsiTheme="majorBidi" w:asciiTheme="majorBidi"/>
          <w:bCs/>
          <w:lang w:val="hr-HR"/>
        </w:rPr>
        <w:t xml:space="preserve">zaključak </w:t>
      </w:r>
      <w:r w:rsidR="00BA7174" w:rsidRPr="00BC376A">
        <w:rPr>
          <w:rFonts w:cstheme="majorBidi" w:hAnsiTheme="majorBidi" w:asciiTheme="majorBidi"/>
          <w:bCs/>
          <w:lang w:val="hr-HR"/>
        </w:rPr>
        <w:t xml:space="preserve">ovog </w:t>
      </w:r>
      <w:r w:rsidR="00E13602">
        <w:rPr>
          <w:rFonts w:cstheme="majorBidi" w:hAnsiTheme="majorBidi" w:asciiTheme="majorBidi"/>
          <w:bCs/>
          <w:lang w:val="hr-HR"/>
        </w:rPr>
        <w:t>s</w:t>
      </w:r>
      <w:r w:rsidRPr="00BC376A">
        <w:rPr>
          <w:rFonts w:cstheme="majorBidi" w:hAnsiTheme="majorBidi" w:asciiTheme="majorBidi"/>
          <w:bCs/>
          <w:lang w:val="hr-HR"/>
        </w:rPr>
        <w:t>u</w:t>
      </w:r>
      <w:r w:rsidR="00716F1C" w:rsidRPr="00BC376A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BC376A">
        <w:rPr>
          <w:rFonts w:cstheme="majorBidi" w:hAnsiTheme="majorBidi" w:asciiTheme="majorBidi"/>
          <w:bCs/>
          <w:lang w:val="hr-HR"/>
        </w:rPr>
        <w:t>St-</w:t>
      </w:r>
      <w:r w:rsidR="001C138D" w:rsidRPr="00BC376A">
        <w:rPr>
          <w:rFonts w:cstheme="majorBidi" w:hAnsiTheme="majorBidi" w:asciiTheme="majorBidi"/>
          <w:bCs/>
          <w:lang w:val="hr-HR"/>
        </w:rPr>
        <w:t>294/2003-220 od 24. studenog 2017. u točki IX. i to u odnosu na broj računa dužnika tako da umjesto:</w:t>
      </w:r>
      <w:r w:rsidR="00BC376A" w:rsidRPr="00BC376A">
        <w:rPr>
          <w:rFonts w:cstheme="majorBidi" w:hAnsiTheme="majorBidi" w:asciiTheme="majorBidi"/>
          <w:bCs/>
          <w:lang w:val="hr-HR"/>
        </w:rPr>
        <w:t>"</w:t>
      </w:r>
      <w:r w:rsidR="00BC376A" w:rsidRPr="00BC376A">
        <w:rPr>
          <w:lang w:val="hr-HR"/>
        </w:rPr>
        <w:t>račun broj IBAN: HR12 2390001-3503585327, kod Hrvatske poštanske banke d.d.", treba stajati:"</w:t>
      </w:r>
      <w:r w:rsidR="00BC376A" w:rsidRPr="00BC376A">
        <w:rPr>
          <w:b/>
          <w:lang w:val="hr-HR"/>
        </w:rPr>
        <w:t xml:space="preserve">račun broj IBAN: HR 63 24070001100459651, kod </w:t>
      </w:r>
      <w:r w:rsidR="00E13602">
        <w:rPr>
          <w:b/>
          <w:lang w:val="hr-HR"/>
        </w:rPr>
        <w:t>OTP Banke</w:t>
      </w:r>
      <w:r w:rsidR="00BC376A" w:rsidRPr="00BC376A">
        <w:rPr>
          <w:b/>
          <w:lang w:val="hr-HR"/>
        </w:rPr>
        <w:t xml:space="preserve"> d.d."</w:t>
      </w:r>
    </w:p>
    <w:p w:rsidRDefault="00BC376A" w:rsidP="00BC376A" w:rsidR="00BC376A" w:rsidRPr="00BC376A">
      <w:pPr>
        <w:tabs>
          <w:tab w:pos="1080" w:val="left"/>
        </w:tabs>
        <w:rPr>
          <w:rFonts w:cstheme="majorBidi" w:hAnsiTheme="majorBidi" w:asciiTheme="majorBidi"/>
          <w:bCs/>
          <w:lang w:val="hr-HR"/>
        </w:rPr>
      </w:pP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</w:p>
    <w:p w:rsidRDefault="00BC376A" w:rsidP="00BC376A" w:rsidR="00FE18A0" w:rsidRPr="00BC376A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Pr="00BC376A">
        <w:rPr>
          <w:rFonts w:cstheme="majorBidi" w:hAnsiTheme="majorBidi" w:asciiTheme="majorBidi"/>
          <w:bCs/>
          <w:lang w:val="hr-HR"/>
        </w:rPr>
        <w:tab/>
      </w:r>
      <w:r w:rsidR="00FE18A0" w:rsidRPr="00BC376A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BC376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E13602" w:rsidR="00E13602">
      <w:pPr>
        <w:pStyle w:val="Tijeloteksta"/>
        <w:spacing w:after="0"/>
        <w:ind w:firstLine="709"/>
        <w:jc w:val="both"/>
        <w:rPr>
          <w:lang w:val="hr-HR"/>
        </w:rPr>
      </w:pPr>
      <w:r w:rsidRPr="00BC376A">
        <w:rPr>
          <w:rFonts w:cstheme="majorBidi" w:hAnsiTheme="majorBidi" w:asciiTheme="majorBidi"/>
          <w:lang w:val="hr-HR"/>
        </w:rPr>
        <w:t xml:space="preserve">Trgovački sud u Zadru je </w:t>
      </w:r>
      <w:r w:rsidR="00BC376A" w:rsidRPr="00BC376A">
        <w:rPr>
          <w:rFonts w:cstheme="majorBidi" w:hAnsiTheme="majorBidi" w:asciiTheme="majorBidi"/>
          <w:lang w:val="hr-HR"/>
        </w:rPr>
        <w:t xml:space="preserve">24. studenog 2017. zaključkom poslovni broj St-294/2003-220 odredio četvrtu prodaju u stečajnom postupku nekretnina stečajnog dužnika pobliže navedenih u točkama I. i III. predmetnog zaključka. Nadalje u točki IX. istog zaključka sud je odredio da se </w:t>
      </w:r>
      <w:r w:rsidR="00BC376A" w:rsidRPr="00BC376A">
        <w:rPr>
          <w:lang w:val="hr-HR"/>
        </w:rPr>
        <w:t>jamčevina u iznosu od 5% od početne cijene predmetnih nekretnina ima uplatiti na žiro račun broj IBAN: HR12 2390001-3503585327, kod Hrvatske poštanske banke d.d</w:t>
      </w:r>
      <w:r w:rsidR="00E13602">
        <w:rPr>
          <w:lang w:val="hr-HR"/>
        </w:rPr>
        <w:t>.</w:t>
      </w:r>
    </w:p>
    <w:p w:rsidRDefault="00E13602" w:rsidP="00E13602" w:rsidR="00BC376A" w:rsidRPr="00BC376A">
      <w:pPr>
        <w:pStyle w:val="Tijeloteksta"/>
        <w:spacing w:after="0"/>
        <w:ind w:firstLine="709"/>
        <w:jc w:val="both"/>
        <w:rPr>
          <w:lang w:val="hr-HR"/>
        </w:rPr>
      </w:pPr>
      <w:r>
        <w:rPr>
          <w:lang w:val="hr-HR"/>
        </w:rPr>
        <w:t>Podneskom od 27. studenog 2017. stečajni upravitelj izvijesti je sud da je u točki IX zaključka suda od 24. studenog 2017. pogrešno naveden broj žiro računa i naziv banke.</w:t>
      </w:r>
    </w:p>
    <w:p w:rsidRDefault="00BC376A" w:rsidP="00E13602" w:rsidR="00944B4A" w:rsidRPr="00B26C1A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BC376A">
        <w:rPr>
          <w:rFonts w:cstheme="majorBidi" w:hAnsiTheme="majorBidi" w:asciiTheme="majorBidi"/>
          <w:lang w:val="hr-HR"/>
        </w:rPr>
        <w:t xml:space="preserve"> </w:t>
      </w:r>
      <w:r w:rsidR="00E13602">
        <w:rPr>
          <w:rFonts w:cstheme="majorBidi" w:hAnsiTheme="majorBidi" w:asciiTheme="majorBidi"/>
          <w:lang w:val="hr-HR"/>
        </w:rPr>
        <w:t xml:space="preserve">Slijedom navedenog, a </w:t>
      </w:r>
      <w:r w:rsidR="0053116D" w:rsidRPr="00B26C1A">
        <w:rPr>
          <w:rFonts w:cstheme="majorBidi" w:hAnsiTheme="majorBidi" w:asciiTheme="majorBidi"/>
          <w:lang w:val="hr-HR"/>
        </w:rPr>
        <w:t>temeljem čl. 342. st.1., a u vezi čl. 347. Zakona o parničnom postupku (Narodne novine br. 53/91, 91/92, 112/99, 88/01, 117/0</w:t>
      </w:r>
      <w:r w:rsidR="00391C9A" w:rsidRPr="00B26C1A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B26C1A">
        <w:rPr>
          <w:rFonts w:cstheme="majorBidi" w:hAnsiTheme="majorBidi" w:asciiTheme="majorBidi"/>
          <w:lang w:val="hr-HR"/>
        </w:rPr>
        <w:t>57/11</w:t>
      </w:r>
      <w:r w:rsidR="00391C9A" w:rsidRPr="00B26C1A">
        <w:rPr>
          <w:rFonts w:cstheme="majorBidi" w:hAnsiTheme="majorBidi" w:asciiTheme="majorBidi"/>
          <w:lang w:val="hr-HR"/>
        </w:rPr>
        <w:t xml:space="preserve"> i 25/13</w:t>
      </w:r>
      <w:r w:rsidR="0053116D" w:rsidRPr="00B26C1A">
        <w:rPr>
          <w:rFonts w:cstheme="majorBidi" w:hAnsiTheme="majorBidi" w:asciiTheme="majorBidi"/>
          <w:lang w:val="hr-HR"/>
        </w:rPr>
        <w:t>)</w:t>
      </w:r>
      <w:r w:rsidR="00464839" w:rsidRPr="00B26C1A">
        <w:rPr>
          <w:rFonts w:cstheme="majorBidi" w:hAnsiTheme="majorBidi" w:asciiTheme="majorBidi"/>
          <w:lang w:val="hr-HR"/>
        </w:rPr>
        <w:t xml:space="preserve"> i </w:t>
      </w:r>
      <w:r w:rsidR="00BA7174" w:rsidRPr="00B26C1A">
        <w:rPr>
          <w:rFonts w:cstheme="majorBidi" w:hAnsiTheme="majorBidi" w:asciiTheme="majorBidi"/>
          <w:lang w:val="hr-HR"/>
        </w:rPr>
        <w:t xml:space="preserve">čl. </w:t>
      </w:r>
      <w:r w:rsidR="00464839" w:rsidRPr="00B26C1A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B26C1A">
        <w:rPr>
          <w:rFonts w:cstheme="majorBidi" w:hAnsiTheme="majorBidi" w:asciiTheme="majorBidi"/>
          <w:lang w:val="hr-HR"/>
        </w:rPr>
        <w:t xml:space="preserve"> </w:t>
      </w:r>
      <w:r w:rsidR="00464839" w:rsidRPr="00B26C1A">
        <w:rPr>
          <w:rFonts w:cstheme="majorBidi" w:hAnsiTheme="majorBidi" w:asciiTheme="majorBidi"/>
          <w:lang w:val="hr-HR"/>
        </w:rPr>
        <w:t>(Narodne novine broj 71/15</w:t>
      </w:r>
      <w:r w:rsidR="00E13602">
        <w:rPr>
          <w:rFonts w:cstheme="majorBidi" w:hAnsiTheme="majorBidi" w:asciiTheme="majorBidi"/>
          <w:lang w:val="hr-HR"/>
        </w:rPr>
        <w:t xml:space="preserve"> i 104/17 </w:t>
      </w:r>
      <w:r w:rsidR="00464839" w:rsidRPr="00B26C1A">
        <w:rPr>
          <w:rFonts w:cstheme="majorBidi" w:hAnsiTheme="majorBidi" w:asciiTheme="majorBidi"/>
          <w:lang w:val="hr-HR"/>
        </w:rPr>
        <w:t xml:space="preserve">) </w:t>
      </w:r>
      <w:r w:rsidR="00E13602">
        <w:rPr>
          <w:rFonts w:cstheme="majorBidi" w:hAnsiTheme="majorBidi" w:asciiTheme="majorBidi"/>
          <w:lang w:val="hr-HR"/>
        </w:rPr>
        <w:t xml:space="preserve">sud je donio ovo rješenje i </w:t>
      </w:r>
      <w:r w:rsidR="00391C9A" w:rsidRPr="00B26C1A">
        <w:rPr>
          <w:rFonts w:cstheme="majorBidi" w:hAnsiTheme="majorBidi" w:asciiTheme="majorBidi"/>
          <w:lang w:val="hr-HR"/>
        </w:rPr>
        <w:t>ispravi</w:t>
      </w:r>
      <w:r w:rsidR="00E13602">
        <w:rPr>
          <w:rFonts w:cstheme="majorBidi" w:hAnsiTheme="majorBidi" w:asciiTheme="majorBidi"/>
          <w:lang w:val="hr-HR"/>
        </w:rPr>
        <w:t xml:space="preserve">o navedenu </w:t>
      </w:r>
      <w:r w:rsidR="0053116D" w:rsidRPr="00B26C1A">
        <w:rPr>
          <w:rFonts w:cstheme="majorBidi" w:hAnsiTheme="majorBidi" w:asciiTheme="majorBidi"/>
          <w:lang w:val="hr-HR"/>
        </w:rPr>
        <w:t xml:space="preserve">pogrešku. </w:t>
      </w:r>
    </w:p>
    <w:p w:rsidRDefault="00FE18A0" w:rsidP="00E62077" w:rsidR="00FE18A0" w:rsidRPr="00B26C1A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</w:r>
      <w:r w:rsidRPr="00B26C1A">
        <w:rPr>
          <w:rFonts w:cstheme="majorBidi" w:hAnsiTheme="majorBidi" w:asciiTheme="majorBidi"/>
          <w:lang w:val="hr-HR"/>
        </w:rPr>
        <w:tab/>
      </w:r>
    </w:p>
    <w:p w:rsidRDefault="00FE18A0" w:rsidP="00E13602" w:rsidR="00FE18A0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U Zadru </w:t>
      </w:r>
      <w:r w:rsidR="00E13602">
        <w:rPr>
          <w:rFonts w:cstheme="majorBidi" w:hAnsiTheme="majorBidi" w:asciiTheme="majorBidi"/>
          <w:lang w:val="hr-HR"/>
        </w:rPr>
        <w:t xml:space="preserve">30. studenog 2017. </w:t>
      </w:r>
      <w:r w:rsidRPr="00B26C1A">
        <w:rPr>
          <w:rFonts w:cstheme="majorBidi" w:hAnsiTheme="majorBidi" w:asciiTheme="majorBidi"/>
          <w:lang w:val="hr-HR"/>
        </w:rPr>
        <w:t xml:space="preserve"> </w:t>
      </w:r>
    </w:p>
    <w:p w:rsidRDefault="003B614E" w:rsidP="003B614E" w:rsidR="003B614E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službenica</w:t>
      </w:r>
      <w:proofErr w:type="spellEnd"/>
      <w:r>
        <w:t xml:space="preserve">                                                  </w:t>
      </w:r>
      <w:proofErr w:type="spellStart"/>
      <w:r>
        <w:t>Sutkinja</w:t>
      </w:r>
      <w:proofErr w:type="spellEnd"/>
    </w:p>
    <w:p w:rsidRDefault="003B614E" w:rsidP="003B614E" w:rsidR="003B614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FE18A0" w:rsidP="001C18AA" w:rsidR="00616F9C" w:rsidRPr="001C18AA">
      <w:pPr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</w:r>
    </w:p>
    <w:p w:rsidRDefault="00C42A5F" w:rsidP="00D90179" w:rsidR="00C42A5F" w:rsidRPr="00B26C1A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B26C1A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B26C1A">
      <w:pPr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E13602" w:rsidP="007448E0" w:rsidR="00E13602" w:rsidRPr="00B26C1A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464839" w:rsidP="00464839" w:rsidR="00464839" w:rsidRPr="001C18AA">
      <w:pPr>
        <w:rPr>
          <w:lang w:val="hr-HR"/>
        </w:rPr>
      </w:pPr>
      <w:r w:rsidRPr="001C18AA">
        <w:rPr>
          <w:lang w:val="hr-HR"/>
        </w:rPr>
        <w:t xml:space="preserve">Dostaviti: </w:t>
      </w:r>
    </w:p>
    <w:p w:rsidRDefault="00E13602" w:rsidP="00464839" w:rsidR="00616F9C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stečajnom upravitelju putem e-mail</w:t>
      </w:r>
      <w:r w:rsidR="00616F9C">
        <w:rPr>
          <w:lang w:val="hr-HR"/>
        </w:rPr>
        <w:t xml:space="preserve"> </w:t>
      </w:r>
    </w:p>
    <w:p w:rsidRDefault="00E13602" w:rsidP="00464839" w:rsidR="00464839" w:rsidRPr="001C18AA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e-O</w:t>
      </w:r>
      <w:r w:rsidR="00464839" w:rsidRPr="001C18AA">
        <w:rPr>
          <w:lang w:val="hr-HR"/>
        </w:rPr>
        <w:t>glasna ploča</w:t>
      </w:r>
      <w:r>
        <w:rPr>
          <w:lang w:val="hr-HR"/>
        </w:rPr>
        <w:t xml:space="preserve"> sudova</w:t>
      </w:r>
    </w:p>
    <w:p w:rsidRDefault="00464839" w:rsidP="00616F9C" w:rsidR="00464839" w:rsidRPr="00616F9C">
      <w:pPr>
        <w:pStyle w:val="Odlomakpopisa"/>
        <w:numPr>
          <w:ilvl w:val="0"/>
          <w:numId w:val="6"/>
        </w:numPr>
        <w:rPr>
          <w:lang w:val="hr-HR"/>
        </w:rPr>
      </w:pPr>
      <w:r w:rsidRPr="00616F9C">
        <w:rPr>
          <w:lang w:val="hr-HR"/>
        </w:rPr>
        <w:t>u spis.</w:t>
      </w:r>
    </w:p>
    <w:sectPr w:rsidSect="00716F1C" w:rsidR="00464839" w:rsidRPr="00616F9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6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6F9C" w:rsidP="00E13602" w:rsidR="00FE18A0" w:rsidRPr="00E13602">
    <w:pPr>
      <w:pStyle w:val="Zaglavlje"/>
      <w:jc w:val="right"/>
    </w:pPr>
    <w:r>
      <w:t xml:space="preserve">Poslovni broj: 2 </w:t>
    </w:r>
    <w:r w:rsidR="00E13602">
      <w:t>294/2003-223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 xml:space="preserve">Poslovni broj: 2 </w:t>
    </w:r>
    <w:r w:rsidR="00616F9C">
      <w:t>St-</w:t>
    </w:r>
    <w:r w:rsidR="001C138D">
      <w:t>294/2003-223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802E8"/>
    <w:rsid w:val="00180EE5"/>
    <w:rsid w:val="001C138D"/>
    <w:rsid w:val="001C18AA"/>
    <w:rsid w:val="00252E12"/>
    <w:rsid w:val="00366377"/>
    <w:rsid w:val="00391C9A"/>
    <w:rsid w:val="003A6D02"/>
    <w:rsid w:val="003B614E"/>
    <w:rsid w:val="00406982"/>
    <w:rsid w:val="00464839"/>
    <w:rsid w:val="0053116D"/>
    <w:rsid w:val="00531586"/>
    <w:rsid w:val="00582674"/>
    <w:rsid w:val="00616F9C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26C1A"/>
    <w:rsid w:val="00B43597"/>
    <w:rsid w:val="00BA7174"/>
    <w:rsid w:val="00BC376A"/>
    <w:rsid w:val="00C42A5F"/>
    <w:rsid w:val="00D90179"/>
    <w:rsid w:val="00D91539"/>
    <w:rsid w:val="00E13602"/>
    <w:rsid w:val="00E62077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14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14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14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14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14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14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</izvorni_sadrzaj>
    <derivirana_varijabla naziv="DomainObject.Predmet.PrimjedbaSuca_1">RJEŠENJE o zaključenju st. post. od 01.03.2010. pravomoćno 29.03.2010.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B9179-1E63-468D-BB48-5B61800D8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1760</properties:Characters>
  <properties:Lines>51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2017-11-30T11:40:00Z</dcterms:created>
  <dc:creator>Mirjana Lukić</dc:creator>
  <cp:lastModifiedBy>Martina Kalmeta</cp:lastModifiedBy>
  <cp:lastPrinted>2017-11-30T11:51:00Z</cp:lastPrinted>
  <dcterms:modified xmlns:xsi="http://www.w3.org/2001/XMLSchema-instance" xsi:type="dcterms:W3CDTF">2017-11-30T12:05:00Z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