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cd888" w14:paraId="65cd888" w:rsidRDefault="008A156F" w:rsidP="008A156F" w:rsidR="008A156F">
      <w:pPr>
        <w15:collapsed w:val="false"/>
        <w:rPr>
          <w:bCs/>
        </w:rPr>
      </w:pPr>
      <w:bookmarkStart w:name="_GoBack" w:id="0"/>
      <w:bookmarkEnd w:id="0"/>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5" id="0">
                      <a:hlinkClick r:id="rId10"/>
                    </pic:cNvPr>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8A156F" w:rsidP="008A156F" w:rsidR="008A156F"/>
    <w:p w:rsidRDefault="008A156F" w:rsidP="008A156F" w:rsidR="008A156F">
      <w:pPr>
        <w:rPr>
          <w:b/>
        </w:rPr>
      </w:pPr>
    </w:p>
    <w:p w:rsidRDefault="008A156F" w:rsidP="008A156F" w:rsidR="008A156F">
      <w:pPr>
        <w:rPr>
          <w:b/>
        </w:rPr>
      </w:pPr>
      <w:r>
        <w:rPr>
          <w:b/>
        </w:rPr>
        <w:t xml:space="preserve">       REPUBLIKA HRVATSKA</w:t>
      </w:r>
    </w:p>
    <w:p w:rsidRDefault="008A156F" w:rsidP="008A156F" w:rsidR="008A156F">
      <w:pPr>
        <w:rPr>
          <w:b/>
        </w:rPr>
      </w:pPr>
      <w:r>
        <w:t>TRGOVAČKI SUD U VARAŽDINU</w:t>
      </w:r>
    </w:p>
    <w:p w:rsidRDefault="008A156F" w:rsidP="008A156F" w:rsidR="008A156F">
      <w:r>
        <w:t xml:space="preserve">                 Braće Radića 2</w:t>
      </w:r>
    </w:p>
    <w:p w:rsidRDefault="008A156F" w:rsidP="008A156F" w:rsidR="008A156F"/>
    <w:p w:rsidRDefault="008A156F" w:rsidP="008A156F" w:rsidR="008A156F">
      <w:pPr>
        <w:pStyle w:val="Bezproreda"/>
        <w:jc w:val="center"/>
      </w:pPr>
      <w:r>
        <w:t>R E P U B L I K A    H R V A T S K A</w:t>
      </w:r>
    </w:p>
    <w:p w:rsidRDefault="008A156F" w:rsidP="008A156F" w:rsidR="008A156F">
      <w:pPr>
        <w:pStyle w:val="Bezproreda"/>
        <w:jc w:val="center"/>
      </w:pPr>
    </w:p>
    <w:p w:rsidRDefault="008A156F" w:rsidP="008A156F" w:rsidR="008A156F">
      <w:pPr>
        <w:pStyle w:val="Bezproreda"/>
        <w:jc w:val="center"/>
      </w:pPr>
      <w:r>
        <w:t>R J E Š E NJ E</w:t>
      </w:r>
    </w:p>
    <w:p w:rsidRDefault="008A156F" w:rsidP="008A156F" w:rsidR="008A156F">
      <w:pPr>
        <w:pStyle w:val="Bezproreda"/>
        <w:jc w:val="center"/>
        <w:rPr>
          <w:b/>
        </w:rPr>
      </w:pPr>
    </w:p>
    <w:p w:rsidRDefault="008A156F" w:rsidP="008A156F" w:rsidR="008A156F">
      <w:pPr>
        <w:pStyle w:val="Bezproreda"/>
        <w:jc w:val="both"/>
      </w:pPr>
    </w:p>
    <w:p w:rsidRDefault="008A156F" w:rsidP="008A156F" w:rsidR="008A156F">
      <w:pPr>
        <w:pStyle w:val="Bezproreda"/>
        <w:ind w:firstLine="708"/>
        <w:jc w:val="both"/>
        <w:rPr>
          <w:lang w:eastAsia="en-US"/>
        </w:rPr>
      </w:pPr>
      <w:r>
        <w:t>Trgovački sud u Varaždinu, po sucu toga suda Jasni Lekić, kao stečajnom sucu, u stečajnom predmetu u povodu prijedloga predlagatelja FINANCIJSKA AGENCIJA Regionalni centar Zagreb, Podružnica Varaždin, A. Cesarca 2, protiv dužnika GRATURS trgovačko društvo za građevinarstvo, veletrgovinu i turizam, društvo s ograničenom odgovornošću, Čakovec, skraćena tvrtka GRATURS d.o.o. Čakovec, Strahoninec, Marka Kovača 23, MBS: 070012959, OIB: 17543360071, radi otvaranja stečajnog postupka nad dužnikom, dana 26. rujna 2016. godine,</w:t>
      </w:r>
    </w:p>
    <w:p w:rsidRDefault="008A156F" w:rsidP="008A156F" w:rsidR="008A156F">
      <w:pPr>
        <w:pStyle w:val="Bezproreda"/>
        <w:ind w:firstLine="708"/>
        <w:jc w:val="both"/>
      </w:pPr>
    </w:p>
    <w:p w:rsidRDefault="008A156F" w:rsidP="008A156F" w:rsidR="008A156F">
      <w:pPr>
        <w:pStyle w:val="Bezproreda"/>
        <w:jc w:val="both"/>
      </w:pPr>
    </w:p>
    <w:p w:rsidRDefault="008A156F" w:rsidP="008A156F" w:rsidR="008A156F">
      <w:pPr>
        <w:pStyle w:val="Bezproreda"/>
        <w:jc w:val="center"/>
      </w:pPr>
      <w:r>
        <w:t>r i j e š i o    j e</w:t>
      </w:r>
    </w:p>
    <w:p w:rsidRDefault="008A156F" w:rsidP="008A156F" w:rsidR="008A156F">
      <w:pPr>
        <w:pStyle w:val="Bezproreda"/>
        <w:jc w:val="center"/>
      </w:pPr>
    </w:p>
    <w:p w:rsidRDefault="008A156F" w:rsidP="008A156F" w:rsidR="008A156F">
      <w:pPr>
        <w:pStyle w:val="Bezproreda"/>
        <w:jc w:val="both"/>
      </w:pPr>
    </w:p>
    <w:p w:rsidRDefault="008A156F" w:rsidP="008A156F" w:rsidR="008A156F">
      <w:pPr>
        <w:pStyle w:val="Bezproreda"/>
        <w:ind w:firstLine="708"/>
        <w:jc w:val="both"/>
      </w:pPr>
      <w:r>
        <w:t xml:space="preserve">Prekida se postupak po prijedlogu predlagatelja Financijske agencije Regionalni centar Zagreb, Podružnica Varaždin, Augusta Cesarca 2, Varaždin od 6.9.2016., radi otvaranja stečajnog postupka nad dužnikom GRATURS d.o.o. Čakovec, Strahoninec, Marka Kovača 23, OIB: 17543360071, do donošenja pravomoćne odluke o otvaranju stečajnog postupka u postupku pod brojem 4 St-303/11, radi otvaranja stečajnog postupka nad Graturs d.o.o. Čakovec. </w:t>
      </w:r>
    </w:p>
    <w:p w:rsidRDefault="008A156F" w:rsidP="008A156F" w:rsidR="008A156F">
      <w:pPr>
        <w:pStyle w:val="Bezproreda"/>
        <w:jc w:val="both"/>
      </w:pPr>
    </w:p>
    <w:p w:rsidRDefault="008A156F" w:rsidP="008A156F" w:rsidR="008A156F">
      <w:pPr>
        <w:pStyle w:val="Bezproreda"/>
        <w:jc w:val="both"/>
      </w:pPr>
    </w:p>
    <w:p w:rsidRDefault="008A156F" w:rsidP="008A156F" w:rsidR="008A156F">
      <w:pPr>
        <w:pStyle w:val="Bezproreda"/>
        <w:jc w:val="center"/>
      </w:pPr>
      <w:r>
        <w:t>Obrazloženje</w:t>
      </w:r>
    </w:p>
    <w:p w:rsidRDefault="008A156F" w:rsidP="008A156F" w:rsidR="008A156F">
      <w:pPr>
        <w:pStyle w:val="Bezproreda"/>
        <w:jc w:val="center"/>
      </w:pPr>
    </w:p>
    <w:p w:rsidRDefault="008A156F" w:rsidP="008A156F" w:rsidR="008A156F">
      <w:pPr>
        <w:pStyle w:val="Bezproreda"/>
        <w:jc w:val="both"/>
      </w:pPr>
    </w:p>
    <w:p w:rsidRDefault="008A156F" w:rsidP="008A156F" w:rsidR="008A156F">
      <w:pPr>
        <w:pStyle w:val="Bezproreda"/>
        <w:jc w:val="both"/>
      </w:pPr>
      <w:r>
        <w:rPr>
          <w:b/>
        </w:rPr>
        <w:tab/>
      </w:r>
      <w:r>
        <w:t>Predlagatelj Fina Regionalni centar Zagreb, Podružnica Varaždin je podnio ovome sudu prijedlog za otvaranje stečajnog postupka nad dužnikom, zaprimljen 7.9.2016., navodeći da je na dan 5.9.2016. dužnik u Očevidniku redoslijeda osnova za plaćanje imao evidentirane neizvršene osnove za plaćanje u neprekinutom razdoblju od 120 dana u ukupnom iznosu od 996.644,96 kn.</w:t>
      </w:r>
    </w:p>
    <w:p w:rsidRDefault="008A156F" w:rsidP="008A156F" w:rsidR="008A156F">
      <w:pPr>
        <w:pStyle w:val="Bezproreda"/>
        <w:jc w:val="both"/>
      </w:pPr>
      <w:r>
        <w:lastRenderedPageBreak/>
        <w:tab/>
        <w:t>Uvidom u spis ovog suda broj 4 St-303/11 sud je utvrdio da je dana 19.9.2011. ovome sudu podnesen prijedlog predlagatelja TORANJ KRNJEVO d.o.o. Rijeka radi otvaranja stečajnog postupka nad dužnikom GRATURS d.o.o. Čakovec.</w:t>
      </w:r>
    </w:p>
    <w:p w:rsidRDefault="008A156F" w:rsidP="008A156F" w:rsidR="008A156F">
      <w:pPr>
        <w:pStyle w:val="Bezproreda"/>
        <w:jc w:val="both"/>
      </w:pPr>
      <w:r>
        <w:tab/>
        <w:t>U predmetu ovog suda broj 4 St-303/11-52 od 12.2.2014. donijeto je rješenje kojim je određen prekid postupka do okončanja postupka pred Finom u povodu prijedloga dužnika Graturs d.o.o. iz Čakovca za otvaranje redovnog postupka predstečajne nagodbe podnijetog dana 30. siječnja 2014. godine. Citirano rješenje postalo je pravomoćno dana 26.2.2014.</w:t>
      </w:r>
    </w:p>
    <w:p w:rsidRDefault="008A156F" w:rsidP="008A156F" w:rsidR="008A156F">
      <w:pPr>
        <w:pStyle w:val="Bezproreda"/>
        <w:jc w:val="both"/>
      </w:pPr>
      <w:r>
        <w:tab/>
        <w:t>Budući da je odluka o otvaranju stečajnog postupka u ranije pokrenutom postupku nad Graturs d.o.o. u predmetu broj 4 St-303/11 prethodno pitanje za ovaj postupak u povodu prijedloga Fine, valjalo je ovaj postupak prekinuti do donošenja odluke o otvaranju stečajnog postupka nad Graturs d.o.o. u St-303/11.</w:t>
      </w:r>
    </w:p>
    <w:p w:rsidRDefault="008A156F" w:rsidP="008A156F" w:rsidR="008A156F">
      <w:pPr>
        <w:pStyle w:val="Bezproreda"/>
        <w:jc w:val="both"/>
      </w:pPr>
    </w:p>
    <w:p w:rsidRDefault="008A156F" w:rsidP="008A156F" w:rsidR="008A156F">
      <w:pPr>
        <w:pStyle w:val="Bezproreda"/>
        <w:jc w:val="both"/>
      </w:pPr>
    </w:p>
    <w:p w:rsidRDefault="008A156F" w:rsidP="008A156F" w:rsidR="008A156F">
      <w:pPr>
        <w:pStyle w:val="Bezproreda"/>
        <w:jc w:val="both"/>
      </w:pPr>
    </w:p>
    <w:p w:rsidRDefault="008A156F" w:rsidP="008A156F" w:rsidR="008A156F">
      <w:pPr>
        <w:tabs>
          <w:tab w:pos="270" w:val="left"/>
          <w:tab w:pos="708" w:val="left"/>
          <w:tab w:pos="1416" w:val="left"/>
          <w:tab w:pos="2124" w:val="left"/>
          <w:tab w:pos="2832" w:val="left"/>
          <w:tab w:pos="6480" w:val="left"/>
        </w:tabs>
        <w:jc w:val="both"/>
      </w:pPr>
      <w:r>
        <w:tab/>
      </w:r>
      <w:r>
        <w:tab/>
      </w:r>
      <w:r>
        <w:tab/>
      </w:r>
      <w:r>
        <w:tab/>
      </w:r>
      <w:r>
        <w:tab/>
        <w:t>U Varaždinu, 26. rujna 2016. godine</w:t>
      </w:r>
    </w:p>
    <w:p w:rsidRDefault="008A156F" w:rsidP="008A156F" w:rsidR="008A156F">
      <w:pPr>
        <w:tabs>
          <w:tab w:pos="270" w:val="left"/>
          <w:tab w:pos="708" w:val="left"/>
          <w:tab w:pos="1416" w:val="left"/>
          <w:tab w:pos="2124" w:val="left"/>
          <w:tab w:pos="2832" w:val="left"/>
          <w:tab w:pos="6480" w:val="left"/>
        </w:tabs>
        <w:jc w:val="both"/>
      </w:pPr>
    </w:p>
    <w:p w:rsidRDefault="008A156F" w:rsidP="008A156F" w:rsidR="008A156F">
      <w:pPr>
        <w:ind w:firstLine="720"/>
        <w:jc w:val="center"/>
        <w:outlineLvl w:val="0"/>
      </w:pPr>
      <w:r>
        <w:tab/>
      </w:r>
      <w:r>
        <w:tab/>
      </w:r>
      <w:r>
        <w:tab/>
      </w:r>
      <w:r>
        <w:tab/>
      </w:r>
      <w:r>
        <w:tab/>
        <w:t xml:space="preserve">           STEČAJNI SUDAC:</w:t>
      </w:r>
    </w:p>
    <w:p w:rsidRDefault="008A156F" w:rsidP="008A156F" w:rsidR="008A156F">
      <w:pPr>
        <w:ind w:firstLine="720"/>
        <w:jc w:val="center"/>
        <w:outlineLvl w:val="0"/>
      </w:pPr>
      <w:r>
        <w:t xml:space="preserve">                                                                    Jasna Lekić</w:t>
      </w:r>
    </w:p>
    <w:p w:rsidRDefault="008A156F" w:rsidP="008A156F" w:rsidR="008A156F">
      <w:pPr>
        <w:outlineLvl w:val="0"/>
      </w:pPr>
    </w:p>
    <w:p w:rsidRDefault="008A156F" w:rsidP="008A156F" w:rsidR="008A156F">
      <w:pPr>
        <w:ind w:firstLine="720"/>
        <w:jc w:val="both"/>
        <w:outlineLvl w:val="0"/>
      </w:pPr>
      <w:r>
        <w:t xml:space="preserve">                                                                       </w:t>
      </w:r>
    </w:p>
    <w:p w:rsidRDefault="008A156F" w:rsidP="008A156F" w:rsidR="008A156F">
      <w:pPr>
        <w:tabs>
          <w:tab w:pos="270" w:val="left"/>
          <w:tab w:pos="708" w:val="left"/>
          <w:tab w:pos="1416" w:val="left"/>
          <w:tab w:pos="2124" w:val="left"/>
          <w:tab w:pos="2832" w:val="left"/>
          <w:tab w:pos="6480" w:val="left"/>
        </w:tabs>
        <w:jc w:val="both"/>
        <w:rPr>
          <w:b/>
          <w:u w:val="single"/>
        </w:rPr>
      </w:pPr>
    </w:p>
    <w:p w:rsidRDefault="008A156F" w:rsidP="008A156F" w:rsidR="008A156F">
      <w:r>
        <w:t>POUKA O PRAVNOM LIJEKU:</w:t>
      </w:r>
    </w:p>
    <w:p w:rsidRDefault="008A156F" w:rsidP="008A156F" w:rsidR="008A156F">
      <w:pPr>
        <w:ind w:firstLine="708"/>
        <w:jc w:val="both"/>
      </w:pPr>
      <w:r>
        <w:t xml:space="preserve">Protiv ovoga rješenja dopuštena je žalba u roku od 8 dana. Žalba se podnosi u tri primjerka ovome sudu, a o njoj odlučuje Visoki trgovački sud Republike Hrvatske. </w:t>
      </w:r>
    </w:p>
    <w:p w:rsidRDefault="008A156F" w:rsidP="008A156F" w:rsidR="008A156F">
      <w:pPr>
        <w:pStyle w:val="Bezproreda"/>
        <w:rPr>
          <w:rFonts w:hAnsi="Calibri" w:ascii="Calibri"/>
          <w:sz w:val="22"/>
          <w:szCs w:val="22"/>
        </w:rPr>
      </w:pPr>
    </w:p>
    <w:p w:rsidRDefault="008A156F" w:rsidP="008A156F" w:rsidR="008A156F">
      <w:pPr>
        <w:pStyle w:val="Bezproreda"/>
      </w:pPr>
    </w:p>
    <w:p w:rsidRDefault="008A156F" w:rsidP="008A156F" w:rsidR="008A156F">
      <w:pPr>
        <w:pStyle w:val="Bezproreda"/>
      </w:pPr>
    </w:p>
    <w:p w:rsidRDefault="008A156F" w:rsidP="008A156F" w:rsidR="008A156F">
      <w:pPr>
        <w:pStyle w:val="Bezproreda"/>
      </w:pPr>
      <w:r>
        <w:t xml:space="preserve">DNA: 1. predlagatelj Financijska agencija, Regionalni centar Zagreb, Podružnica Varaždin, </w:t>
      </w:r>
    </w:p>
    <w:p w:rsidRDefault="008A156F" w:rsidP="008A156F" w:rsidR="008A156F">
      <w:pPr>
        <w:pStyle w:val="Bezproreda"/>
      </w:pPr>
      <w:r>
        <w:t xml:space="preserve">               Augusta Cesarca 2, 42000 Varaždin</w:t>
      </w:r>
    </w:p>
    <w:p w:rsidRDefault="008A156F" w:rsidP="008A156F" w:rsidR="008A156F">
      <w:pPr>
        <w:pStyle w:val="Bezproreda"/>
      </w:pPr>
      <w:r>
        <w:t xml:space="preserve">           2. E-Oglasna ploča ovoga suda</w:t>
      </w:r>
    </w:p>
    <w:p w:rsidRDefault="008A156F" w:rsidP="008A156F" w:rsidR="008A156F"/>
    <w:p w:rsidRDefault="008A156F" w:rsidP="008A156F" w:rsidR="008A156F"/>
    <w:p w:rsidRDefault="008A156F" w:rsidP="008A156F" w:rsidR="008A156F">
      <w:pPr>
        <w:tabs>
          <w:tab w:pos="270" w:val="left"/>
          <w:tab w:pos="708" w:val="left"/>
          <w:tab w:pos="1416" w:val="left"/>
          <w:tab w:pos="2124" w:val="left"/>
          <w:tab w:pos="2832" w:val="left"/>
          <w:tab w:pos="6480" w:val="left"/>
        </w:tabs>
        <w:jc w:val="both"/>
      </w:pPr>
      <w:r>
        <w:tab/>
      </w:r>
      <w:r>
        <w:tab/>
      </w:r>
      <w:r>
        <w:tab/>
      </w:r>
      <w:r>
        <w:tab/>
      </w:r>
      <w:r>
        <w:tab/>
      </w:r>
    </w:p>
    <w:p w:rsidRDefault="00C37734" w:rsidP="008A156F" w:rsidR="00DA0242">
      <w:pPr>
        <w:pStyle w:val="SudNaziv"/>
        <w:spacing w:after="240"/>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7734" w:rsidP="00537B78" w:rsidR="00C37734">
      <w:r>
        <w:separator/>
      </w:r>
    </w:p>
  </w:endnote>
  <w:endnote w:id="0" w:type="continuationSeparator">
    <w:p w:rsidRDefault="00C37734" w:rsidP="00537B78" w:rsidR="00C377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7734" w:rsidP="00537B78" w:rsidR="00C37734">
      <w:r>
        <w:separator/>
      </w:r>
    </w:p>
  </w:footnote>
  <w:footnote w:id="0" w:type="continuationSeparator">
    <w:p w:rsidRDefault="00C37734" w:rsidP="00537B78" w:rsidR="00C377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156F"/>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2DE"/>
    <w:rsid w:val="00C30B7D"/>
    <w:rsid w:val="00C316F9"/>
    <w:rsid w:val="00C32080"/>
    <w:rsid w:val="00C32EFA"/>
    <w:rsid w:val="00C3573B"/>
    <w:rsid w:val="00C3713F"/>
    <w:rsid w:val="00C37734"/>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58680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St-1007/2016-3</izvorni_sadrzaj>
    <derivirana_varijabla naziv="DomainObject.Oznaka_1">St-1007/2016-3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St-1007/2016</izvorni_sadrzaj>
    <derivirana_varijabla naziv="DomainObject.Predmet.OznakaBroj_1">St-1007/2016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GRATURS trgovačko društvo za građevinarstvo, veletrgovinu i turizam, društvo s ograničenom odgovornošću, Čakovec</izvorni_sadrzaj>
    <derivirana_varijabla naziv="DomainObject.Predmet.ProtustrankaFormated_1">  GRATURS trgovačko društvo za građevinarstvo, veletrgovinu i turizam, društvo s ograničenom odgovornošću, Čakovec</derivirana_varijabla>
  </DomainObject.Predmet.ProtustrankaFormated>
  <DomainObject.Predmet.ProtustrankaFormatedOIB>
    <izvorni_sadrzaj>  GRATURS trgovačko društvo za građevinarstvo, veletrgovinu i turizam, društvo s ograničenom odgovornošću, Čakovec, OIB 17543360071</izvorni_sadrzaj>
    <derivirana_varijabla naziv="DomainObject.Predmet.ProtustrankaFormatedOIB_1">  GRATURS trgovačko društvo za građevinarstvo, veletrgovinu i turizam, društvo s ograničenom odgovornošću, Čakovec, OIB 17543360071</derivirana_varijabla>
  </DomainObject.Predmet.ProtustrankaFormatedOIB>
  <DomainObject.Predmet.ProtustrankaFormatedWithAdress>
    <izvorni_sadrzaj> GRATURS trgovačko društvo za građevinarstvo, veletrgovinu i turizam, društvo s ograničenom odgovornošću, Čakovec, Marka Kovača 23, 40000 Strahoninec</izvorni_sadrzaj>
    <derivirana_varijabla naziv="DomainObject.Predmet.ProtustrankaFormatedWithAdress_1"> GRATURS trgovačko društvo za građevinarstvo, veletrgovinu i turizam, društvo s ograničenom odgovornošću, Čakovec, Marka Kovača 23, 40000 Strahoninec</derivirana_varijabla>
  </DomainObject.Predmet.ProtustrankaFormatedWithAdress>
  <DomainObject.Predmet.ProtustrankaFormatedWithAdressOIB>
    <izvorni_sadrzaj> GRATURS trgovačko društvo za građevinarstvo, veletrgovinu i turizam, društvo s ograničenom odgovornošću, Čakovec, OIB 17543360071, Marka Kovača 23, 40000 Strahoninec</izvorni_sadrzaj>
    <derivirana_varijabla naziv="DomainObject.Predmet.ProtustrankaFormatedWithAdressOIB_1"> GRATURS trgovačko društvo za građevinarstvo, veletrgovinu i turizam, društvo s ograničenom odgovornošću, Čakovec, OIB 17543360071, Marka Kovača 23, 40000 Strahoninec</derivirana_varijabla>
  </DomainObject.Predmet.ProtustrankaFormatedWithAdressOIB>
  <DomainObject.Predmet.ProtustrankaWithAdress>
    <izvorni_sadrzaj>GRATURS trgovačko društvo za građevinarstvo, veletrgovinu i turizam, društvo s ograničenom odgovornošću, Čakovec Marka Kovača 23, 40000 Strahoninec</izvorni_sadrzaj>
    <derivirana_varijabla naziv="DomainObject.Predmet.ProtustrankaWithAdress_1">GRATURS trgovačko društvo za građevinarstvo, veletrgovinu i turizam, društvo s ograničenom odgovornošću, Čakovec Marka Kovača 23, 40000 Strahoninec</derivirana_varijabla>
  </DomainObject.Predmet.ProtustrankaWithAdress>
  <DomainObject.Predmet.ProtustrankaWithAdressOIB>
    <izvorni_sadrzaj>GRATURS trgovačko društvo za građevinarstvo, veletrgovinu i turizam, društvo s ograničenom odgovornošću, Čakovec, OIB 17543360071, Marka Kovača 23, 40000 Strahoninec</izvorni_sadrzaj>
    <derivirana_varijabla naziv="DomainObject.Predmet.ProtustrankaWithAdressOIB_1">GRATURS trgovačko društvo za građevinarstvo, veletrgovinu i turizam, društvo s ograničenom odgovornošću, Čakovec, OIB 17543360071, Marka Kovača 23, 40000 Strahoninec</derivirana_varijabla>
  </DomainObject.Predmet.ProtustrankaWithAdressOIB>
  <DomainObject.Predmet.ProtustrankaNazivFormated>
    <izvorni_sadrzaj>GRATURS trgovačko društvo za građevinarstvo, veletrgovinu i turizam, društvo s ograničenom odgovornošću, Čakovec</izvorni_sadrzaj>
    <derivirana_varijabla naziv="DomainObject.Predmet.ProtustrankaNazivFormated_1">GRATURS trgovačko društvo za građevinarstvo, veletrgovinu i turizam, društvo s ograničenom odgovornošću, Čakovec</derivirana_varijabla>
  </DomainObject.Predmet.ProtustrankaNazivFormated>
  <DomainObject.Predmet.ProtustrankaNazivFormatedOIB>
    <izvorni_sadrzaj>GRATURS trgovačko društvo za građevinarstvo, veletrgovinu i turizam, društvo s ograničenom odgovornošću, Čakovec, OIB 17543360071</izvorni_sadrzaj>
    <derivirana_varijabla naziv="DomainObject.Predmet.ProtustrankaNazivFormatedOIB_1">GRATURS trgovačko društvo za građevinarstvo, veletrgovinu i turizam, društvo s ograničenom odgovornošću, Čakovec, OIB 17543360071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996644.96</izvorni_sadrzaj>
    <derivirana_varijabla naziv="DomainObject.Predmet.TrenutnaVrijednost_1">996644.96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GRATURS trgovačko društvo za građevinarstvo, veletrgovinu i turizam, društvo s ograničenom odgovornošću, Čakovec</item>
    </izvorni_sadrzaj>
    <derivirana_varijabla naziv="DomainObject.Predmet.ProtuStrankaListFormated_1">
      <item>GRATURS trgovačko društvo za građevinarstvo, veletrgovinu i turizam, društvo s ograničenom odgovornošću, Čakovec</item>
    </derivirana_varijabla>
  </DomainObject.Predmet.ProtuStrankaListFormated>
  <DomainObject.Predmet.ProtuStrankaListFormatedOIB>
    <izvorni_sadrzaj>
      <item>GRATURS trgovačko društvo za građevinarstvo, veletrgovinu i turizam, društvo s ograničenom odgovornošću, Čakovec, OIB 17543360071</item>
    </izvorni_sadrzaj>
    <derivirana_varijabla naziv="DomainObject.Predmet.ProtuStrankaListFormatedOIB_1">
      <item>GRATURS trgovačko društvo za građevinarstvo, veletrgovinu i turizam, društvo s ograničenom odgovornošću, Čakovec, OIB 17543360071</item>
    </derivirana_varijabla>
  </DomainObject.Predmet.ProtuStrankaListFormatedOIB>
  <DomainObject.Predmet.ProtuStrankaListFormatedWithAdress>
    <izvorni_sadrzaj>
      <item>GRATURS trgovačko društvo za građevinarstvo, veletrgovinu i turizam, društvo s ograničenom odgovornošću, Čakovec, Marka Kovača 23, 40000 Strahoninec</item>
    </izvorni_sadrzaj>
    <derivirana_varijabla naziv="DomainObject.Predmet.ProtuStrankaListFormatedWithAdress_1">
      <item>GRATURS trgovačko društvo za građevinarstvo, veletrgovinu i turizam, društvo s ograničenom odgovornošću, Čakovec, Marka Kovača 23, 40000 Strahoninec</item>
    </derivirana_varijabla>
  </DomainObject.Predmet.ProtuStrankaListFormatedWithAdress>
  <DomainObject.Predmet.ProtuStrankaListFormatedWithAdressOIB>
    <izvorni_sadrzaj>
      <item>GRATURS trgovačko društvo za građevinarstvo, veletrgovinu i turizam, društvo s ograničenom odgovornošću, Čakovec, OIB 17543360071, Marka Kovača 23, 40000 Strahoninec</item>
    </izvorni_sadrzaj>
    <derivirana_varijabla naziv="DomainObject.Predmet.ProtuStrankaListFormatedWithAdressOIB_1">
      <item>GRATURS trgovačko društvo za građevinarstvo, veletrgovinu i turizam, društvo s ograničenom odgovornošću, Čakovec, OIB 17543360071, Marka Kovača 23, 40000 Strahoninec</item>
    </derivirana_varijabla>
  </DomainObject.Predmet.ProtuStrankaListFormatedWithAdressOIB>
  <DomainObject.Predmet.ProtuStrankaListNazivFormated>
    <izvorni_sadrzaj>
      <item>GRATURS trgovačko društvo za građevinarstvo, veletrgovinu i turizam, društvo s ograničenom odgovornošću, Čakovec</item>
    </izvorni_sadrzaj>
    <derivirana_varijabla naziv="DomainObject.Predmet.ProtuStrankaListNazivFormated_1">
      <item>GRATURS trgovačko društvo za građevinarstvo, veletrgovinu i turizam, društvo s ograničenom odgovornošću, Čakovec</item>
    </derivirana_varijabla>
  </DomainObject.Predmet.ProtuStrankaListNazivFormated>
  <DomainObject.Predmet.ProtuStrankaListNazivFormatedOIB>
    <izvorni_sadrzaj>
      <item>GRATURS trgovačko društvo za građevinarstvo, veletrgovinu i turizam, društvo s ograničenom odgovornošću, Čakovec, OIB 17543360071</item>
    </izvorni_sadrzaj>
    <derivirana_varijabla naziv="DomainObject.Predmet.ProtuStrankaListNazivFormatedOIB_1">
      <item>GRATURS trgovačko društvo za građevinarstvo, veletrgovinu i turizam, društvo s ograničenom odgovornošću, Čakovec, OIB 17543360071</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St-1007/2016-3</izvorni_sadrzaj>
    <derivirana_varijabla naziv="DomainObject.PoslovniBrojDokumenta_1">St-1007/2016-3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GRATURS trgovačko društvo za građevinarstvo, veletrgovinu i turizam, društvo s ograničenom odgovornošću, Čakovec</izvorni_sadrzaj>
    <derivirana_varijabla naziv="DomainObject.Predmet.ProtustrankaIDrugi_1">GRATURS trgovačko društvo za građevinarstvo, veletrgovinu i turizam, društvo s ograničenom odgovornošću, Čakovec</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GRATURS trgovačko društvo za građevinarstvo, veletrgovinu i turizam, društvo s ograničenom odgovornošću, Čakovec, OIB 17543360071, Marka Kovača 23, 40000 Strahoninec</izvorni_sadrzaj>
    <derivirana_varijabla naziv="DomainObject.Predmet.ProtustrankaIDrugiAdressOIB_1">GRATURS trgovačko društvo za građevinarstvo, veletrgovinu i turizam, društvo s ograničenom odgovornošću, Čakovec, OIB 17543360071, Marka Kovača 23,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GRATURS trgovačko društvo za građevinarstvo, veletrgovinu i turizam, društvo s ograničenom odgovornošću, Čakovec</item>
      <item>Sudski registar</item>
      <item>e-oglasna ploča</item>
    </izvorni_sadrzaj>
    <derivirana_varijabla naziv="DomainObject.Predmet.SudioniciListNaziv_1">
      <item>Financijska agencija</item>
      <item>GRATURS trgovačko društvo za građevinarstvo, veletrgovinu i turizam, društvo s ograničenom odgovornošću, Čakovec</item>
      <item>Sudski registar</item>
      <item>e-oglasna ploča</item>
    </derivirana_varijabla>
  </DomainObject.Predmet.SudioniciListNaziv>
  <DomainObject.Predmet.SudioniciListAdressOIB>
    <izvorni_sadrzaj>
      <item>Financijska agencija, OIB 85821130368, Ulica grada Vukovara 70,10000 Zagreb</item>
      <item>GRATURS trgovačko društvo za građevinarstvo, veletrgovinu i turizam, društvo s ograničenom odgovornošću, Čakovec, OIB 17543360071, Marka Kovača 23,40000 Strahoninec</item>
      <item>Sudski registar</item>
      <item>e-oglasna ploča</item>
    </izvorni_sadrzaj>
    <derivirana_varijabla naziv="DomainObject.Predmet.SudioniciListAdressOIB_1">
      <item>Financijska agencija, OIB 85821130368, Ulica grada Vukovara 70,10000 Zagreb</item>
      <item>GRATURS trgovačko društvo za građevinarstvo, veletrgovinu i turizam, društvo s ograničenom odgovornošću, Čakovec, OIB 17543360071, Marka Kovača 23,40000 Strahoninec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59D2A3-003F-4FA0-A492-20B5EB3A66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2338</properties:Characters>
  <properties:Lines>74</properties:Lines>
  <properties:Paragraphs>21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2016-09-26T10:03:00Z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St-1007/2016-3 / Odluka - Rješenje - prekid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