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c032" w14:paraId="e31c03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231</w:t>
      </w:r>
      <w:r>
        <w:t>/1</w:t>
      </w:r>
      <w:r w:rsidR="00EB6BC5">
        <w:t>5</w:t>
      </w:r>
      <w:r>
        <w:t>-</w:t>
      </w:r>
      <w:r w:rsidR="001740B2">
        <w:t>2</w:t>
      </w:r>
      <w:r w:rsidR="005916A9">
        <w:t>1</w:t>
      </w:r>
      <w:r w:rsidR="001740B2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="004E292C"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1740B2">
        <w:t>1</w:t>
      </w:r>
      <w:r w:rsidR="00F1044C">
        <w:t>9</w:t>
      </w:r>
      <w:r>
        <w:t>.</w:t>
      </w:r>
      <w:r w:rsidRPr="000B1DB2">
        <w:t xml:space="preserve"> </w:t>
      </w:r>
      <w:r w:rsidR="001740B2">
        <w:t>listopad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F1044C" w:rsidP="00F1044C" w:rsidR="00F1044C">
      <w:pPr>
        <w:numPr>
          <w:ilvl w:val="0"/>
          <w:numId w:val="6"/>
        </w:numPr>
        <w:jc w:val="both"/>
        <w:rPr>
          <w:lang w:eastAsia="zh-CN"/>
        </w:rPr>
      </w:pPr>
      <w:r>
        <w:t xml:space="preserve">Kupcu </w:t>
      </w:r>
      <w:r w:rsidRPr="001740B2">
        <w:rPr>
          <w:bCs/>
        </w:rPr>
        <w:t>RADLOVAC d.d. Orahovica, Trg Plemenitih Mihalovića 12, OIB 19862947689</w:t>
      </w:r>
      <w:r>
        <w:t xml:space="preserve">, predaje se u posjed nekretnine </w:t>
      </w:r>
      <w:r>
        <w:rPr>
          <w:lang w:eastAsia="zh-CN"/>
        </w:rPr>
        <w:t>upisane i to:</w:t>
      </w:r>
    </w:p>
    <w:p w:rsidRDefault="00F1044C" w:rsidP="00F1044C" w:rsidR="00F1044C">
      <w:pPr>
        <w:ind w:left="1425"/>
        <w:jc w:val="both"/>
        <w:rPr>
          <w:lang w:eastAsia="zh-CN"/>
        </w:rPr>
      </w:pPr>
    </w:p>
    <w:p w:rsidRDefault="00F1044C" w:rsidP="00F1044C" w:rsidR="00F1044C" w:rsidRPr="00BB47E7">
      <w:pPr>
        <w:pStyle w:val="Odlomakpopisa"/>
        <w:numPr>
          <w:ilvl w:val="0"/>
          <w:numId w:val="28"/>
        </w:numPr>
        <w:tabs>
          <w:tab w:pos="1418" w:val="left"/>
        </w:tabs>
        <w:ind w:hanging="425" w:left="1843"/>
        <w:jc w:val="both"/>
      </w:pPr>
      <w:r>
        <w:rPr>
          <w:lang w:eastAsia="zh-CN"/>
        </w:rPr>
        <w:t xml:space="preserve"> </w:t>
      </w:r>
      <w:r w:rsidRPr="00BB47E7">
        <w:t>nekretnina upisana u zk.ul.br. 129 k.o. Gradac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</w:tabs>
        <w:ind w:hanging="709" w:left="1418"/>
        <w:jc w:val="both"/>
      </w:pPr>
    </w:p>
    <w:p w:rsidRDefault="00F1044C" w:rsidP="00F1044C" w:rsidR="00F1044C">
      <w:pPr>
        <w:pStyle w:val="Odlomakpopisa"/>
        <w:numPr>
          <w:ilvl w:val="0"/>
          <w:numId w:val="28"/>
        </w:numPr>
        <w:tabs>
          <w:tab w:pos="1843" w:val="left"/>
        </w:tabs>
        <w:ind w:hanging="425" w:left="1843"/>
        <w:jc w:val="both"/>
      </w:pPr>
      <w:r w:rsidRPr="00BB47E7">
        <w:t xml:space="preserve">nekretnina upisana u zk.ul.br. 151, k.o. Gradac,  kč.br. 203/2, voćnjak u selu, </w:t>
      </w:r>
      <w:r>
        <w:t xml:space="preserve"> </w:t>
      </w:r>
      <w:r w:rsidRPr="00BB47E7">
        <w:t>površine 366,85 m</w:t>
      </w:r>
      <w:r w:rsidRPr="00DB3CFB">
        <w:rPr>
          <w:vertAlign w:val="superscript"/>
        </w:rPr>
        <w:t>2</w:t>
      </w:r>
      <w:r w:rsidRPr="00BB47E7">
        <w:t>, suvlasnički dio 1/6</w:t>
      </w:r>
    </w:p>
    <w:p w:rsidRDefault="00F1044C" w:rsidP="00F1044C" w:rsidR="00F1044C">
      <w:pPr>
        <w:pStyle w:val="Odlomakpopisa"/>
        <w:tabs>
          <w:tab w:pos="1843" w:val="left"/>
        </w:tabs>
        <w:ind w:left="1843"/>
        <w:jc w:val="both"/>
      </w:pPr>
    </w:p>
    <w:p w:rsidRDefault="00F1044C" w:rsidP="00F1044C" w:rsidR="00F1044C" w:rsidRPr="00BB47E7">
      <w:pPr>
        <w:pStyle w:val="Odlomakpopisa"/>
        <w:numPr>
          <w:ilvl w:val="0"/>
          <w:numId w:val="28"/>
        </w:numPr>
        <w:tabs>
          <w:tab w:pos="1843" w:val="left"/>
        </w:tabs>
        <w:ind w:hanging="425" w:left="1843"/>
        <w:jc w:val="both"/>
      </w:pPr>
      <w:r w:rsidRPr="00BB47E7">
        <w:t>nekretnina upisana u zk.ul.br. 152, k.o. Gradac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2127" w:val="left"/>
        </w:tabs>
        <w:ind w:hanging="284" w:left="2127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F1044C" w:rsidP="00F1044C" w:rsidR="00F1044C">
      <w:pPr>
        <w:tabs>
          <w:tab w:pos="1418" w:val="left"/>
        </w:tabs>
        <w:ind w:firstLine="425" w:left="1418"/>
        <w:jc w:val="both"/>
      </w:pPr>
    </w:p>
    <w:p w:rsidRDefault="00F1044C" w:rsidP="00F1044C" w:rsidR="00F1044C" w:rsidRPr="00BB47E7">
      <w:pPr>
        <w:pStyle w:val="Odlomakpopisa"/>
        <w:tabs>
          <w:tab w:pos="1418" w:val="left"/>
        </w:tabs>
        <w:ind w:left="2563"/>
        <w:jc w:val="both"/>
      </w:pPr>
    </w:p>
    <w:p w:rsidRDefault="00F1044C" w:rsidP="00F1044C" w:rsidR="00F1044C" w:rsidRPr="00BB47E7">
      <w:pPr>
        <w:pStyle w:val="Odlomakpopisa"/>
        <w:numPr>
          <w:ilvl w:val="0"/>
          <w:numId w:val="28"/>
        </w:numPr>
        <w:tabs>
          <w:tab w:pos="1843" w:val="left"/>
          <w:tab w:pos="1985" w:val="left"/>
        </w:tabs>
        <w:ind w:hanging="425" w:left="1843"/>
        <w:jc w:val="both"/>
      </w:pPr>
      <w:r w:rsidRPr="00BB47E7">
        <w:t>nekretnina upisana u zk.ul.br. 153, k.o. Gradac, kč.br. 390, oranica, površine 1.708,39 m</w:t>
      </w:r>
      <w:r w:rsidRPr="00FC302F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843" w:val="left"/>
        </w:tabs>
        <w:ind w:hanging="425" w:left="1843"/>
        <w:jc w:val="both"/>
      </w:pPr>
      <w:r>
        <w:tab/>
      </w:r>
    </w:p>
    <w:p w:rsidRDefault="00F1044C" w:rsidP="00F1044C" w:rsidR="00F1044C" w:rsidRPr="00BB47E7">
      <w:pPr>
        <w:pStyle w:val="Odlomakpopisa"/>
        <w:numPr>
          <w:ilvl w:val="0"/>
          <w:numId w:val="28"/>
        </w:numPr>
        <w:tabs>
          <w:tab w:pos="1843" w:val="left"/>
        </w:tabs>
        <w:ind w:hanging="720"/>
        <w:jc w:val="both"/>
      </w:pPr>
      <w:r w:rsidRPr="00BB47E7">
        <w:t>nekretnina upisa</w:t>
      </w:r>
      <w:r>
        <w:t>na u zk.ul.br. 157, k.o. Gradac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  93, voćnjak Torine,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144, voćnjak Torine, površine 1.758,74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176, vinograd poljana u selu, površine 2.783,77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179, dvorište i gospodarska zgrada, površine 269,75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302/2, pašnjak,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303/2, oranica, površine 1.643,65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388/2, livada, površine 3.859,15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hanging="709" w:left="1418"/>
        <w:jc w:val="both"/>
      </w:pPr>
      <w:r>
        <w:tab/>
        <w:t xml:space="preserve">     </w:t>
      </w:r>
    </w:p>
    <w:p w:rsidRDefault="00F1044C" w:rsidP="00F1044C" w:rsidR="00F1044C" w:rsidRPr="00BB47E7">
      <w:pPr>
        <w:tabs>
          <w:tab w:pos="1843" w:val="left"/>
        </w:tabs>
        <w:ind w:left="1418"/>
        <w:jc w:val="both"/>
      </w:pPr>
      <w:r>
        <w:t xml:space="preserve">6)    </w:t>
      </w:r>
      <w:r w:rsidRPr="00BB47E7">
        <w:t>nekretnina upisana u zk.ul.</w:t>
      </w:r>
      <w:r>
        <w:t>br.</w:t>
      </w:r>
      <w:r w:rsidRPr="00BB47E7">
        <w:t xml:space="preserve"> 161, k.o. Gradac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289, oranica, površine 3.851,96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</w:t>
      </w:r>
      <w:r>
        <w:t xml:space="preserve"> </w:t>
      </w:r>
      <w:r w:rsidRPr="00BB47E7">
        <w:t>290, pašnjak, površine</w:t>
      </w:r>
      <w:r>
        <w:t xml:space="preserve"> </w:t>
      </w:r>
      <w:r w:rsidRPr="00BB47E7">
        <w:t>431,59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hanging="709" w:left="1418"/>
        <w:jc w:val="both"/>
      </w:pPr>
      <w:r>
        <w:tab/>
      </w:r>
    </w:p>
    <w:p w:rsidRDefault="00F1044C" w:rsidP="00F1044C" w:rsidR="00F1044C" w:rsidRPr="00BB47E7">
      <w:pPr>
        <w:tabs>
          <w:tab w:pos="1418" w:val="left"/>
        </w:tabs>
        <w:ind w:left="1418"/>
        <w:jc w:val="both"/>
      </w:pPr>
      <w:r>
        <w:t xml:space="preserve">7)    </w:t>
      </w:r>
      <w:r w:rsidRPr="00BB47E7">
        <w:t>nekretnina upisana u zk.ul.</w:t>
      </w:r>
      <w:r>
        <w:t xml:space="preserve">br. </w:t>
      </w:r>
      <w:r w:rsidRPr="00BB47E7">
        <w:t>169, k.o. Gradac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hanging="709" w:left="1418"/>
        <w:jc w:val="both"/>
      </w:pPr>
      <w:r>
        <w:tab/>
        <w:t xml:space="preserve">       </w:t>
      </w:r>
    </w:p>
    <w:p w:rsidRDefault="00F1044C" w:rsidP="00F1044C" w:rsidR="00F1044C" w:rsidRPr="00BB47E7">
      <w:pPr>
        <w:tabs>
          <w:tab w:pos="1418" w:val="left"/>
        </w:tabs>
        <w:ind w:left="1418"/>
        <w:jc w:val="both"/>
      </w:pPr>
      <w:r>
        <w:t xml:space="preserve">8)    </w:t>
      </w:r>
      <w:r w:rsidRPr="00BB47E7">
        <w:t>nekretnina upisana u zk.ul.</w:t>
      </w:r>
      <w:r>
        <w:t>br.</w:t>
      </w:r>
      <w:r w:rsidRPr="00BB47E7">
        <w:t xml:space="preserve"> 178, k.o. Gradac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hanging="709" w:left="1418"/>
        <w:jc w:val="both"/>
      </w:pPr>
      <w:r>
        <w:tab/>
      </w:r>
    </w:p>
    <w:p w:rsidRDefault="00F1044C" w:rsidP="00F1044C" w:rsidR="00F1044C" w:rsidRPr="00BB47E7">
      <w:pPr>
        <w:tabs>
          <w:tab w:pos="1843" w:val="left"/>
        </w:tabs>
        <w:ind w:hanging="425" w:left="1843"/>
        <w:jc w:val="both"/>
      </w:pPr>
      <w:r>
        <w:t xml:space="preserve">9)  </w:t>
      </w:r>
      <w:r w:rsidRPr="00BB47E7">
        <w:t>nekretnina upisana u zk.ul.</w:t>
      </w:r>
      <w:r>
        <w:t>br.</w:t>
      </w:r>
      <w:r w:rsidRPr="00BB47E7">
        <w:t xml:space="preserve"> 309, k.o. Zoljan, kč.br. 1450, šuma, </w:t>
      </w:r>
      <w:r>
        <w:t xml:space="preserve">  </w:t>
      </w:r>
      <w:r w:rsidRPr="00BB47E7">
        <w:t>Spanjske</w:t>
      </w:r>
      <w:r>
        <w:t xml:space="preserve"> livade</w:t>
      </w:r>
      <w:r w:rsidRPr="00BB47E7">
        <w:t>, površine 1.129,00 m</w:t>
      </w:r>
      <w:r w:rsidRPr="00C40713">
        <w:rPr>
          <w:vertAlign w:val="superscript"/>
        </w:rPr>
        <w:t>2</w:t>
      </w:r>
    </w:p>
    <w:p w:rsidRDefault="00F1044C" w:rsidP="00F1044C" w:rsidR="00F1044C" w:rsidRPr="00BB47E7">
      <w:pPr>
        <w:tabs>
          <w:tab w:pos="1843" w:val="left"/>
        </w:tabs>
        <w:ind w:hanging="425" w:left="1843"/>
        <w:jc w:val="both"/>
      </w:pPr>
      <w:r>
        <w:tab/>
      </w:r>
    </w:p>
    <w:p w:rsidRDefault="00F1044C" w:rsidP="00F1044C" w:rsidR="00F1044C" w:rsidRPr="00BB47E7">
      <w:pPr>
        <w:tabs>
          <w:tab w:pos="1985" w:val="left"/>
        </w:tabs>
        <w:ind w:hanging="567" w:left="1985"/>
        <w:jc w:val="both"/>
      </w:pPr>
      <w:r>
        <w:t xml:space="preserve">10)  </w:t>
      </w:r>
      <w:r w:rsidRPr="00BB47E7">
        <w:t>nekretnina upisana u zk.ul.br. 717, k.o. Zoljan,  kč.br. 1452, šuma, Spanjske</w:t>
      </w:r>
      <w:r>
        <w:t xml:space="preserve"> livade</w:t>
      </w:r>
      <w:r w:rsidRPr="00BB47E7">
        <w:t>, površine 1.081,00 m</w:t>
      </w:r>
      <w:r w:rsidRPr="00C40713">
        <w:rPr>
          <w:vertAlign w:val="superscript"/>
        </w:rPr>
        <w:t>2</w:t>
      </w:r>
    </w:p>
    <w:p w:rsidRDefault="00F1044C" w:rsidP="00F1044C" w:rsidR="00F1044C" w:rsidRPr="00BB47E7">
      <w:pPr>
        <w:tabs>
          <w:tab w:pos="1985" w:val="left"/>
        </w:tabs>
        <w:ind w:left="1418"/>
        <w:jc w:val="both"/>
      </w:pPr>
    </w:p>
    <w:p w:rsidRDefault="00F1044C" w:rsidP="00F1044C" w:rsidR="00F1044C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>
        <w:t xml:space="preserve">1)  </w:t>
      </w:r>
      <w:r w:rsidRPr="00BB47E7">
        <w:t>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F1044C" w:rsidP="00F1044C" w:rsidR="00F1044C">
      <w:pPr>
        <w:ind w:hanging="567" w:left="1985"/>
        <w:jc w:val="both"/>
      </w:pPr>
    </w:p>
    <w:p w:rsidRDefault="00F1044C" w:rsidP="00F1044C" w:rsidR="00F1044C">
      <w:pPr>
        <w:ind w:hanging="567" w:left="1985"/>
        <w:jc w:val="both"/>
      </w:pPr>
      <w:r>
        <w:t>12)   nekretnina upisana u z</w:t>
      </w:r>
      <w:r w:rsidRPr="001B52DA">
        <w:t>k.ul.br.</w:t>
      </w:r>
      <w:r>
        <w:t xml:space="preserve"> </w:t>
      </w:r>
      <w:r w:rsidRPr="001B52DA">
        <w:t>193</w:t>
      </w:r>
      <w:r>
        <w:t>,</w:t>
      </w:r>
      <w:r w:rsidRPr="001B52DA">
        <w:t xml:space="preserve"> k.o.</w:t>
      </w:r>
      <w:r>
        <w:t xml:space="preserve"> </w:t>
      </w:r>
      <w:r w:rsidRPr="001B52DA">
        <w:t>Gradac k.č.br. 102</w:t>
      </w:r>
      <w:r>
        <w:t>,</w:t>
      </w:r>
      <w:r w:rsidRPr="001B52DA">
        <w:t xml:space="preserve"> pašnjak u selu</w:t>
      </w:r>
      <w:r>
        <w:t>,</w:t>
      </w:r>
      <w:r w:rsidRPr="001B52DA">
        <w:t xml:space="preserve"> </w:t>
      </w:r>
      <w:r>
        <w:t xml:space="preserve"> </w:t>
      </w:r>
      <w:r w:rsidRPr="001B52DA">
        <w:t xml:space="preserve">površine </w:t>
      </w:r>
      <w:r>
        <w:t>910 m</w:t>
      </w:r>
      <w:r w:rsidRPr="009C6A3F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left="720"/>
        <w:jc w:val="both"/>
      </w:pPr>
    </w:p>
    <w:p w:rsidRDefault="00F1044C" w:rsidP="00F1044C" w:rsidR="00F1044C">
      <w:pPr>
        <w:ind w:hanging="567" w:left="1985"/>
        <w:jc w:val="both"/>
      </w:pPr>
      <w:r>
        <w:t xml:space="preserve">13)  nekretnina upisana u </w:t>
      </w:r>
      <w:r w:rsidRPr="001B52DA">
        <w:t>zk.ul.br.</w:t>
      </w:r>
      <w:r>
        <w:t xml:space="preserve"> </w:t>
      </w:r>
      <w:r w:rsidRPr="001B52DA">
        <w:t>194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208/1</w:t>
      </w:r>
      <w:r>
        <w:t>,</w:t>
      </w:r>
      <w:r w:rsidRPr="001B52DA">
        <w:t xml:space="preserve"> oranica poljane u selu</w:t>
      </w:r>
      <w:r>
        <w:t>,</w:t>
      </w:r>
      <w:r w:rsidRPr="001B52DA">
        <w:t xml:space="preserve"> površine </w:t>
      </w:r>
      <w:r>
        <w:t>2.464 m</w:t>
      </w:r>
      <w:r w:rsidRPr="007A5BD7">
        <w:rPr>
          <w:vertAlign w:val="superscript"/>
        </w:rPr>
        <w:t>2</w:t>
      </w:r>
    </w:p>
    <w:p w:rsidRDefault="00F1044C" w:rsidP="00F1044C" w:rsidR="00F1044C">
      <w:pPr>
        <w:ind w:left="1080"/>
      </w:pPr>
    </w:p>
    <w:p w:rsidRDefault="00F1044C" w:rsidP="00F1044C" w:rsidR="00F1044C">
      <w:pPr>
        <w:ind w:left="1080"/>
      </w:pPr>
      <w:r>
        <w:rPr>
          <w:b/>
        </w:rPr>
        <w:tab/>
      </w:r>
      <w:r>
        <w:t xml:space="preserve">14)    nekretnina upisana u </w:t>
      </w:r>
      <w:r w:rsidRPr="001B52DA">
        <w:t>zk.ul</w:t>
      </w:r>
      <w:r>
        <w:t>.</w:t>
      </w:r>
      <w:r w:rsidRPr="001B52DA">
        <w:t>br.</w:t>
      </w:r>
      <w:r>
        <w:t xml:space="preserve"> </w:t>
      </w:r>
      <w:r w:rsidRPr="001B52DA">
        <w:t>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F1044C" w:rsidP="00F1044C" w:rsidR="00F1044C">
      <w:pPr>
        <w:numPr>
          <w:ilvl w:val="0"/>
          <w:numId w:val="26"/>
        </w:numPr>
        <w:ind w:firstLine="0" w:left="1985"/>
      </w:pPr>
      <w:r w:rsidRPr="001B52DA">
        <w:lastRenderedPageBreak/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F1044C" w:rsidP="00F1044C" w:rsidR="00F1044C">
      <w:pPr>
        <w:numPr>
          <w:ilvl w:val="0"/>
          <w:numId w:val="26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F1044C" w:rsidP="00F1044C" w:rsidR="00F1044C">
      <w:pPr>
        <w:ind w:firstLine="43" w:left="1080"/>
      </w:pPr>
      <w:r>
        <w:tab/>
        <w:t xml:space="preserve">  </w:t>
      </w:r>
    </w:p>
    <w:p w:rsidRDefault="00F1044C" w:rsidP="00F1044C" w:rsidR="00F1044C">
      <w:pPr>
        <w:tabs>
          <w:tab w:pos="1985" w:val="left"/>
        </w:tabs>
        <w:ind w:hanging="425" w:left="1843"/>
      </w:pPr>
      <w:r>
        <w:t xml:space="preserve">15)     nekretnina upisana u </w:t>
      </w:r>
      <w:r w:rsidRPr="001B52DA">
        <w:t>zk.ul.br.</w:t>
      </w:r>
      <w:r>
        <w:t xml:space="preserve"> </w:t>
      </w:r>
      <w:r w:rsidRPr="001B52DA">
        <w:t>196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  <w:r w:rsidRPr="001B52DA">
        <w:t xml:space="preserve"> </w:t>
      </w:r>
    </w:p>
    <w:p w:rsidRDefault="00F1044C" w:rsidP="00F1044C" w:rsidR="00F1044C">
      <w:pPr>
        <w:numPr>
          <w:ilvl w:val="0"/>
          <w:numId w:val="26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F1044C" w:rsidP="00F1044C" w:rsidR="00F1044C" w:rsidRPr="004567EE">
      <w:pPr>
        <w:numPr>
          <w:ilvl w:val="0"/>
          <w:numId w:val="26"/>
        </w:numPr>
        <w:ind w:hanging="142" w:left="2127"/>
        <w:jc w:val="both"/>
      </w:pPr>
      <w:r>
        <w:t xml:space="preserve"> </w:t>
      </w: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F1044C" w:rsidP="00F1044C" w:rsidR="00F1044C">
      <w:pPr>
        <w:ind w:left="1080"/>
        <w:rPr>
          <w:b/>
        </w:rPr>
      </w:pPr>
      <w:r>
        <w:rPr>
          <w:b/>
        </w:rPr>
        <w:tab/>
      </w:r>
    </w:p>
    <w:p w:rsidRDefault="00F1044C" w:rsidP="00F1044C" w:rsidR="00F1044C">
      <w:pPr>
        <w:tabs>
          <w:tab w:pos="1985" w:val="left"/>
        </w:tabs>
        <w:ind w:left="1410"/>
      </w:pPr>
      <w:r>
        <w:t xml:space="preserve">16)   nekretnina upisana u </w:t>
      </w:r>
      <w:r w:rsidRPr="001B52DA">
        <w:t>z.k.ul.br.</w:t>
      </w:r>
      <w:r>
        <w:t xml:space="preserve"> </w:t>
      </w:r>
      <w:r w:rsidRPr="001B52DA">
        <w:t>197</w:t>
      </w:r>
      <w:r>
        <w:t>,</w:t>
      </w:r>
      <w:r w:rsidRPr="001B52DA">
        <w:t xml:space="preserve"> k.o.</w:t>
      </w:r>
      <w:r>
        <w:t xml:space="preserve"> </w:t>
      </w:r>
      <w:r w:rsidRPr="001B52DA">
        <w:t xml:space="preserve">Gradac </w:t>
      </w:r>
      <w:r>
        <w:t>:</w:t>
      </w:r>
    </w:p>
    <w:p w:rsidRDefault="00F1044C" w:rsidP="00F1044C" w:rsidR="00F1044C">
      <w:pPr>
        <w:ind w:left="720"/>
      </w:pPr>
    </w:p>
    <w:p w:rsidRDefault="00F1044C" w:rsidP="00F1044C" w:rsidR="00F1044C" w:rsidRPr="00F964F5">
      <w:pPr>
        <w:pStyle w:val="Odlomakpopisa"/>
        <w:numPr>
          <w:ilvl w:val="0"/>
          <w:numId w:val="26"/>
        </w:numPr>
        <w:ind w:firstLine="185"/>
      </w:pPr>
      <w:r w:rsidRPr="001B52DA">
        <w:t>kč.br. 36</w:t>
      </w:r>
      <w:r>
        <w:t>,</w:t>
      </w:r>
      <w:r w:rsidRPr="001B52DA">
        <w:t xml:space="preserve"> voćnjak Gjerkin grob u selu</w:t>
      </w:r>
      <w:r>
        <w:t>,</w:t>
      </w:r>
      <w:r w:rsidRPr="001B52DA">
        <w:t xml:space="preserve"> površine </w:t>
      </w:r>
      <w:r>
        <w:t>3.399 m</w:t>
      </w:r>
      <w:r w:rsidRPr="00E15892">
        <w:rPr>
          <w:vertAlign w:val="superscript"/>
        </w:rPr>
        <w:t>2</w:t>
      </w:r>
      <w:r w:rsidRPr="001B52DA">
        <w:t xml:space="preserve"> </w:t>
      </w:r>
    </w:p>
    <w:p w:rsidRDefault="00F1044C" w:rsidP="00F1044C" w:rsidR="00F1044C">
      <w:pPr>
        <w:pStyle w:val="Odlomakpopisa"/>
        <w:numPr>
          <w:ilvl w:val="0"/>
          <w:numId w:val="26"/>
        </w:numPr>
        <w:ind w:firstLine="185"/>
      </w:pPr>
      <w:r w:rsidRPr="001B52DA">
        <w:t>kč.br. 377</w:t>
      </w:r>
      <w:r>
        <w:t>,</w:t>
      </w:r>
      <w:r w:rsidRPr="001B52DA">
        <w:t xml:space="preserve"> livada bara</w:t>
      </w:r>
      <w:r>
        <w:t>,</w:t>
      </w:r>
      <w:r w:rsidRPr="001B52DA">
        <w:t xml:space="preserve"> površine </w:t>
      </w:r>
      <w:r>
        <w:t>2.424 m</w:t>
      </w:r>
      <w:r w:rsidRPr="00E15892">
        <w:rPr>
          <w:vertAlign w:val="superscript"/>
        </w:rPr>
        <w:t>2</w:t>
      </w:r>
    </w:p>
    <w:p w:rsidRDefault="00F1044C" w:rsidP="00F1044C" w:rsidR="00F1044C" w:rsidRPr="00AA0DB3">
      <w:pPr>
        <w:ind w:left="720"/>
      </w:pPr>
      <w:r>
        <w:rPr>
          <w:b/>
        </w:rPr>
        <w:tab/>
        <w:t xml:space="preserve">          </w:t>
      </w:r>
    </w:p>
    <w:p w:rsidRDefault="00F1044C" w:rsidP="00F1044C" w:rsidR="00F1044C" w:rsidRPr="001B52DA">
      <w:pPr>
        <w:pStyle w:val="Odlomakpopisa"/>
        <w:numPr>
          <w:ilvl w:val="0"/>
          <w:numId w:val="35"/>
        </w:numPr>
        <w:tabs>
          <w:tab w:pos="1985" w:val="left"/>
        </w:tabs>
        <w:ind w:firstLine="0" w:left="1418"/>
        <w:jc w:val="both"/>
      </w:pPr>
      <w:r>
        <w:t xml:space="preserve">nekretnina upisana u </w:t>
      </w:r>
      <w:r w:rsidRPr="001B52DA">
        <w:t>zk.ul.br.</w:t>
      </w:r>
      <w:r>
        <w:t xml:space="preserve"> </w:t>
      </w:r>
      <w:r w:rsidRPr="001B52DA">
        <w:t>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8A1121">
        <w:rPr>
          <w:vertAlign w:val="superscript"/>
        </w:rPr>
        <w:t>2</w:t>
      </w:r>
    </w:p>
    <w:p w:rsidRDefault="00F1044C" w:rsidP="00F1044C" w:rsidR="00F1044C">
      <w:r>
        <w:tab/>
      </w:r>
      <w:r>
        <w:tab/>
      </w:r>
    </w:p>
    <w:p w:rsidRDefault="00F1044C" w:rsidP="00F1044C" w:rsidR="00F1044C" w:rsidRPr="00D52DCE">
      <w:pPr>
        <w:numPr>
          <w:ilvl w:val="0"/>
          <w:numId w:val="29"/>
        </w:numPr>
        <w:ind w:hanging="575" w:left="1985"/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D52DCE">
        <w:rPr>
          <w:vertAlign w:val="superscript"/>
        </w:rPr>
        <w:t>2</w:t>
      </w:r>
    </w:p>
    <w:p w:rsidRDefault="00F1044C" w:rsidP="00F1044C" w:rsidR="00F1044C" w:rsidRPr="001B52DA">
      <w:pPr>
        <w:ind w:firstLine="360"/>
      </w:pPr>
      <w:r>
        <w:tab/>
      </w:r>
      <w:r>
        <w:tab/>
        <w:t xml:space="preserve">          </w:t>
      </w:r>
    </w:p>
    <w:p w:rsidRDefault="00F1044C" w:rsidP="00F1044C" w:rsidR="00F1044C" w:rsidRPr="001B52DA">
      <w:pPr>
        <w:numPr>
          <w:ilvl w:val="0"/>
          <w:numId w:val="29"/>
        </w:numPr>
        <w:tabs>
          <w:tab w:pos="1985" w:val="left"/>
          <w:tab w:pos="2127" w:val="left"/>
        </w:tabs>
      </w:pPr>
      <w:r>
        <w:t xml:space="preserve">   nekretnina upisana u </w:t>
      </w:r>
      <w:r w:rsidRPr="001B52DA">
        <w:t>zk.ul.</w:t>
      </w:r>
      <w:r>
        <w:t>br.</w:t>
      </w:r>
      <w:r w:rsidRPr="001B52DA">
        <w:t xml:space="preserve"> 242</w:t>
      </w:r>
      <w:r>
        <w:t>,</w:t>
      </w:r>
      <w:r w:rsidRPr="001B52DA">
        <w:t xml:space="preserve"> k.o. Londžica</w:t>
      </w:r>
      <w:r>
        <w:t>:</w:t>
      </w:r>
      <w:r w:rsidRPr="001B52DA">
        <w:t xml:space="preserve"> </w:t>
      </w:r>
    </w:p>
    <w:p w:rsidRDefault="00F1044C" w:rsidP="00F1044C" w:rsidR="00F1044C">
      <w:pPr>
        <w:pStyle w:val="Odlomakpopisa"/>
      </w:pPr>
    </w:p>
    <w:p w:rsidRDefault="00F1044C" w:rsidP="00F1044C" w:rsidR="00F1044C">
      <w:pPr>
        <w:pStyle w:val="Odlomakpopisa"/>
        <w:numPr>
          <w:ilvl w:val="0"/>
          <w:numId w:val="26"/>
        </w:numPr>
        <w:ind w:firstLine="185"/>
      </w:pPr>
      <w:r w:rsidRPr="001B52DA">
        <w:t>kč.br. 14</w:t>
      </w:r>
      <w:r>
        <w:t>,</w:t>
      </w:r>
      <w:r w:rsidRPr="001B52DA">
        <w:t xml:space="preserve"> oranica rijeka, površine 3.935 m</w:t>
      </w:r>
      <w:r w:rsidRPr="00E15892">
        <w:rPr>
          <w:vertAlign w:val="superscript"/>
        </w:rPr>
        <w:t>2</w:t>
      </w:r>
    </w:p>
    <w:p w:rsidRDefault="00F1044C" w:rsidP="00F1044C" w:rsidR="00F1044C" w:rsidRPr="008E3325">
      <w:pPr>
        <w:pStyle w:val="Odlomakpopisa"/>
        <w:numPr>
          <w:ilvl w:val="0"/>
          <w:numId w:val="26"/>
        </w:numPr>
        <w:ind w:firstLine="185"/>
        <w:jc w:val="both"/>
      </w:pPr>
      <w:r w:rsidRPr="001B52DA">
        <w:t>kč.br. 22</w:t>
      </w:r>
      <w:r>
        <w:t>,</w:t>
      </w:r>
      <w:r w:rsidRPr="001B52DA">
        <w:t xml:space="preserve"> oranica rijeka, površine 12.819 m</w:t>
      </w:r>
      <w:r w:rsidRPr="00E15892">
        <w:rPr>
          <w:vertAlign w:val="superscript"/>
        </w:rPr>
        <w:t>2</w:t>
      </w:r>
      <w:r>
        <w:t>,</w:t>
      </w:r>
    </w:p>
    <w:p w:rsidRDefault="00F1044C" w:rsidP="00F1044C" w:rsidR="00F1044C">
      <w:pPr>
        <w:ind w:left="284"/>
        <w:jc w:val="both"/>
      </w:pPr>
      <w:r>
        <w:tab/>
      </w:r>
      <w:r>
        <w:tab/>
        <w:t xml:space="preserve">       </w:t>
      </w:r>
    </w:p>
    <w:p w:rsidRDefault="00F1044C" w:rsidP="00F1044C" w:rsidR="00F1044C">
      <w:pPr>
        <w:numPr>
          <w:ilvl w:val="0"/>
          <w:numId w:val="29"/>
        </w:numPr>
        <w:ind w:hanging="567" w:left="1985"/>
        <w:jc w:val="both"/>
      </w:pPr>
      <w:r>
        <w:t>nekretnina upisana u zk.ul.br. 243 k.o. Londžica:</w:t>
      </w:r>
    </w:p>
    <w:p w:rsidRDefault="00F1044C" w:rsidP="00F1044C" w:rsidR="00F1044C">
      <w:pPr>
        <w:pStyle w:val="Odlomakpopisa"/>
      </w:pPr>
    </w:p>
    <w:p w:rsidRDefault="00F1044C" w:rsidP="00F1044C" w:rsidR="00F1044C">
      <w:pPr>
        <w:pStyle w:val="Odlomakpopisa"/>
        <w:numPr>
          <w:ilvl w:val="0"/>
          <w:numId w:val="26"/>
        </w:numPr>
        <w:ind w:firstLine="185"/>
        <w:jc w:val="both"/>
      </w:pPr>
      <w:r>
        <w:t>kč.br. 13, oranica rijeka, površine 1.793 m</w:t>
      </w:r>
      <w:r w:rsidRPr="00E9703B">
        <w:rPr>
          <w:vertAlign w:val="superscript"/>
        </w:rPr>
        <w:t>2</w:t>
      </w:r>
    </w:p>
    <w:p w:rsidRDefault="00F1044C" w:rsidP="00F1044C" w:rsidR="00F1044C" w:rsidRPr="00AB5190">
      <w:pPr>
        <w:pStyle w:val="Odlomakpopisa"/>
        <w:numPr>
          <w:ilvl w:val="0"/>
          <w:numId w:val="26"/>
        </w:numPr>
        <w:ind w:firstLine="185"/>
        <w:jc w:val="both"/>
        <w:rPr>
          <w:lang w:eastAsia="en-US"/>
        </w:rPr>
      </w:pPr>
      <w:r>
        <w:t>kč.br. 21, oranica rijeka, površine 1.712 m</w:t>
      </w:r>
      <w:r w:rsidRPr="00E9703B">
        <w:rPr>
          <w:vertAlign w:val="superscript"/>
        </w:rPr>
        <w:t>2</w:t>
      </w:r>
      <w:r w:rsidRPr="00E9703B">
        <w:rPr>
          <w:kern w:val="2"/>
          <w:lang w:eastAsia="ar-SA"/>
        </w:rPr>
        <w:t>,</w:t>
      </w:r>
    </w:p>
    <w:p w:rsidRDefault="00F1044C" w:rsidP="00F1044C" w:rsidR="00F1044C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F1044C" w:rsidP="00F1044C" w:rsidR="00F1044C">
      <w:pPr>
        <w:ind w:firstLine="720" w:left="720"/>
        <w:jc w:val="both"/>
      </w:pPr>
      <w:r>
        <w:t>kao vlasništvo kupca.</w:t>
      </w:r>
    </w:p>
    <w:p w:rsidRDefault="00F1044C" w:rsidP="00F1044C" w:rsidR="00F1044C">
      <w:pPr>
        <w:ind w:left="2160"/>
        <w:jc w:val="both"/>
      </w:pPr>
    </w:p>
    <w:p w:rsidRDefault="00F1044C" w:rsidP="00F1044C" w:rsidR="00F1044C">
      <w:pPr>
        <w:pStyle w:val="Odlomakpopisa"/>
        <w:numPr>
          <w:ilvl w:val="0"/>
          <w:numId w:val="6"/>
        </w:numPr>
        <w:jc w:val="both"/>
      </w:pPr>
      <w:r>
        <w:t>Zemljišno-knjižnom odjelu Općinskog suda u Osijeku zemljišno knjižni odjel Našice nalaže se prijenos prava vlasništva na nekretninama iz točke 1. ovoga zaključka, na kupca, kao i brisanje svih upisanih prava, tereta i zabilježbi i to:</w:t>
      </w:r>
    </w:p>
    <w:p w:rsidRDefault="00F1044C" w:rsidP="00F1044C" w:rsidR="00F1044C">
      <w:pPr>
        <w:pStyle w:val="Odlomakpopisa"/>
        <w:ind w:left="1425"/>
        <w:jc w:val="both"/>
      </w:pPr>
    </w:p>
    <w:p w:rsidRDefault="00F1044C" w:rsidP="00F1044C" w:rsidR="00F1044C" w:rsidRPr="00BB47E7">
      <w:pPr>
        <w:pStyle w:val="Odlomakpopisa"/>
        <w:numPr>
          <w:ilvl w:val="0"/>
          <w:numId w:val="30"/>
        </w:numPr>
        <w:tabs>
          <w:tab w:pos="1418" w:val="left"/>
        </w:tabs>
        <w:ind w:hanging="425" w:left="1843"/>
        <w:jc w:val="both"/>
      </w:pPr>
      <w:r w:rsidRPr="00BB47E7">
        <w:t>nekretnina upisana u zk.ul.br. 129 k.o. Gradac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lastRenderedPageBreak/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F1044C" w:rsidP="00F1044C" w:rsidR="00F1044C" w:rsidRPr="00BB47E7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  <w:tab w:pos="2268" w:val="left"/>
        </w:tabs>
        <w:ind w:firstLine="709" w:left="1418"/>
        <w:jc w:val="both"/>
      </w:pPr>
      <w:r w:rsidRPr="00BB47E7">
        <w:t xml:space="preserve">- </w:t>
      </w:r>
      <w:r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F1044C" w:rsidP="00F1044C" w:rsidR="00F1044C">
      <w:pPr>
        <w:ind w:left="1785"/>
        <w:jc w:val="both"/>
      </w:pPr>
    </w:p>
    <w:p w:rsidRDefault="00F1044C" w:rsidP="00F1044C" w:rsidR="00F1044C">
      <w:pPr>
        <w:ind w:firstLine="720" w:left="720"/>
      </w:pPr>
      <w:r>
        <w:t>Na listu „B“ - Vlastovnica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2.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 GRADAC NAŠIČKI, N. TESLE 33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4.1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2.4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Na listu "C" -   Teretovnica 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1.   </w:t>
      </w:r>
    </w:p>
    <w:p w:rsidRDefault="00F1044C" w:rsidP="00F1044C" w:rsidR="00F1044C">
      <w:pPr>
        <w:ind w:left="1418"/>
        <w:jc w:val="both"/>
      </w:pPr>
      <w:r>
        <w:t>1.1 Zaprimljeno 03.07.2008. broj Z-1787/08</w:t>
      </w:r>
    </w:p>
    <w:p w:rsidRDefault="00F1044C" w:rsidP="00F1044C" w:rsidR="00F1044C">
      <w:pPr>
        <w:ind w:left="1418"/>
        <w:jc w:val="both"/>
      </w:pPr>
      <w:r>
        <w:t xml:space="preserve">Na temelju Općeg ugovora i sporazuma o osiguranju , solemniziranog po javnom bilježniku iz Osijeka od 2.07.2008. broj OV-17209/08. uknjižuje se pravo zaloga na nekretninama u A u iznosu od 2.800.000,00 EUR , u protuvrijednosti kuna, obračunato po srednjem tečaju HNB, uvećano za ugovorenu promjenjivu redovnu kamatu, zateznu kamatu, naknade(proviziju) kao i druge troškove, a prema važećim općim aktima banke za korist: </w:t>
      </w:r>
    </w:p>
    <w:p w:rsidRDefault="00F1044C" w:rsidP="00F1044C" w:rsidR="00F1044C">
      <w:pPr>
        <w:ind w:left="1418"/>
        <w:jc w:val="both"/>
      </w:pPr>
      <w:r>
        <w:t xml:space="preserve">OTP BANKA D.D., ZADAR, DOMOVINSKOG RATA 3    </w:t>
      </w:r>
    </w:p>
    <w:p w:rsidRDefault="00F1044C" w:rsidP="00F1044C" w:rsidR="00F1044C">
      <w:pPr>
        <w:ind w:left="1418"/>
        <w:jc w:val="both"/>
      </w:pPr>
      <w:r>
        <w:t xml:space="preserve">1.2 Zabilježuje se da su sporedne hipoteke u zk. ul. 144,154 k.o. Gradac, 135 k.o. Zoljan i zk. ul. 243 k.o. Londžica.    </w:t>
      </w:r>
    </w:p>
    <w:p w:rsidRDefault="00F1044C" w:rsidP="00F1044C" w:rsidR="00F1044C">
      <w:pPr>
        <w:ind w:left="1418"/>
        <w:jc w:val="both"/>
      </w:pPr>
      <w:r>
        <w:t>1.3 Zaprimljeno 08.07.2008. broj Z-1815/08</w:t>
      </w:r>
    </w:p>
    <w:p w:rsidRDefault="00F1044C" w:rsidP="00F1044C" w:rsidR="00F1044C">
      <w:pPr>
        <w:ind w:left="1418"/>
        <w:jc w:val="both"/>
      </w:pPr>
      <w:r>
        <w:t>Na temelju rješenja Općinskog suda u Osijeku od 3. srpnja 2008. broj Z-7926/08. zabilježuje se da je hipoteka upisana pod C-1, upisana i u PU 12384 k.o. Osijek, kao sporedna hipoteka.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pStyle w:val="Odlomakpopisa"/>
        <w:numPr>
          <w:ilvl w:val="0"/>
          <w:numId w:val="30"/>
        </w:numPr>
        <w:ind w:hanging="425" w:left="1843"/>
        <w:jc w:val="both"/>
      </w:pPr>
      <w:r w:rsidRPr="00BB47E7">
        <w:t xml:space="preserve">nekretnina upisana u zk.ul.br. 151, k.o. Gradac,  kč.br. 203/2, voćnjak u selu, </w:t>
      </w:r>
      <w:r>
        <w:t xml:space="preserve"> </w:t>
      </w:r>
      <w:r w:rsidRPr="00BB47E7">
        <w:t>površine 366,85 m</w:t>
      </w:r>
      <w:r w:rsidRPr="007E412C">
        <w:rPr>
          <w:vertAlign w:val="superscript"/>
        </w:rPr>
        <w:t>2</w:t>
      </w:r>
      <w:r w:rsidRPr="00BB47E7">
        <w:t>, suvlasnički dio 1/6</w:t>
      </w:r>
    </w:p>
    <w:p w:rsidRDefault="00F1044C" w:rsidP="00F1044C" w:rsidR="00F1044C">
      <w:pPr>
        <w:pStyle w:val="Odlomakpopisa"/>
        <w:ind w:left="720"/>
      </w:pPr>
    </w:p>
    <w:p w:rsidRDefault="00F1044C" w:rsidP="00F1044C" w:rsidR="00F1044C">
      <w:pPr>
        <w:pStyle w:val="Odlomakpopisa"/>
        <w:ind w:left="720"/>
      </w:pPr>
      <w:r>
        <w:tab/>
        <w:t>Na listu „B“ – Vlastovnica</w:t>
      </w:r>
    </w:p>
    <w:p w:rsidRDefault="00F1044C" w:rsidP="00F1044C" w:rsidR="00F1044C">
      <w:pPr>
        <w:pStyle w:val="Odlomakpopisa"/>
        <w:ind w:left="720"/>
      </w:pPr>
    </w:p>
    <w:p w:rsidRDefault="00F1044C" w:rsidP="00F1044C" w:rsidR="00F1044C">
      <w:pPr>
        <w:jc w:val="both"/>
      </w:pPr>
      <w:r>
        <w:tab/>
      </w:r>
      <w:r>
        <w:tab/>
        <w:t xml:space="preserve">4. Suvlasnički dio: 1/6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</w:t>
      </w:r>
      <w:r>
        <w:tab/>
        <w:t xml:space="preserve">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3.1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4.1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Na listu "C" -  Teretovnica  </w:t>
      </w:r>
    </w:p>
    <w:p w:rsidRDefault="00F1044C" w:rsidP="00F1044C" w:rsidR="00F1044C">
      <w:pPr>
        <w:ind w:left="1418"/>
        <w:jc w:val="both"/>
      </w:pPr>
      <w:r>
        <w:t xml:space="preserve"> </w:t>
      </w:r>
    </w:p>
    <w:p w:rsidRDefault="00F1044C" w:rsidP="00F1044C" w:rsidR="00F1044C">
      <w:pPr>
        <w:ind w:left="1418"/>
        <w:jc w:val="both"/>
      </w:pPr>
      <w:r>
        <w:t xml:space="preserve">1. Na suvlasnički dio: 4 (1/6)  </w:t>
      </w:r>
    </w:p>
    <w:p w:rsidRDefault="00F1044C" w:rsidP="00F1044C" w:rsidR="00F1044C">
      <w:pPr>
        <w:ind w:left="1418"/>
        <w:jc w:val="both"/>
      </w:pPr>
      <w:r>
        <w:t>1.1 Primljeno: 15.06. 2007. broj Z- 1551/07.</w:t>
      </w:r>
    </w:p>
    <w:p w:rsidRDefault="00F1044C" w:rsidP="00F1044C" w:rsidR="00F1044C">
      <w:pPr>
        <w:ind w:left="1418"/>
        <w:jc w:val="both"/>
      </w:pPr>
      <w:r>
        <w:t xml:space="preserve">Na temelju ovosudnog pravomoćnog rješenja od 23.svibnja 2007. broj Ovr-313/07. uknjižuje se ovršno pravo zaloga na nekretninama Kamenolom Gradac d.d. , a radi osiguranja novčane tražbine predlagatelja osiguranja u iznosu od 26.740,00 k.o. za korist: </w:t>
      </w:r>
    </w:p>
    <w:p w:rsidRDefault="00F1044C" w:rsidP="00F1044C" w:rsidR="00F1044C">
      <w:pPr>
        <w:ind w:left="1418"/>
        <w:jc w:val="both"/>
      </w:pPr>
      <w:r>
        <w:t>REPUBLIKA HRVATSKA - MINISTARSTVO FINANCIJA.</w:t>
      </w:r>
    </w:p>
    <w:p w:rsidRDefault="00F1044C" w:rsidP="00F1044C" w:rsidR="00F1044C">
      <w:pPr>
        <w:ind w:left="1418"/>
        <w:jc w:val="both"/>
      </w:pPr>
    </w:p>
    <w:p w:rsidRDefault="00F1044C" w:rsidP="00F1044C" w:rsidR="00F1044C" w:rsidRPr="00BB47E7">
      <w:pPr>
        <w:pStyle w:val="Odlomakpopisa"/>
        <w:numPr>
          <w:ilvl w:val="0"/>
          <w:numId w:val="30"/>
        </w:numPr>
        <w:tabs>
          <w:tab w:pos="1843" w:val="left"/>
        </w:tabs>
        <w:ind w:hanging="727"/>
        <w:jc w:val="both"/>
      </w:pPr>
      <w:r w:rsidRPr="00BB47E7">
        <w:t>nekretnina upisana u zk.ul.br. 152, k.o. Gradac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2127" w:val="left"/>
        </w:tabs>
        <w:ind w:hanging="284" w:left="2127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F1044C" w:rsidP="00F1044C" w:rsidR="00F1044C" w:rsidRPr="00BB47E7">
      <w:pPr>
        <w:numPr>
          <w:ilvl w:val="0"/>
          <w:numId w:val="25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Na listu "B" – Vlastovnica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14. Suvlasnički dio: 16/96   </w:t>
      </w:r>
    </w:p>
    <w:p w:rsidRDefault="00F1044C" w:rsidP="00F1044C" w:rsidR="00F1044C">
      <w:pPr>
        <w:ind w:left="1418"/>
        <w:jc w:val="both"/>
      </w:pPr>
      <w:r>
        <w:lastRenderedPageBreak/>
        <w:t xml:space="preserve">KAMENOLOM GRADAC D.D., OIB: 31674999329, GRADAC 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3.1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14.1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 xml:space="preserve">Na listu "C" - Teretovnica  </w:t>
      </w:r>
    </w:p>
    <w:p w:rsidRDefault="00F1044C" w:rsidP="00F1044C" w:rsidR="00F1044C">
      <w:pPr>
        <w:ind w:left="1418"/>
        <w:jc w:val="both"/>
      </w:pPr>
      <w:r>
        <w:t xml:space="preserve"> </w:t>
      </w:r>
    </w:p>
    <w:p w:rsidRDefault="00F1044C" w:rsidP="00F1044C" w:rsidR="00F1044C">
      <w:pPr>
        <w:ind w:left="1418"/>
        <w:jc w:val="both"/>
      </w:pPr>
      <w:r>
        <w:t xml:space="preserve">1. Na suvlasnički dio: 14 (16/96)  </w:t>
      </w:r>
    </w:p>
    <w:p w:rsidRDefault="00F1044C" w:rsidP="00F1044C" w:rsidR="00F1044C">
      <w:pPr>
        <w:ind w:left="1418"/>
        <w:jc w:val="both"/>
      </w:pPr>
      <w:r>
        <w:t>1.1 Primljeno: 15.06. 2007. broj Z- 1551/07.</w:t>
      </w:r>
    </w:p>
    <w:p w:rsidRDefault="00F1044C" w:rsidP="00F1044C" w:rsidR="00F1044C">
      <w:pPr>
        <w:ind w:left="1418"/>
        <w:jc w:val="both"/>
      </w:pPr>
      <w:r>
        <w:t xml:space="preserve">Na temelju ovosudnog pravomoćnog rješenja od 23.svibnja 2007. broj Ovr- 313/07. uknjižuje se ovršno pravo zaloga na nekretninama Kamenolom Gradac d.d. , a radi osiguranja novčane tražbine predlagatelja osiguranja u iznosu od 26.740,00 k.o. za korist: </w:t>
      </w:r>
    </w:p>
    <w:p w:rsidRDefault="00F1044C" w:rsidP="00F1044C" w:rsidR="00F1044C">
      <w:pPr>
        <w:ind w:left="1418"/>
        <w:jc w:val="both"/>
      </w:pPr>
      <w:r>
        <w:t>REPUBLIKA HRVATSKA-MINISTARSTVO FINANCIJA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pStyle w:val="Odlomakpopisa"/>
        <w:numPr>
          <w:ilvl w:val="0"/>
          <w:numId w:val="30"/>
        </w:numPr>
        <w:tabs>
          <w:tab w:pos="1843" w:val="left"/>
        </w:tabs>
        <w:ind w:hanging="425" w:left="1843"/>
        <w:jc w:val="both"/>
      </w:pPr>
      <w:r w:rsidRPr="00F53668">
        <w:t>nekretnina upisana u zk.ul.br. 153, k.o. Gradac, kč.br. 390, oranica, površine 1.708,39 m</w:t>
      </w:r>
      <w:r w:rsidRPr="007251A7">
        <w:rPr>
          <w:vertAlign w:val="superscript"/>
        </w:rPr>
        <w:t>2</w:t>
      </w:r>
    </w:p>
    <w:p w:rsidRDefault="00F1044C" w:rsidP="00F1044C" w:rsidR="00F1044C" w:rsidRPr="007251A7">
      <w:pPr>
        <w:pStyle w:val="Odlomakpopisa"/>
        <w:tabs>
          <w:tab w:pos="1843" w:val="left"/>
        </w:tabs>
        <w:ind w:left="2145"/>
        <w:jc w:val="both"/>
      </w:pPr>
    </w:p>
    <w:p w:rsidRDefault="00F1044C" w:rsidP="00F1044C" w:rsidR="00F1044C">
      <w:pPr>
        <w:ind w:left="1418"/>
        <w:jc w:val="both"/>
      </w:pPr>
      <w:r>
        <w:t>Na listu "B" – Vlastovnica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1.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lastRenderedPageBreak/>
        <w:t>1.2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 xml:space="preserve">Na listu "C" -   Teretovnica  </w:t>
      </w:r>
    </w:p>
    <w:p w:rsidRDefault="00F1044C" w:rsidP="00F1044C" w:rsidR="00F1044C">
      <w:pPr>
        <w:ind w:left="1418"/>
        <w:jc w:val="both"/>
      </w:pPr>
      <w:r>
        <w:t xml:space="preserve"> </w:t>
      </w:r>
    </w:p>
    <w:p w:rsidRDefault="00F1044C" w:rsidP="00F1044C" w:rsidR="00F1044C">
      <w:pPr>
        <w:ind w:left="1418"/>
        <w:jc w:val="both"/>
      </w:pPr>
      <w:r>
        <w:t xml:space="preserve">1.   </w:t>
      </w:r>
    </w:p>
    <w:p w:rsidRDefault="00F1044C" w:rsidP="00F1044C" w:rsidR="00F1044C">
      <w:pPr>
        <w:ind w:left="1418"/>
        <w:jc w:val="both"/>
      </w:pPr>
      <w:r>
        <w:t>1.1 Primljeno: 15.06. 2007. broj Z- 1551/07.</w:t>
      </w:r>
    </w:p>
    <w:p w:rsidRDefault="00F1044C" w:rsidP="00F1044C" w:rsidR="00F1044C">
      <w:pPr>
        <w:ind w:left="1418"/>
        <w:jc w:val="both"/>
      </w:pPr>
      <w:r>
        <w:t xml:space="preserve">Na temelju ovosudnog pravomoćnog rješenja od 23.svibnja 2007. broj Ovr- 313/07. uknjižuje se ovršno pravo zaloga na nekretninama Kamenolom Gradac d.d. , a radi osiguranja novčane tražbine predlagatelja osiguranja u iznosu od 26.740,00 k.o. za korist:    </w:t>
      </w:r>
    </w:p>
    <w:p w:rsidRDefault="00F1044C" w:rsidP="00F1044C" w:rsidR="00F1044C">
      <w:pPr>
        <w:ind w:left="1418"/>
        <w:jc w:val="both"/>
      </w:pPr>
      <w:r>
        <w:t xml:space="preserve">REPUBLIKA HRVATSKA-MINISTARSTVO FINANCIJA 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985" w:val="left"/>
        </w:tabs>
        <w:ind w:hanging="567" w:left="1985"/>
        <w:jc w:val="both"/>
      </w:pPr>
      <w:r>
        <w:t>5)  nekretnina upisana u zk.ul.br. 157, k.o. Gradac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93, voćnjak Torine, površine 1.248,02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144, voćnjak Torine, površine 1.758,74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176, vinograd poljana u selu, površine 2.783,77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179, dvorište i gospodarska zgrada, površine 269,75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302/2, pašnjak, površine 1.248,02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303/2, oranica, površine 1.643,65 m</w:t>
      </w:r>
      <w:r w:rsidRPr="000024D5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hanging="142" w:left="1843"/>
        <w:jc w:val="both"/>
      </w:pPr>
      <w:r>
        <w:t>-</w:t>
      </w:r>
      <w:r>
        <w:tab/>
        <w:t>kč.br. 388/2, livada, površine 3.859,15 m</w:t>
      </w:r>
      <w:r w:rsidRPr="000024D5">
        <w:rPr>
          <w:vertAlign w:val="superscript"/>
        </w:rPr>
        <w:t>2</w:t>
      </w:r>
    </w:p>
    <w:p w:rsidRDefault="00F1044C" w:rsidP="00F1044C" w:rsidR="00F1044C">
      <w:pPr>
        <w:ind w:hanging="142" w:left="1843"/>
        <w:jc w:val="both"/>
      </w:pPr>
    </w:p>
    <w:p w:rsidRDefault="00F1044C" w:rsidP="00F1044C" w:rsidR="00F1044C">
      <w:pPr>
        <w:ind w:hanging="425" w:left="1843"/>
        <w:jc w:val="both"/>
      </w:pPr>
      <w:r>
        <w:t>Na listu "B" – Vlastovnica</w:t>
      </w:r>
    </w:p>
    <w:p w:rsidRDefault="00F1044C" w:rsidP="00F1044C" w:rsidR="00F1044C">
      <w:pPr>
        <w:ind w:hanging="425" w:left="1843"/>
        <w:jc w:val="both"/>
      </w:pPr>
    </w:p>
    <w:p w:rsidRDefault="00F1044C" w:rsidP="00F1044C" w:rsidR="00F1044C">
      <w:pPr>
        <w:ind w:hanging="425" w:left="1843"/>
        <w:jc w:val="both"/>
      </w:pPr>
      <w:r>
        <w:t xml:space="preserve">1.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  NAŠIČKI, N. TESLE 33.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 xml:space="preserve"> 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>4.1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>1.2 Zaprimljeno 19.12.2016.g. pod brojem Z-28552/2016</w:t>
      </w:r>
    </w:p>
    <w:p w:rsidRDefault="00F1044C" w:rsidP="00F1044C" w:rsidR="00F1044C">
      <w:pPr>
        <w:ind w:hanging="425" w:left="1843"/>
        <w:jc w:val="both"/>
      </w:pPr>
    </w:p>
    <w:p w:rsidRDefault="00F1044C" w:rsidP="00F1044C" w:rsidR="00F1044C">
      <w:pPr>
        <w:ind w:left="1418"/>
        <w:jc w:val="both"/>
      </w:pPr>
      <w:r>
        <w:lastRenderedPageBreak/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6) nekretnina upisana u zk.ul.br. 161, k.o. Gradac</w:t>
      </w:r>
    </w:p>
    <w:p w:rsidRDefault="00F1044C" w:rsidP="00F1044C" w:rsidR="00F1044C">
      <w:pPr>
        <w:ind w:left="1701"/>
        <w:jc w:val="both"/>
      </w:pPr>
      <w:r>
        <w:t>-   kč.br. 289, oranica, površine 3.851,96 m</w:t>
      </w:r>
      <w:r w:rsidRPr="0034652A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ind w:left="1701"/>
        <w:jc w:val="both"/>
      </w:pPr>
      <w:r>
        <w:t>-   kč.br. 290, pašnjak, površine 431,59 m</w:t>
      </w:r>
      <w:r w:rsidRPr="0034652A">
        <w:rPr>
          <w:vertAlign w:val="superscript"/>
        </w:rPr>
        <w:t>2</w:t>
      </w:r>
    </w:p>
    <w:p w:rsidRDefault="00F1044C" w:rsidP="00F1044C" w:rsidR="00F1044C">
      <w:pPr>
        <w:ind w:hanging="425" w:left="1843"/>
        <w:jc w:val="both"/>
      </w:pPr>
    </w:p>
    <w:p w:rsidRDefault="00F1044C" w:rsidP="00F1044C" w:rsidR="00F1044C">
      <w:pPr>
        <w:ind w:hanging="425" w:left="1843"/>
        <w:jc w:val="both"/>
      </w:pPr>
      <w:r>
        <w:t>Na listu "B" – Vlastovnica</w:t>
      </w:r>
    </w:p>
    <w:p w:rsidRDefault="00F1044C" w:rsidP="00F1044C" w:rsidR="00F1044C">
      <w:pPr>
        <w:ind w:hanging="425" w:left="1843"/>
        <w:jc w:val="both"/>
      </w:pPr>
    </w:p>
    <w:p w:rsidRDefault="00F1044C" w:rsidP="00F1044C" w:rsidR="00F1044C">
      <w:pPr>
        <w:ind w:hanging="425" w:left="1843"/>
        <w:jc w:val="both"/>
      </w:pPr>
      <w:r>
        <w:t xml:space="preserve">1.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>3.1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hanging="425" w:left="1843"/>
        <w:jc w:val="both"/>
      </w:pPr>
      <w:r>
        <w:t xml:space="preserve">   </w:t>
      </w:r>
    </w:p>
    <w:p w:rsidRDefault="00F1044C" w:rsidP="00F1044C" w:rsidR="00F1044C">
      <w:pPr>
        <w:ind w:hanging="425" w:left="1843"/>
        <w:jc w:val="both"/>
      </w:pPr>
      <w:r>
        <w:t>1.2 Zaprimljeno 19.12.2016.g. pod brojem Z-28552/2016</w:t>
      </w:r>
    </w:p>
    <w:p w:rsidRDefault="00F1044C" w:rsidP="00F1044C" w:rsidR="00F1044C">
      <w:pPr>
        <w:ind w:hanging="425" w:left="1843"/>
        <w:jc w:val="both"/>
      </w:pPr>
    </w:p>
    <w:p w:rsidRDefault="00F1044C" w:rsidP="00F1044C" w:rsidR="00F1044C">
      <w:pPr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ind w:left="1418"/>
        <w:jc w:val="both"/>
      </w:pPr>
    </w:p>
    <w:p w:rsidRDefault="00F1044C" w:rsidP="00F1044C" w:rsidR="00F1044C" w:rsidRPr="00BB47E7">
      <w:pPr>
        <w:tabs>
          <w:tab w:pos="1418" w:val="left"/>
        </w:tabs>
        <w:ind w:left="1418"/>
        <w:jc w:val="both"/>
      </w:pPr>
      <w:r>
        <w:t xml:space="preserve">7)    </w:t>
      </w:r>
      <w:r w:rsidRPr="00BB47E7">
        <w:t>nekretnina upisana u zk.ul.</w:t>
      </w:r>
      <w:r>
        <w:t xml:space="preserve">br. </w:t>
      </w:r>
      <w:r w:rsidRPr="00BB47E7">
        <w:t>169, k.o. Gradac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Na listu "B" – Vlastovnica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2.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lastRenderedPageBreak/>
        <w:t>ZABILJEŽBA, RJEŠENJE TRGOVAČKOG SUDA U OSIJEKU BROJ: ST-231/15-112 15.12.2016, PRODAJA NEKRETNINA U STEČAJNOM POSTUPKU.</w:t>
      </w:r>
    </w:p>
    <w:p w:rsidRDefault="00F1044C" w:rsidP="00F1044C" w:rsidR="00F1044C">
      <w:pPr>
        <w:ind w:left="1418"/>
        <w:jc w:val="both"/>
      </w:pPr>
    </w:p>
    <w:p w:rsidRDefault="00F1044C" w:rsidP="00F1044C" w:rsidR="00F1044C" w:rsidRPr="00BB47E7">
      <w:pPr>
        <w:tabs>
          <w:tab w:pos="1418" w:val="left"/>
        </w:tabs>
        <w:ind w:left="1418"/>
        <w:jc w:val="both"/>
      </w:pPr>
      <w:r>
        <w:t xml:space="preserve">8)    </w:t>
      </w:r>
      <w:r w:rsidRPr="00BB47E7">
        <w:t>nekretnina upisana u zk.ul.</w:t>
      </w:r>
      <w:r>
        <w:t>br.</w:t>
      </w:r>
      <w:r w:rsidRPr="00BB47E7">
        <w:t xml:space="preserve"> 178, k.o. Gradac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F1044C" w:rsidP="00F1044C" w:rsidR="00F1044C">
      <w:pPr>
        <w:ind w:left="1843"/>
        <w:jc w:val="both"/>
        <w:rPr>
          <w:vertAlign w:val="superscript"/>
        </w:rPr>
      </w:pPr>
      <w:r w:rsidRPr="00BB47E7">
        <w:t xml:space="preserve">-  </w:t>
      </w:r>
      <w:r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>
        <w:rPr>
          <w:vertAlign w:val="superscript"/>
        </w:rPr>
        <w:t xml:space="preserve">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Na listu "B" – Vlastovnica 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1.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3.1 Zaprimljeno 08.09.2015. broj Z-1850/15</w:t>
      </w:r>
    </w:p>
    <w:p w:rsidRDefault="00F1044C" w:rsidP="00F1044C" w:rsidR="00F1044C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ind w:left="1418"/>
        <w:jc w:val="both"/>
      </w:pPr>
    </w:p>
    <w:p w:rsidRDefault="00F1044C" w:rsidP="00F1044C" w:rsidR="00F1044C" w:rsidRPr="00BB47E7">
      <w:pPr>
        <w:tabs>
          <w:tab w:pos="1843" w:val="left"/>
        </w:tabs>
        <w:ind w:hanging="425" w:left="1843"/>
        <w:jc w:val="both"/>
      </w:pPr>
      <w:r>
        <w:t xml:space="preserve">9)  </w:t>
      </w:r>
      <w:r w:rsidRPr="00BB47E7">
        <w:t>nekretnina upisana u zk.ul.</w:t>
      </w:r>
      <w:r>
        <w:t>br.</w:t>
      </w:r>
      <w:r w:rsidRPr="00BB47E7">
        <w:t xml:space="preserve"> 309, k.o. Zoljan, kč.br. 1450, šuma, </w:t>
      </w:r>
      <w:r>
        <w:t xml:space="preserve">  </w:t>
      </w:r>
      <w:r w:rsidRPr="00BB47E7">
        <w:t>Spanjske</w:t>
      </w:r>
      <w:r>
        <w:t xml:space="preserve"> livade</w:t>
      </w:r>
      <w:r w:rsidRPr="00BB47E7">
        <w:t>, površine 1.129,00 m</w:t>
      </w:r>
      <w:r w:rsidRPr="00C40713">
        <w:rPr>
          <w:vertAlign w:val="superscript"/>
        </w:rPr>
        <w:t>2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Na listu "B" – Vlastovnica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 xml:space="preserve">1. Vlasnički dio: 1/1   </w:t>
      </w:r>
    </w:p>
    <w:p w:rsidRDefault="00F1044C" w:rsidP="00F1044C" w:rsidR="00F1044C">
      <w:pPr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2.1 Zaprimljeno 14.01.2010. broj Z-99/10</w:t>
      </w:r>
    </w:p>
    <w:p w:rsidRDefault="00F1044C" w:rsidP="00F1044C" w:rsidR="00F1044C">
      <w:pPr>
        <w:ind w:left="1418"/>
        <w:jc w:val="both"/>
      </w:pPr>
      <w:r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F1044C" w:rsidP="00F1044C" w:rsidR="00F1044C">
      <w:pPr>
        <w:ind w:left="1418"/>
        <w:jc w:val="both"/>
      </w:pPr>
      <w:r>
        <w:t xml:space="preserve">   </w:t>
      </w:r>
    </w:p>
    <w:p w:rsidRDefault="00F1044C" w:rsidP="00F1044C" w:rsidR="00F1044C">
      <w:pPr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ind w:left="1418"/>
        <w:jc w:val="both"/>
      </w:pP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 xml:space="preserve">10) </w:t>
      </w:r>
      <w:r w:rsidRPr="004571A1">
        <w:t>nekretnina upisana u zk.ul.br. 717, k.o. Zoljan,  kč.br. 1452, šuma, Spanjske livade, površine 1.081,00 m</w:t>
      </w:r>
      <w:r w:rsidRPr="004571A1">
        <w:rPr>
          <w:vertAlign w:val="superscript"/>
        </w:rPr>
        <w:t>2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>Na listu "B" – Vlastovnica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 xml:space="preserve">   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>2.1 Zaprimljeno 14.01.2010. broj Z-99/10</w:t>
      </w:r>
    </w:p>
    <w:p w:rsidRDefault="00F1044C" w:rsidP="00F1044C" w:rsidR="00F1044C">
      <w:pPr>
        <w:tabs>
          <w:tab w:pos="1418" w:val="left"/>
          <w:tab w:pos="1560" w:val="left"/>
        </w:tabs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 xml:space="preserve">   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843" w:val="left"/>
        </w:tabs>
        <w:ind w:hanging="425" w:left="1843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>
        <w:t xml:space="preserve">1)  </w:t>
      </w:r>
      <w:r w:rsidRPr="00BB47E7">
        <w:t>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2.1 Zaprimljeno 14.01.2010. broj Z-99/10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ovosudnog rješenja od 13. siječnja 2010., broj K- 85/09., zabilježuje se privremena mjera zabrane otuđenja i opterećenja na nekretninama u A do pravomoćnog okončanja kaznenog postupka pod brojem K- 85/09.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3.1 Zaprimljeno 08.09.2015. broj Z-1850/15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lastRenderedPageBreak/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ind w:hanging="567" w:left="1985"/>
        <w:jc w:val="both"/>
      </w:pPr>
      <w:r>
        <w:t>12)   nekretnina upisana u z</w:t>
      </w:r>
      <w:r w:rsidRPr="001B52DA">
        <w:t>k.ul.br.</w:t>
      </w:r>
      <w:r>
        <w:t xml:space="preserve"> </w:t>
      </w:r>
      <w:r w:rsidRPr="001B52DA">
        <w:t>193</w:t>
      </w:r>
      <w:r>
        <w:t>,</w:t>
      </w:r>
      <w:r w:rsidRPr="001B52DA">
        <w:t xml:space="preserve"> k.o.</w:t>
      </w:r>
      <w:r>
        <w:t xml:space="preserve"> </w:t>
      </w:r>
      <w:r w:rsidRPr="001B52DA">
        <w:t>Gradac k.č.br. 102</w:t>
      </w:r>
      <w:r>
        <w:t>,</w:t>
      </w:r>
      <w:r w:rsidRPr="001B52DA">
        <w:t xml:space="preserve"> pašnjak u selu</w:t>
      </w:r>
      <w:r>
        <w:t>,</w:t>
      </w:r>
      <w:r w:rsidRPr="001B52DA">
        <w:t xml:space="preserve"> </w:t>
      </w:r>
      <w:r>
        <w:t xml:space="preserve"> </w:t>
      </w:r>
      <w:r w:rsidRPr="001B52DA">
        <w:t xml:space="preserve">površine </w:t>
      </w:r>
      <w:r>
        <w:t>910 m</w:t>
      </w:r>
      <w:r w:rsidRPr="009C6A3F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ind w:hanging="567" w:left="1985"/>
        <w:jc w:val="both"/>
      </w:pPr>
      <w:r>
        <w:t xml:space="preserve">13)  nekretnina upisana u </w:t>
      </w:r>
      <w:r w:rsidRPr="001B52DA">
        <w:t>zk.ul.br.</w:t>
      </w:r>
      <w:r>
        <w:t xml:space="preserve"> </w:t>
      </w:r>
      <w:r w:rsidRPr="001B52DA">
        <w:t>194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208/1</w:t>
      </w:r>
      <w:r>
        <w:t>,</w:t>
      </w:r>
      <w:r w:rsidRPr="001B52DA">
        <w:t xml:space="preserve"> oranica poljane u selu</w:t>
      </w:r>
      <w:r>
        <w:t>,</w:t>
      </w:r>
      <w:r w:rsidRPr="001B52DA">
        <w:t xml:space="preserve"> površine </w:t>
      </w:r>
      <w:r>
        <w:t>2.464 m</w:t>
      </w:r>
      <w:r w:rsidRPr="007A5BD7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ind w:left="1080"/>
      </w:pPr>
      <w:r>
        <w:t xml:space="preserve">      14)    nekretnina upisana u </w:t>
      </w:r>
      <w:r w:rsidRPr="001B52DA">
        <w:t>zk.ul</w:t>
      </w:r>
      <w:r>
        <w:t>.</w:t>
      </w:r>
      <w:r w:rsidRPr="001B52DA">
        <w:t>br.</w:t>
      </w:r>
      <w:r>
        <w:t xml:space="preserve"> </w:t>
      </w:r>
      <w:r w:rsidRPr="001B52DA">
        <w:t>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F1044C" w:rsidP="00F1044C" w:rsidR="00F1044C">
      <w:pPr>
        <w:numPr>
          <w:ilvl w:val="0"/>
          <w:numId w:val="26"/>
        </w:numPr>
        <w:ind w:firstLine="0" w:left="1985"/>
      </w:pPr>
      <w:r w:rsidRPr="001B52DA"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F1044C" w:rsidP="00F1044C" w:rsidR="00F1044C">
      <w:pPr>
        <w:numPr>
          <w:ilvl w:val="0"/>
          <w:numId w:val="26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listu "B" – Vlastovnica 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lastRenderedPageBreak/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985" w:val="left"/>
        </w:tabs>
        <w:ind w:hanging="425" w:left="1843"/>
      </w:pPr>
      <w:r>
        <w:t xml:space="preserve">15)     nekretnina upisana u </w:t>
      </w:r>
      <w:r w:rsidRPr="001B52DA">
        <w:t>zk.ul.br.</w:t>
      </w:r>
      <w:r>
        <w:t xml:space="preserve"> </w:t>
      </w:r>
      <w:r w:rsidRPr="001B52DA">
        <w:t>196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  <w:r w:rsidRPr="001B52DA">
        <w:t xml:space="preserve"> </w:t>
      </w:r>
    </w:p>
    <w:p w:rsidRDefault="00F1044C" w:rsidP="00F1044C" w:rsidR="00F1044C">
      <w:pPr>
        <w:numPr>
          <w:ilvl w:val="0"/>
          <w:numId w:val="26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F1044C" w:rsidP="00F1044C" w:rsidR="00F1044C" w:rsidRPr="004567EE">
      <w:pPr>
        <w:numPr>
          <w:ilvl w:val="0"/>
          <w:numId w:val="26"/>
        </w:numPr>
        <w:ind w:hanging="142" w:left="2127"/>
        <w:jc w:val="both"/>
      </w:pPr>
      <w:r>
        <w:t xml:space="preserve"> </w:t>
      </w: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2. Suvlasnički dio: 1/2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16)  nekretnina upisana u z.k.ul.br. 197, k.o. Gradac :</w:t>
      </w:r>
    </w:p>
    <w:p w:rsidRDefault="00F1044C" w:rsidP="00F1044C" w:rsidR="00F1044C">
      <w:pPr>
        <w:tabs>
          <w:tab w:pos="1843" w:val="left"/>
        </w:tabs>
        <w:ind w:firstLine="425" w:left="1418"/>
        <w:jc w:val="both"/>
      </w:pPr>
      <w:r>
        <w:t>-</w:t>
      </w:r>
      <w:r>
        <w:tab/>
        <w:t>kč.br. 36, voćnjak Gjerkin grob u selu, površine 3.399 m</w:t>
      </w:r>
      <w:r w:rsidRPr="002A1F58">
        <w:rPr>
          <w:vertAlign w:val="superscript"/>
        </w:rPr>
        <w:t>2</w:t>
      </w:r>
      <w:r>
        <w:t xml:space="preserve"> </w:t>
      </w:r>
    </w:p>
    <w:p w:rsidRDefault="00F1044C" w:rsidP="00F1044C" w:rsidR="00F1044C">
      <w:pPr>
        <w:tabs>
          <w:tab w:pos="1843" w:val="left"/>
        </w:tabs>
        <w:ind w:firstLine="425" w:left="1418"/>
        <w:jc w:val="both"/>
      </w:pPr>
      <w:r>
        <w:t>-</w:t>
      </w:r>
      <w:r>
        <w:tab/>
        <w:t>kč.br. 377, livada bara, površine 2.424 m</w:t>
      </w:r>
      <w:r w:rsidRPr="000310CB">
        <w:rPr>
          <w:vertAlign w:val="superscript"/>
        </w:rPr>
        <w:t>2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lastRenderedPageBreak/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17)  nekretnina upisana u </w:t>
      </w:r>
      <w:r w:rsidRPr="001B52DA">
        <w:t>zk.ul.br.</w:t>
      </w:r>
      <w:r>
        <w:t xml:space="preserve"> </w:t>
      </w:r>
      <w:r w:rsidRPr="001B52DA">
        <w:t>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5970F6">
        <w:rPr>
          <w:vertAlign w:val="superscript"/>
        </w:rPr>
        <w:t>2</w:t>
      </w:r>
    </w:p>
    <w:p w:rsidRDefault="00F1044C" w:rsidP="00F1044C" w:rsidR="00F1044C">
      <w:pPr>
        <w:tabs>
          <w:tab w:pos="1985" w:val="left"/>
        </w:tabs>
        <w:jc w:val="both"/>
      </w:pPr>
    </w:p>
    <w:p w:rsidRDefault="00F1044C" w:rsidP="00F1044C" w:rsidR="00F1044C">
      <w:pPr>
        <w:tabs>
          <w:tab w:pos="1418" w:val="left"/>
        </w:tabs>
        <w:jc w:val="both"/>
      </w:pPr>
      <w:r>
        <w:tab/>
        <w:t>Na listu "B" – Vlastovnica</w:t>
      </w:r>
    </w:p>
    <w:p w:rsidRDefault="00F1044C" w:rsidP="00F1044C" w:rsidR="00F1044C">
      <w:pPr>
        <w:tabs>
          <w:tab w:pos="1418" w:val="left"/>
        </w:tabs>
        <w:jc w:val="both"/>
      </w:pPr>
    </w:p>
    <w:p w:rsidRDefault="00F1044C" w:rsidP="00F1044C" w:rsidR="00F1044C">
      <w:pPr>
        <w:tabs>
          <w:tab w:pos="1418" w:val="left"/>
        </w:tabs>
        <w:jc w:val="both"/>
      </w:pPr>
      <w:r>
        <w:tab/>
        <w:t xml:space="preserve">1. Vlasnički dio: 1/1   </w:t>
      </w:r>
    </w:p>
    <w:p w:rsidRDefault="00F1044C" w:rsidP="00F1044C" w:rsidR="00F1044C">
      <w:pPr>
        <w:tabs>
          <w:tab w:pos="1418" w:val="left"/>
        </w:tabs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 w:rsidRPr="001B52DA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r>
        <w:tab/>
      </w:r>
      <w:r>
        <w:tab/>
      </w:r>
    </w:p>
    <w:p w:rsidRDefault="00F1044C" w:rsidP="00F1044C" w:rsidR="00F1044C" w:rsidRPr="00D52DCE">
      <w:pPr>
        <w:pStyle w:val="Odlomakpopisa"/>
        <w:tabs>
          <w:tab w:pos="1418" w:val="left"/>
        </w:tabs>
        <w:ind w:left="1418"/>
      </w:pPr>
      <w:r>
        <w:t xml:space="preserve">18)   nekretnina upisana u </w:t>
      </w:r>
      <w:r w:rsidRPr="001B52DA">
        <w:t>zk.ul.</w:t>
      </w:r>
      <w:r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5970F6">
        <w:rPr>
          <w:vertAlign w:val="superscript"/>
        </w:rPr>
        <w:t>2</w:t>
      </w:r>
    </w:p>
    <w:p w:rsidRDefault="00F1044C" w:rsidP="00F1044C" w:rsidR="00F1044C"/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2.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2.1 Primljeno: 27.studenog 2006. broj Z- 2839/06.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rješenja Općinskog suda u Našicama od 24. studenog 2006. broj P- 364/06. zabilježuje se spor na nekretninama u A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3.1 Zaprimljeno 14.01.2010. broj Z-99/10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6.1 Zaprimljeno 08.09.2015. broj Z-1850/15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lastRenderedPageBreak/>
        <w:t>2.2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listu "C" -  Teretovnica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1.1 Zaprimljeno 03.07.2008. broj Z-1787/08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Općeg ugovora i sporazuma o osiguranju, solemniziranog po javnom bilježniku iz Osijeka od 2.07.2008. broj OV-17209/08. uknjižuje se pravo zaloga na nekretninama u A u iznosu od 2.800.000,00 EUR , u protuvrijednosti kuna, obračunato po srednjem tečaju HNB, uvećano za ugovorenu promjenjivu redovnu kamatu, zateznu kamatu, naknade (proviziju) kao i druge troškove, a prema važećim općim aktima banke za korist: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OTP BANKA D.D., ZADAR, DOMOVINSKOG RATA 3 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1.2 Zabilježuje se da je glavna hipoteka u ul. 129 k.o. Gradac, a sporedne u zk. ul. 154 k.o. Gradac, 135 k.o. Zoljan i 243 k.o. Londžica 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1.3 Zaprimljeno 08.07.2008. broj Z-1815/08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rješenja Općinskog suda u Osijeku od 3. srpnja 2008. broj Z-7926/08. zabilježuje se da je hipoteka upisana pod C-1 , upisana i u PU 12384 k.o. Osijek, kao sporedna hipoteka 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1.4 Zaprimljeno 23.03.2016.g. pod brojem Z-7228/2016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SPOREDNI ULOŽAK, zk.ul 199 k.o GRADAC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19) nekretnina upisana u zk.ul.br. 242, k.o. Londžica: </w:t>
      </w:r>
    </w:p>
    <w:p w:rsidRDefault="00F1044C" w:rsidP="00F1044C" w:rsidR="00F1044C">
      <w:pPr>
        <w:tabs>
          <w:tab w:pos="1843" w:val="left"/>
        </w:tabs>
        <w:ind w:left="1843"/>
        <w:jc w:val="both"/>
      </w:pPr>
      <w:r>
        <w:t>-</w:t>
      </w:r>
      <w:r>
        <w:tab/>
        <w:t>kč.br. 14, oranica rijeka, površine 3.935 m</w:t>
      </w:r>
      <w:r w:rsidRPr="00567BE4">
        <w:rPr>
          <w:vertAlign w:val="superscript"/>
        </w:rPr>
        <w:t>2</w:t>
      </w:r>
    </w:p>
    <w:p w:rsidRDefault="00F1044C" w:rsidP="00F1044C" w:rsidR="00F1044C">
      <w:pPr>
        <w:tabs>
          <w:tab w:pos="1843" w:val="left"/>
        </w:tabs>
        <w:ind w:left="1843"/>
        <w:jc w:val="both"/>
        <w:rPr>
          <w:vertAlign w:val="superscript"/>
        </w:rPr>
      </w:pPr>
      <w:r>
        <w:t>-</w:t>
      </w:r>
      <w:r>
        <w:tab/>
        <w:t>kč.br. 22, oranica rijeka, površine 12.819 m</w:t>
      </w:r>
      <w:r w:rsidRPr="00567BE4">
        <w:rPr>
          <w:vertAlign w:val="superscript"/>
        </w:rPr>
        <w:t>2</w:t>
      </w:r>
    </w:p>
    <w:p w:rsidRDefault="00F1044C" w:rsidP="00F1044C" w:rsidR="00F1044C">
      <w:pPr>
        <w:tabs>
          <w:tab w:pos="1843" w:val="left"/>
        </w:tabs>
        <w:ind w:left="1843"/>
        <w:jc w:val="both"/>
        <w:rPr>
          <w:vertAlign w:val="superscript"/>
        </w:rPr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2.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 ZA PROIZVODNJU KAMENA, U STEČAJU, OIB: 31674999329, UL. NIKOLE TESLE 33, GRADAC NAŠIČKI 31500 NAŠICE, HRVATSKA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2.2 Zaprimljeno 19.12.2016.g. pod brojem Z-28552/2016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ZABILJEŽBA, RJEŠENJE TRGOVAČKOG SUDA U OSIJEKU BROJ: ST-231/15-112 15.12.2016, PRODAJA NEKRETNINA U STEČAJNOM POSTUPKU.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pStyle w:val="Odlomakpopisa"/>
        <w:numPr>
          <w:ilvl w:val="0"/>
          <w:numId w:val="36"/>
        </w:numPr>
        <w:tabs>
          <w:tab w:pos="1418" w:val="left"/>
        </w:tabs>
        <w:jc w:val="both"/>
      </w:pPr>
      <w:r>
        <w:lastRenderedPageBreak/>
        <w:t xml:space="preserve">  nekretnina upisana u zk.ul.br. 243 k.o. Londžica:</w:t>
      </w:r>
    </w:p>
    <w:p w:rsidRDefault="00F1044C" w:rsidP="00F1044C" w:rsidR="00F1044C">
      <w:pPr>
        <w:tabs>
          <w:tab w:pos="1843" w:val="left"/>
        </w:tabs>
        <w:ind w:left="1843"/>
        <w:jc w:val="both"/>
      </w:pPr>
      <w:r>
        <w:t>-</w:t>
      </w:r>
      <w:r>
        <w:tab/>
        <w:t>kč.br. 13, oranica rijeka, površine 1.793 m</w:t>
      </w:r>
      <w:r w:rsidRPr="00B839FD">
        <w:rPr>
          <w:vertAlign w:val="superscript"/>
        </w:rPr>
        <w:t>2</w:t>
      </w:r>
    </w:p>
    <w:p w:rsidRDefault="00F1044C" w:rsidP="00F1044C" w:rsidR="00F1044C">
      <w:pPr>
        <w:tabs>
          <w:tab w:pos="1843" w:val="left"/>
        </w:tabs>
        <w:ind w:left="1843"/>
        <w:jc w:val="both"/>
      </w:pPr>
      <w:r>
        <w:t>-</w:t>
      </w:r>
      <w:r>
        <w:tab/>
        <w:t>kč.br. 21, oranica rijeka, površine 1.712 m</w:t>
      </w:r>
      <w:r w:rsidRPr="006B4FDF">
        <w:rPr>
          <w:vertAlign w:val="superscript"/>
        </w:rPr>
        <w:t>2</w:t>
      </w:r>
    </w:p>
    <w:p w:rsidRDefault="00F1044C" w:rsidP="00F1044C" w:rsidR="00F1044C">
      <w:pPr>
        <w:tabs>
          <w:tab w:pos="1843" w:val="left"/>
        </w:tabs>
        <w:ind w:left="1843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Na listu "B" – Vlastovnica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2. Vlasnički dio: 1/1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KAMENOLOM GRADAC D.D., OIB: 31674999329, GRADAC NAŠIČKI, N. TESLE 33.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2.1 Zaprimljeno 14.01.2010. broj Z-99/10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ovosudnog rješenja od 13. siječnja 2010., broj K- 85/09., zabilježuje se privremana mjera zabrane otuđenja i opterećenja na nekretninama u A do pravomoćnog okončanja kaznenog postupka pod brojem K- 85/09.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2.4 Zaprimljeno 15.01.2016.g. pod brojem Z-851/2016</w:t>
      </w:r>
    </w:p>
    <w:p w:rsidRDefault="00F1044C" w:rsidP="00F1044C" w:rsidR="00F1044C">
      <w:pPr>
        <w:tabs>
          <w:tab w:pos="1418" w:val="left"/>
        </w:tabs>
        <w:ind w:left="1418"/>
        <w:jc w:val="both"/>
      </w:pP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ZABILJEŽBA, RJEŠENJE TRGOVAČKOG SUDA U OSIJEKU, BROJ: 14 ST-231/15-34 11.01.2016, PRODAJA NEKRETNINA U STEČAJNOM POSTUPKU, U VLASNIŠTVU STEČAJNOG DUŽNIKA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listu "C" -   Teretovnica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1.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>1.1 Zaprimljeno 03.07.2008. broj Z-1787/08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Na temelju Općeg ugovora i sporazuma o osiguranju, solemniziranog po javnom bilježniku iz Osijeka od 2.07.2008. broj OV-17209/08. uknjižuje se pravo zaloga na nekretninama u A u iznosu od 2.800.000,00 EUR , u protuvrijednosti kuna, obračunato po srednjem tečaju HNB, uvećano za ugovorenu promjenjivu redovnu kamatu, zateznu kamatu, naknade(proviziju) kao i druge troškove, a prema važećim općim aktima banke za korist: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OTP BANKA D.D., ZADAR, DOMOVINSKOG RATA 3    </w:t>
      </w:r>
    </w:p>
    <w:p w:rsidRDefault="00F1044C" w:rsidP="00F1044C" w:rsidR="00F1044C">
      <w:pPr>
        <w:tabs>
          <w:tab w:pos="1560" w:val="left"/>
        </w:tabs>
        <w:ind w:hanging="142" w:left="1560"/>
        <w:jc w:val="both"/>
      </w:pPr>
      <w:r>
        <w:t xml:space="preserve"> 1.2 Zabilježuje se da je glavna hipoteka u ul. 129 k.o. Gradac, a sporedne</w:t>
      </w:r>
    </w:p>
    <w:p w:rsidRDefault="00F1044C" w:rsidP="00F1044C" w:rsidR="00F1044C">
      <w:pPr>
        <w:tabs>
          <w:tab w:pos="1560" w:val="left"/>
        </w:tabs>
        <w:ind w:hanging="142" w:left="1560"/>
        <w:jc w:val="both"/>
      </w:pPr>
      <w:r>
        <w:t xml:space="preserve"> u zk. ul. 144,154 k.o. Gradac i 135 k.o. Zoljan    </w:t>
      </w:r>
    </w:p>
    <w:p w:rsidRDefault="00F1044C" w:rsidP="00F1044C" w:rsidR="00F1044C">
      <w:pPr>
        <w:tabs>
          <w:tab w:pos="1418" w:val="left"/>
        </w:tabs>
        <w:ind w:left="1418"/>
        <w:jc w:val="both"/>
      </w:pPr>
      <w:r>
        <w:t xml:space="preserve"> 1.3 Zaprimljeno 08.07.2008. broj Z-1815/08</w:t>
      </w:r>
    </w:p>
    <w:p w:rsidRDefault="00F1044C" w:rsidP="00F1044C" w:rsidR="00F1044C" w:rsidRPr="006B4FDF">
      <w:pPr>
        <w:tabs>
          <w:tab w:pos="1418" w:val="left"/>
        </w:tabs>
        <w:ind w:left="1418"/>
        <w:jc w:val="both"/>
      </w:pPr>
      <w:r>
        <w:t xml:space="preserve"> Na temelju rješenja Općinskog suda u Osijeku od 3. srpnja 2008. broj Z- 7926/08. zabilježuje se da je hipoteka upisana pod C-1, upisana i u PU 12384 k.o. Osijek, kao sporedna hipoteka.</w:t>
      </w:r>
    </w:p>
    <w:p w:rsidRDefault="00F1044C" w:rsidP="00F1044C" w:rsidR="00F1044C" w:rsidRPr="00567BE4">
      <w:pPr>
        <w:tabs>
          <w:tab w:pos="1418" w:val="left"/>
        </w:tabs>
        <w:ind w:left="1418"/>
        <w:jc w:val="both"/>
      </w:pPr>
    </w:p>
    <w:p w:rsidRDefault="00F1044C" w:rsidP="00F1044C" w:rsidR="00F1044C" w:rsidRPr="008A1121">
      <w:pPr>
        <w:pStyle w:val="Odlomakpopisa"/>
        <w:numPr>
          <w:ilvl w:val="0"/>
          <w:numId w:val="6"/>
        </w:numPr>
        <w:tabs>
          <w:tab w:pos="1701" w:val="left"/>
        </w:tabs>
        <w:jc w:val="both"/>
        <w:rPr>
          <w:bCs/>
        </w:rPr>
      </w:pPr>
      <w:r w:rsidRPr="008A1121">
        <w:rPr>
          <w:bCs/>
        </w:rPr>
        <w:t xml:space="preserve">Kupac je u cijelosti platio kupovninu u iznosu od 349.600,00 kn za sve 23 nekretnine iz rješenja ovoga suda poslovnog broja </w:t>
      </w:r>
      <w:r w:rsidRPr="008A1121">
        <w:t>14 St-231/15-189 od 6. srpnja 2017. godine</w:t>
      </w:r>
      <w:r w:rsidRPr="008A1121">
        <w:rPr>
          <w:bCs/>
        </w:rPr>
        <w:t xml:space="preserve">. </w:t>
      </w:r>
    </w:p>
    <w:p w:rsidRDefault="00F1044C" w:rsidP="00F1044C" w:rsidR="00F1044C" w:rsidRPr="003F44FC">
      <w:pPr>
        <w:jc w:val="both"/>
        <w:rPr>
          <w:bCs/>
        </w:rPr>
      </w:pPr>
    </w:p>
    <w:p w:rsidRDefault="00F1044C" w:rsidP="00F1044C" w:rsidR="00F1044C" w:rsidRPr="00444F8D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F1044C" w:rsidP="00F1044C" w:rsidR="00F1044C">
      <w:pPr>
        <w:jc w:val="both"/>
      </w:pPr>
    </w:p>
    <w:p w:rsidRDefault="00F1044C" w:rsidP="00F1044C" w:rsidR="00F1044C">
      <w:pPr>
        <w:jc w:val="both"/>
      </w:pPr>
    </w:p>
    <w:p w:rsidRDefault="00F1044C" w:rsidP="00F1044C" w:rsidR="00F1044C">
      <w:pPr>
        <w:jc w:val="both"/>
      </w:pPr>
      <w:r>
        <w:tab/>
      </w:r>
      <w:r w:rsidRPr="00071835">
        <w:t xml:space="preserve">Kako je rješenje ovoga suda </w:t>
      </w:r>
      <w:r>
        <w:t xml:space="preserve">poslovnog </w:t>
      </w:r>
      <w:r w:rsidRPr="00071835">
        <w:t>broj 14 St-</w:t>
      </w:r>
      <w:r>
        <w:t>231</w:t>
      </w:r>
      <w:r w:rsidRPr="00071835">
        <w:t>/1</w:t>
      </w:r>
      <w:r>
        <w:t>5</w:t>
      </w:r>
      <w:r w:rsidRPr="00071835">
        <w:t>-</w:t>
      </w:r>
      <w:r>
        <w:t>189</w:t>
      </w:r>
      <w:r w:rsidRPr="00071835">
        <w:t xml:space="preserve"> od </w:t>
      </w:r>
      <w:r>
        <w:t>6</w:t>
      </w:r>
      <w:r w:rsidRPr="00071835">
        <w:t>.</w:t>
      </w:r>
      <w:r>
        <w:t>07</w:t>
      </w:r>
      <w:r w:rsidRPr="00071835">
        <w:t>.201</w:t>
      </w:r>
      <w:r>
        <w:t>7</w:t>
      </w:r>
      <w:r w:rsidRPr="00071835">
        <w:t>. godine, kojim se dosuđuj</w:t>
      </w:r>
      <w:r>
        <w:t xml:space="preserve">u </w:t>
      </w:r>
      <w:r w:rsidRPr="00071835">
        <w:t>nekretnin</w:t>
      </w:r>
      <w:r>
        <w:t>e</w:t>
      </w:r>
      <w:r w:rsidRPr="00071835">
        <w:t xml:space="preserve"> iz t. 1. izreke ovoga zaključka kupc</w:t>
      </w:r>
      <w:r>
        <w:t>u</w:t>
      </w:r>
      <w:r w:rsidRPr="00071835">
        <w:t xml:space="preserve">, postalo pravomoćno dana </w:t>
      </w:r>
      <w:r>
        <w:t>13</w:t>
      </w:r>
      <w:r w:rsidRPr="00071835">
        <w:t>.</w:t>
      </w:r>
      <w:r>
        <w:t>09</w:t>
      </w:r>
      <w:r w:rsidRPr="00071835">
        <w:t>.201</w:t>
      </w:r>
      <w:r>
        <w:t>7</w:t>
      </w:r>
      <w:r w:rsidRPr="00071835">
        <w:t xml:space="preserve">. godine, te kako </w:t>
      </w:r>
      <w:r>
        <w:t>je</w:t>
      </w:r>
      <w:r w:rsidRPr="00071835">
        <w:t xml:space="preserve"> kup</w:t>
      </w:r>
      <w:r>
        <w:t>a</w:t>
      </w:r>
      <w:r w:rsidRPr="00071835">
        <w:t xml:space="preserve">c </w:t>
      </w:r>
      <w:r>
        <w:t>u cijelosti uplatio kupovninu</w:t>
      </w:r>
      <w:r>
        <w:rPr>
          <w:bCs/>
        </w:rPr>
        <w:t xml:space="preserve"> FINI u iznosu od </w:t>
      </w:r>
      <w:r w:rsidRPr="00704A28">
        <w:rPr>
          <w:bCs/>
        </w:rPr>
        <w:t xml:space="preserve">349.600,00 </w:t>
      </w:r>
      <w:r w:rsidRPr="00DB2D3E">
        <w:rPr>
          <w:bCs/>
        </w:rPr>
        <w:t xml:space="preserve"> </w:t>
      </w:r>
      <w:r>
        <w:rPr>
          <w:bCs/>
        </w:rPr>
        <w:t>kn, a FINA</w:t>
      </w:r>
      <w:r w:rsidRPr="00071835">
        <w:t xml:space="preserve"> </w:t>
      </w:r>
      <w:r>
        <w:t>dana 12.10.2017. ukupan iznos doznačila ovome sudu</w:t>
      </w:r>
      <w:r w:rsidRPr="00071835">
        <w:t xml:space="preserve">, odlučeno je kao u izreci zaključka, </w:t>
      </w:r>
      <w:r w:rsidRPr="000B5269">
        <w:t>a temeljem čl. 108. st. 4. Ovršnog zakona</w:t>
      </w:r>
      <w:r>
        <w:t xml:space="preserve"> (NN 112/12, 25/13, 93/14, 55/16 i 73/17)</w:t>
      </w:r>
      <w:r w:rsidRPr="000B5269">
        <w:t xml:space="preserve">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F1044C" w:rsidP="00F1044C" w:rsidR="00F1044C">
      <w:pPr>
        <w:jc w:val="both"/>
      </w:pPr>
    </w:p>
    <w:p w:rsidRDefault="00F1044C" w:rsidP="00F1044C" w:rsidR="00F1044C" w:rsidRPr="00EA1991">
      <w:pPr>
        <w:ind w:firstLine="720"/>
        <w:jc w:val="both"/>
      </w:pPr>
      <w:r w:rsidRPr="00EA1991">
        <w:t>Preostale tri nekretnine (upisane u zk.ul.br. 506, k.o. Zoljan, kč.br. 1517, u zk.ul.br. 729, k.o. Zoljan, kč.br. 1553 i u zk.ul.br. 722 k.o. Zoljan, kč.br. 1537) iz predmetnog rješenja o dosudi od 6.07.2017.</w:t>
      </w:r>
      <w:r>
        <w:t>, koje su plaćene u cijelosti u iznosu od 70.425,00 kn a koji iznos je sadržan u iznosu u točki 3. izreke ovoga rješenja,</w:t>
      </w:r>
      <w:r w:rsidRPr="00EA1991">
        <w:t xml:space="preserve"> biti će predane u posjed kupcu po zaprimanju isprava o odricanju od prava prvokupa sukladno odredbama Zakona o zaštiti i očuvanju kulturnih dobara (NN </w:t>
      </w:r>
      <w:hyperlink r:id="rId11" w:history="true">
        <w:r w:rsidRPr="00EA1991">
          <w:rPr>
            <w:rStyle w:val="Hiperveza"/>
            <w:b w:val="false"/>
            <w:color w:val="auto"/>
          </w:rPr>
          <w:t>69/99</w:t>
        </w:r>
      </w:hyperlink>
      <w:r w:rsidRPr="00EA1991">
        <w:rPr>
          <w:b/>
        </w:rPr>
        <w:t xml:space="preserve">, </w:t>
      </w:r>
      <w:hyperlink r:id="rId12" w:history="true">
        <w:r w:rsidRPr="00EA1991">
          <w:rPr>
            <w:rStyle w:val="Hiperveza"/>
            <w:b w:val="false"/>
            <w:color w:val="auto"/>
          </w:rPr>
          <w:t>151/03</w:t>
        </w:r>
      </w:hyperlink>
      <w:r w:rsidRPr="00EA1991">
        <w:rPr>
          <w:b/>
        </w:rPr>
        <w:t xml:space="preserve">, </w:t>
      </w:r>
      <w:hyperlink r:id="rId13" w:history="true">
        <w:r w:rsidRPr="00EA1991">
          <w:rPr>
            <w:rStyle w:val="Hiperveza"/>
            <w:b w:val="false"/>
            <w:color w:val="auto"/>
          </w:rPr>
          <w:t>157/03</w:t>
        </w:r>
      </w:hyperlink>
      <w:r w:rsidRPr="00EA1991">
        <w:rPr>
          <w:b/>
        </w:rPr>
        <w:t xml:space="preserve">, </w:t>
      </w:r>
      <w:hyperlink r:id="rId14" w:history="true">
        <w:r w:rsidRPr="00EA1991">
          <w:rPr>
            <w:rStyle w:val="Hiperveza"/>
            <w:b w:val="false"/>
            <w:color w:val="auto"/>
          </w:rPr>
          <w:t>100/04</w:t>
        </w:r>
      </w:hyperlink>
      <w:r w:rsidRPr="00EA1991">
        <w:rPr>
          <w:b/>
        </w:rPr>
        <w:t xml:space="preserve">, </w:t>
      </w:r>
      <w:hyperlink r:id="rId15" w:history="true">
        <w:r w:rsidRPr="00EA1991">
          <w:rPr>
            <w:rStyle w:val="Hiperveza"/>
            <w:b w:val="false"/>
            <w:color w:val="auto"/>
          </w:rPr>
          <w:t>87/09</w:t>
        </w:r>
      </w:hyperlink>
      <w:r w:rsidRPr="00EA1991">
        <w:rPr>
          <w:b/>
        </w:rPr>
        <w:t xml:space="preserve">, </w:t>
      </w:r>
      <w:hyperlink r:id="rId16" w:history="true">
        <w:r w:rsidRPr="00EA1991">
          <w:rPr>
            <w:rStyle w:val="Hiperveza"/>
            <w:b w:val="false"/>
            <w:color w:val="auto"/>
          </w:rPr>
          <w:t>88/10</w:t>
        </w:r>
      </w:hyperlink>
      <w:r w:rsidRPr="00EA1991">
        <w:rPr>
          <w:b/>
        </w:rPr>
        <w:t xml:space="preserve">, </w:t>
      </w:r>
      <w:hyperlink r:id="rId17" w:history="true">
        <w:r w:rsidRPr="00EA1991">
          <w:rPr>
            <w:rStyle w:val="Hiperveza"/>
            <w:b w:val="false"/>
            <w:color w:val="auto"/>
          </w:rPr>
          <w:t>61/11</w:t>
        </w:r>
      </w:hyperlink>
      <w:r w:rsidRPr="00EA1991">
        <w:rPr>
          <w:b/>
        </w:rPr>
        <w:t xml:space="preserve">, </w:t>
      </w:r>
      <w:hyperlink r:id="rId18" w:history="true">
        <w:r w:rsidRPr="00EA1991">
          <w:rPr>
            <w:rStyle w:val="Hiperveza"/>
            <w:b w:val="false"/>
            <w:color w:val="auto"/>
          </w:rPr>
          <w:t>25/12</w:t>
        </w:r>
      </w:hyperlink>
      <w:r w:rsidRPr="00EA1991">
        <w:rPr>
          <w:b/>
        </w:rPr>
        <w:t xml:space="preserve">, </w:t>
      </w:r>
      <w:hyperlink r:id="rId19" w:history="true">
        <w:r w:rsidRPr="00EA1991">
          <w:rPr>
            <w:rStyle w:val="Hiperveza"/>
            <w:b w:val="false"/>
            <w:color w:val="auto"/>
          </w:rPr>
          <w:t>136/12</w:t>
        </w:r>
      </w:hyperlink>
      <w:r w:rsidRPr="00EA1991">
        <w:rPr>
          <w:b/>
        </w:rPr>
        <w:t xml:space="preserve">, </w:t>
      </w:r>
      <w:hyperlink r:id="rId20" w:history="true">
        <w:r w:rsidRPr="00EA1991">
          <w:rPr>
            <w:rStyle w:val="Hiperveza"/>
            <w:b w:val="false"/>
            <w:color w:val="auto"/>
          </w:rPr>
          <w:t>157/13</w:t>
        </w:r>
      </w:hyperlink>
      <w:r w:rsidRPr="00EA1991">
        <w:rPr>
          <w:b/>
        </w:rPr>
        <w:t xml:space="preserve">, </w:t>
      </w:r>
      <w:hyperlink r:id="rId21" w:history="true">
        <w:r w:rsidRPr="00EA1991">
          <w:rPr>
            <w:rStyle w:val="Hiperveza"/>
            <w:b w:val="false"/>
            <w:color w:val="auto"/>
          </w:rPr>
          <w:t>152/14</w:t>
        </w:r>
      </w:hyperlink>
      <w:r w:rsidRPr="00EA1991">
        <w:rPr>
          <w:b/>
        </w:rPr>
        <w:t xml:space="preserve">, </w:t>
      </w:r>
      <w:hyperlink r:id="rId22" w:history="true">
        <w:r w:rsidRPr="00EA1991">
          <w:rPr>
            <w:rStyle w:val="Hiperveza"/>
            <w:b w:val="false"/>
            <w:color w:val="auto"/>
          </w:rPr>
          <w:t>98/15</w:t>
        </w:r>
      </w:hyperlink>
      <w:r w:rsidRPr="00EA1991">
        <w:rPr>
          <w:b/>
        </w:rPr>
        <w:t xml:space="preserve"> </w:t>
      </w:r>
      <w:r w:rsidRPr="00EA1991">
        <w:t>i</w:t>
      </w:r>
      <w:r w:rsidRPr="00EA1991">
        <w:rPr>
          <w:b/>
        </w:rPr>
        <w:t xml:space="preserve"> </w:t>
      </w:r>
      <w:hyperlink r:id="rId23" w:history="true" w:tgtFrame="_blank">
        <w:r w:rsidRPr="00EA1991">
          <w:rPr>
            <w:rStyle w:val="Hiperveza"/>
            <w:b w:val="false"/>
            <w:color w:val="auto"/>
          </w:rPr>
          <w:t>44/17</w:t>
        </w:r>
      </w:hyperlink>
      <w:r w:rsidRPr="00EA1991">
        <w:t>)</w:t>
      </w:r>
      <w:r>
        <w:t>.</w:t>
      </w:r>
    </w:p>
    <w:p w:rsidRDefault="00F1044C" w:rsidP="00F1044C" w:rsidR="00F1044C">
      <w:pPr>
        <w:jc w:val="both"/>
      </w:pPr>
    </w:p>
    <w:p w:rsidRDefault="00F1044C" w:rsidP="00F1044C" w:rsidR="00F1044C">
      <w:pPr>
        <w:jc w:val="center"/>
        <w:rPr>
          <w:bCs/>
        </w:rPr>
      </w:pPr>
      <w:r w:rsidRPr="004948B8">
        <w:rPr>
          <w:bCs/>
        </w:rPr>
        <w:t xml:space="preserve">U Osijeku </w:t>
      </w:r>
      <w:r>
        <w:rPr>
          <w:bCs/>
        </w:rPr>
        <w:t>19</w:t>
      </w:r>
      <w:r w:rsidRPr="004948B8">
        <w:rPr>
          <w:bCs/>
        </w:rPr>
        <w:t xml:space="preserve">. </w:t>
      </w:r>
      <w:r>
        <w:rPr>
          <w:bCs/>
        </w:rPr>
        <w:t>listopada</w:t>
      </w:r>
      <w:r w:rsidRPr="004948B8">
        <w:rPr>
          <w:bCs/>
        </w:rPr>
        <w:t xml:space="preserve"> 201</w:t>
      </w:r>
      <w:r>
        <w:rPr>
          <w:bCs/>
        </w:rPr>
        <w:t>7</w:t>
      </w:r>
      <w:r w:rsidRPr="004948B8">
        <w:rPr>
          <w:bCs/>
        </w:rPr>
        <w:t xml:space="preserve">. </w:t>
      </w:r>
    </w:p>
    <w:p w:rsidRDefault="00F1044C" w:rsidP="00F1044C" w:rsidR="00F1044C" w:rsidRPr="004948B8">
      <w:pPr>
        <w:jc w:val="center"/>
        <w:rPr>
          <w:bCs/>
        </w:rPr>
      </w:pPr>
    </w:p>
    <w:p w:rsidRDefault="00F1044C" w:rsidP="00F1044C" w:rsidR="00F1044C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F1044C" w:rsidP="00F1044C" w:rsidR="00F1044C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F1044C" w:rsidP="00F1044C" w:rsidR="00F1044C" w:rsidRPr="004948B8">
      <w:pPr>
        <w:jc w:val="both"/>
        <w:rPr>
          <w:bCs/>
        </w:rPr>
      </w:pPr>
    </w:p>
    <w:p w:rsidRDefault="00F1044C" w:rsidP="00F1044C" w:rsidR="00F1044C" w:rsidRPr="004948B8">
      <w:pPr>
        <w:jc w:val="both"/>
        <w:rPr>
          <w:bCs/>
        </w:rPr>
      </w:pPr>
    </w:p>
    <w:p w:rsidRDefault="00F1044C" w:rsidP="00F1044C" w:rsidR="00F1044C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stečajna upraviteljica Snježana Sudarević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 w:rsidRPr="00B64EA1">
        <w:t>RADLOVAC d.d. Orahovica, Trg Plemenitih Mihalovića 12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OTP BANKA d.d. Zadar po OD Žurić i Partneri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F1044C" w:rsidP="00F1044C" w:rsidR="009C53A7">
      <w:pPr>
        <w:pStyle w:val="Odlomakpopisa"/>
        <w:numPr>
          <w:ilvl w:val="0"/>
          <w:numId w:val="24"/>
        </w:numPr>
        <w:jc w:val="both"/>
      </w:pPr>
      <w:r>
        <w:t>Financijska agencija radi objave na mrežnim stranicama</w:t>
      </w:r>
      <w:r w:rsidR="009C53A7">
        <w:t xml:space="preserve"> 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24"/>
      <w:headerReference w:type="default" r:id="rId25"/>
      <w:headerReference w:type="first" r:id="rId2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216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St-231/15-</w:t>
    </w:r>
    <w:r w:rsidR="001740B2">
      <w:t>2</w:t>
    </w:r>
    <w:r w:rsidR="00EB6BC5" w:rsidRPr="00EB6BC5">
      <w:t>1</w:t>
    </w:r>
    <w:r w:rsidR="001740B2">
      <w:t>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5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6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35113D1"/>
    <w:multiLevelType w:val="hybridMultilevel"/>
    <w:tmpl w:val="4CF26F88"/>
    <w:lvl w:tplc="47CE0446" w:ilvl="0">
      <w:start w:val="17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1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4F4AB0"/>
    <w:multiLevelType w:val="hybridMultilevel"/>
    <w:tmpl w:val="4B6CEC90"/>
    <w:lvl w:tplc="AA1A16AC" w:ilvl="0">
      <w:start w:val="23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5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1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CF1247"/>
    <w:multiLevelType w:val="hybridMultilevel"/>
    <w:tmpl w:val="0706CDEE"/>
    <w:lvl w:tplc="AD5057A0" w:ilvl="0">
      <w:start w:val="17"/>
      <w:numFmt w:val="decimal"/>
      <w:lvlText w:val="%1)"/>
      <w:lvlJc w:val="left"/>
      <w:pPr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2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4">
    <w:nsid w:val="77567A12"/>
    <w:multiLevelType w:val="hybridMultilevel"/>
    <w:tmpl w:val="261438F2"/>
    <w:lvl w:tplc="5B9CE3F0" w:ilvl="0">
      <w:start w:val="20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5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1"/>
  </w:num>
  <w:num w:numId="2">
    <w:abstractNumId w:val="32"/>
  </w:num>
  <w:num w:numId="3">
    <w:abstractNumId w:val="16"/>
  </w:num>
  <w:num w:numId="4">
    <w:abstractNumId w:val="13"/>
  </w:num>
  <w:num w:numId="5">
    <w:abstractNumId w:val="24"/>
  </w:num>
  <w:num w:numId="6">
    <w:abstractNumId w:val="31"/>
  </w:num>
  <w:num w:numId="7">
    <w:abstractNumId w:val="26"/>
  </w:num>
  <w:num w:numId="8">
    <w:abstractNumId w:val="28"/>
  </w:num>
  <w:num w:numId="9">
    <w:abstractNumId w:val="29"/>
  </w:num>
  <w:num w:numId="10">
    <w:abstractNumId w:val="12"/>
  </w:num>
  <w:num w:numId="11">
    <w:abstractNumId w:val="3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3"/>
  </w:num>
  <w:num w:numId="15">
    <w:abstractNumId w:val="23"/>
  </w:num>
  <w:num w:numId="16">
    <w:abstractNumId w:val="15"/>
  </w:num>
  <w:num w:numId="17">
    <w:abstractNumId w:val="2"/>
  </w:num>
  <w:num w:numId="18">
    <w:abstractNumId w:val="20"/>
  </w:num>
  <w:num w:numId="19">
    <w:abstractNumId w:val="3"/>
  </w:num>
  <w:num w:numId="20">
    <w:abstractNumId w:val="6"/>
  </w:num>
  <w:num w:numId="21">
    <w:abstractNumId w:val="17"/>
  </w:num>
  <w:num w:numId="22">
    <w:abstractNumId w:val="25"/>
  </w:num>
  <w:num w:numId="23">
    <w:abstractNumId w:val="8"/>
  </w:num>
  <w:num w:numId="24">
    <w:abstractNumId w:val="22"/>
  </w:num>
  <w:num w:numId="25">
    <w:abstractNumId w:val="18"/>
  </w:num>
  <w:num w:numId="26">
    <w:abstractNumId w:val="19"/>
  </w:num>
  <w:num w:numId="27">
    <w:abstractNumId w:val="9"/>
  </w:num>
  <w:num w:numId="28">
    <w:abstractNumId w:val="4"/>
  </w:num>
  <w:num w:numId="29">
    <w:abstractNumId w:val="7"/>
  </w:num>
  <w:num w:numId="30">
    <w:abstractNumId w:val="5"/>
  </w:num>
  <w:num w:numId="31">
    <w:abstractNumId w:val="21"/>
  </w:num>
  <w:num w:numId="32">
    <w:abstractNumId w:val="35"/>
  </w:num>
  <w:num w:numId="33">
    <w:abstractNumId w:val="14"/>
  </w:num>
  <w:num w:numId="34">
    <w:abstractNumId w:val="10"/>
  </w:num>
  <w:num w:numId="35">
    <w:abstractNumId w:val="27"/>
  </w:num>
  <w:num w:numId="36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A0960"/>
    <w:rsid w:val="000A7A5C"/>
    <w:rsid w:val="000B5269"/>
    <w:rsid w:val="000B6FA4"/>
    <w:rsid w:val="000B7214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203A4A"/>
    <w:rsid w:val="0021403D"/>
    <w:rsid w:val="0022794F"/>
    <w:rsid w:val="00251854"/>
    <w:rsid w:val="002519B9"/>
    <w:rsid w:val="002553C3"/>
    <w:rsid w:val="0025773B"/>
    <w:rsid w:val="00285F0B"/>
    <w:rsid w:val="002A1F58"/>
    <w:rsid w:val="002B3EAF"/>
    <w:rsid w:val="002D68D9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F285B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810D4"/>
    <w:rsid w:val="004845BB"/>
    <w:rsid w:val="00484EBD"/>
    <w:rsid w:val="004948B8"/>
    <w:rsid w:val="004A1730"/>
    <w:rsid w:val="004A4B84"/>
    <w:rsid w:val="004B135F"/>
    <w:rsid w:val="004C5128"/>
    <w:rsid w:val="004C5333"/>
    <w:rsid w:val="004C7864"/>
    <w:rsid w:val="004D6F16"/>
    <w:rsid w:val="004E292C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73C5"/>
    <w:rsid w:val="0059054B"/>
    <w:rsid w:val="005916A9"/>
    <w:rsid w:val="0059696D"/>
    <w:rsid w:val="005B53EC"/>
    <w:rsid w:val="005C66BD"/>
    <w:rsid w:val="005D455B"/>
    <w:rsid w:val="005F1E9A"/>
    <w:rsid w:val="005F2261"/>
    <w:rsid w:val="00615022"/>
    <w:rsid w:val="00625242"/>
    <w:rsid w:val="006300FA"/>
    <w:rsid w:val="0063711C"/>
    <w:rsid w:val="006607FF"/>
    <w:rsid w:val="00662158"/>
    <w:rsid w:val="00664DD1"/>
    <w:rsid w:val="00670BD7"/>
    <w:rsid w:val="0069336B"/>
    <w:rsid w:val="00694C4B"/>
    <w:rsid w:val="006A0DC8"/>
    <w:rsid w:val="006A2FD7"/>
    <w:rsid w:val="006B4FDF"/>
    <w:rsid w:val="006C19C5"/>
    <w:rsid w:val="006C67D0"/>
    <w:rsid w:val="006C7AFF"/>
    <w:rsid w:val="006D0927"/>
    <w:rsid w:val="006D371F"/>
    <w:rsid w:val="006D61B1"/>
    <w:rsid w:val="006E2A56"/>
    <w:rsid w:val="006E6F68"/>
    <w:rsid w:val="006E7E85"/>
    <w:rsid w:val="007005D1"/>
    <w:rsid w:val="00704A28"/>
    <w:rsid w:val="007251A7"/>
    <w:rsid w:val="00730472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C465C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A1A86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57545"/>
    <w:rsid w:val="00A63E76"/>
    <w:rsid w:val="00A73999"/>
    <w:rsid w:val="00A80C48"/>
    <w:rsid w:val="00A90482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4A69"/>
    <w:rsid w:val="00B6319C"/>
    <w:rsid w:val="00B64EA1"/>
    <w:rsid w:val="00B7022D"/>
    <w:rsid w:val="00B73243"/>
    <w:rsid w:val="00B73883"/>
    <w:rsid w:val="00B839FD"/>
    <w:rsid w:val="00B8564B"/>
    <w:rsid w:val="00B8672F"/>
    <w:rsid w:val="00B93EE6"/>
    <w:rsid w:val="00B95943"/>
    <w:rsid w:val="00BA2E4C"/>
    <w:rsid w:val="00BA6F2B"/>
    <w:rsid w:val="00BA7642"/>
    <w:rsid w:val="00BB746F"/>
    <w:rsid w:val="00BC71BE"/>
    <w:rsid w:val="00BD3533"/>
    <w:rsid w:val="00BE50EE"/>
    <w:rsid w:val="00BE7015"/>
    <w:rsid w:val="00C06216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93B06"/>
    <w:rsid w:val="00CB5537"/>
    <w:rsid w:val="00CC62F9"/>
    <w:rsid w:val="00CE7333"/>
    <w:rsid w:val="00CF617D"/>
    <w:rsid w:val="00CF644D"/>
    <w:rsid w:val="00D2048B"/>
    <w:rsid w:val="00D223A4"/>
    <w:rsid w:val="00D258FD"/>
    <w:rsid w:val="00D2645A"/>
    <w:rsid w:val="00D34E3F"/>
    <w:rsid w:val="00D42C63"/>
    <w:rsid w:val="00D53A3A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94F52"/>
    <w:rsid w:val="00E9703B"/>
    <w:rsid w:val="00EB6BC5"/>
    <w:rsid w:val="00EB72E5"/>
    <w:rsid w:val="00EB7BBC"/>
    <w:rsid w:val="00ED232D"/>
    <w:rsid w:val="00ED5B3E"/>
    <w:rsid w:val="00EE3DA7"/>
    <w:rsid w:val="00EF1E9B"/>
    <w:rsid w:val="00F01A99"/>
    <w:rsid w:val="00F1044C"/>
    <w:rsid w:val="00F118C9"/>
    <w:rsid w:val="00F3695C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22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22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225" TargetMode="External"/><Relationship Id="rId18" Type="http://schemas.openxmlformats.org/officeDocument/2006/relationships/hyperlink" Target="http://www.zakon.hr/cms.htm?id=230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zakon.hr/cms.htm?id=167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224" TargetMode="External"/><Relationship Id="rId17" Type="http://schemas.openxmlformats.org/officeDocument/2006/relationships/hyperlink" Target="http://www.zakon.hr/cms.htm?id=229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28" TargetMode="External"/><Relationship Id="rId20" Type="http://schemas.openxmlformats.org/officeDocument/2006/relationships/hyperlink" Target="http://www.zakon.hr/cms.htm?id=60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223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27" TargetMode="External"/><Relationship Id="rId23" Type="http://schemas.openxmlformats.org/officeDocument/2006/relationships/hyperlink" Target="https://www.zakon.hr/cms.htm?id=1803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23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26" TargetMode="External"/><Relationship Id="rId22" Type="http://schemas.openxmlformats.org/officeDocument/2006/relationships/hyperlink" Target="http://www.zakon.hr/cms.htm?id=12778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St-231/2015-215</izvorni_sadrzaj>
    <derivirana_varijabla naziv="DomainObject.Oznaka_1">St-231/2015-215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16</izvorni_sadrzaj>
    <derivirana_varijabla naziv="DomainObject.BrojStranica_1">16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St-231/2015-215</izvorni_sadrzaj>
    <derivirana_varijabla naziv="DomainObject.PoslovniBrojDokumenta_1">St-231/2015-215</derivirana_varijabla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58F47-7F96-493C-B00B-F7C7FA71B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16</properties:Pages>
  <properties:Words>3722</properties:Words>
  <properties:Characters>21214</properties:Characters>
  <properties:Lines>703</properties:Lines>
  <properties:Paragraphs>328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2017-10-17T10:28:00Z</dcterms:created>
  <dc:creator>jbekavac</dc:creator>
  <cp:lastModifiedBy>Elizabeta Đeke</cp:lastModifiedBy>
  <cp:lastPrinted>2017-01-18T12:21:00Z</cp:lastPrinted>
  <dcterms:modified xmlns:xsi="http://www.w3.org/2001/XMLSchema-instance" xsi:type="dcterms:W3CDTF">2017-10-19T10:14:00Z</dcterms:modified>
  <cp:revision>11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St-231/2015-215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