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1555" w14:paraId="5b71555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D204E4" w:rsidR="00FF0D4C" w:rsidRPr="00D204E4">
      <w:pPr>
        <w:jc w:val="right"/>
      </w:pPr>
      <w:r w:rsidRPr="00D204E4">
        <w:tab/>
      </w:r>
      <w:r w:rsidRPr="00D204E4">
        <w:tab/>
      </w:r>
      <w:r w:rsidRPr="00D204E4">
        <w:tab/>
      </w:r>
      <w:r w:rsidRPr="00D204E4">
        <w:tab/>
      </w:r>
      <w:r w:rsidRPr="00D204E4">
        <w:tab/>
      </w:r>
      <w:r w:rsidRPr="00D204E4">
        <w:tab/>
      </w:r>
      <w:r w:rsidRPr="00D204E4">
        <w:tab/>
      </w:r>
      <w:r w:rsidRPr="00D204E4">
        <w:tab/>
      </w:r>
      <w:r w:rsidRPr="00D204E4">
        <w:tab/>
        <w:t>8 St-</w:t>
      </w:r>
      <w:r w:rsidR="00964FE2" w:rsidRPr="00D204E4">
        <w:t>1257/16</w:t>
      </w:r>
      <w:r w:rsidR="005E291C" w:rsidRPr="00D204E4">
        <w:t>-41</w:t>
      </w:r>
    </w:p>
    <w:p w:rsidRDefault="00D204E4" w:rsidP="00832E83" w:rsidR="00D204E4">
      <w:pPr>
        <w:jc w:val="center"/>
      </w:pPr>
    </w:p>
    <w:p w:rsidRDefault="00847BBD" w:rsidP="00832E83" w:rsidR="00832E83" w:rsidRPr="00D204E4">
      <w:pPr>
        <w:jc w:val="center"/>
      </w:pPr>
      <w:r w:rsidRPr="00D204E4">
        <w:t>R E P U B L I K A  H R V A T S K A</w:t>
      </w:r>
      <w:r w:rsidR="00FF0D4C" w:rsidRPr="00D204E4">
        <w:t xml:space="preserve"> </w:t>
      </w:r>
    </w:p>
    <w:p w:rsidRDefault="00FF0D4C" w:rsidP="00832E83" w:rsidR="00FF0D4C" w:rsidRPr="00D204E4">
      <w:pPr>
        <w:jc w:val="center"/>
      </w:pPr>
    </w:p>
    <w:p w:rsidRDefault="00832E83" w:rsidP="00832E83" w:rsidR="00832E83" w:rsidRPr="00D204E4">
      <w:pPr>
        <w:jc w:val="center"/>
      </w:pPr>
      <w:r w:rsidRPr="00D204E4">
        <w:t xml:space="preserve">R J E Š E NJ E  </w:t>
      </w:r>
    </w:p>
    <w:p w:rsidRDefault="005E291C" w:rsidP="00832E83" w:rsidR="005E291C">
      <w:pPr>
        <w:jc w:val="center"/>
        <w:rPr>
          <w:b/>
        </w:rPr>
      </w:pPr>
    </w:p>
    <w:p w:rsidRDefault="005E291C" w:rsidP="005E291C" w:rsidR="00DC5FAD" w:rsidRPr="005E291C">
      <w:pPr>
        <w:ind w:firstLine="720"/>
        <w:jc w:val="both"/>
      </w:pPr>
      <w:r w:rsidRPr="005E291C">
        <w:t>Trgovački sud u Rijeci po stečajnoj sutkinji Emi Brdovčak, u stečajnom postupku nad dužnikom PRERADA PAPIRA d.o.o. Rijeka, u stečaju, Blažićevo 6/a, OIB:</w:t>
      </w:r>
      <w:r>
        <w:t xml:space="preserve"> 13737791632, MBS: 040037874, 18. rujna</w:t>
      </w:r>
      <w:r w:rsidRPr="005E291C">
        <w:t xml:space="preserve"> 2017.,</w:t>
      </w:r>
    </w:p>
    <w:p w:rsidRDefault="00DC5FAD" w:rsidP="00832E83" w:rsidR="00DC5FAD">
      <w:pPr>
        <w:jc w:val="center"/>
        <w:rPr>
          <w:b/>
        </w:rPr>
      </w:pPr>
    </w:p>
    <w:p w:rsidRDefault="00832E83" w:rsidP="00832E83" w:rsidR="00832E83" w:rsidRPr="00D204E4">
      <w:pPr>
        <w:jc w:val="center"/>
      </w:pPr>
      <w:r w:rsidRPr="00D204E4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D204E4" w:rsidP="00D204E4" w:rsidR="005E291C">
      <w:pPr>
        <w:jc w:val="both"/>
      </w:pPr>
      <w:r>
        <w:t>I.</w:t>
      </w:r>
      <w:r>
        <w:tab/>
      </w:r>
      <w:r w:rsidR="00832E83" w:rsidRPr="00903C04">
        <w:t>Određuje se prodaja</w:t>
      </w:r>
      <w:r w:rsidR="00670822">
        <w:t xml:space="preserve"> u stečajnom postupku nekretnina</w:t>
      </w:r>
      <w:r w:rsidR="00832E83" w:rsidRPr="00903C04">
        <w:t xml:space="preserve">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 w:rsidR="00BF0C24">
        <w:t xml:space="preserve"> dužnika</w:t>
      </w:r>
      <w:r w:rsidR="005E291C">
        <w:t xml:space="preserve"> </w:t>
      </w:r>
      <w:r w:rsidR="005E291C" w:rsidRPr="005E291C">
        <w:t>PRERADA PAPIRA d.o.o. Rijeka, u stečaju, Blažićevo 6/a, OIB: 13737791632, MBS: 040037874</w:t>
      </w:r>
      <w:r w:rsidR="00FF0D4C">
        <w:t xml:space="preserve">, </w:t>
      </w:r>
      <w:r w:rsidR="005E291C">
        <w:t>upisanih u zemljišnim knjigama Općinskog suda u Rijeci, zemljišnoknjižni odjel Opatija i to:</w:t>
      </w:r>
    </w:p>
    <w:p w:rsidRDefault="005E291C" w:rsidP="005E291C" w:rsidR="005E291C">
      <w:pPr>
        <w:ind w:left="1425"/>
        <w:jc w:val="both"/>
      </w:pPr>
    </w:p>
    <w:p w:rsidRDefault="005E291C" w:rsidP="005E291C" w:rsidR="005E291C">
      <w:pPr>
        <w:jc w:val="both"/>
      </w:pPr>
      <w:r>
        <w:t xml:space="preserve">- </w:t>
      </w:r>
      <w:r w:rsidR="0026603F">
        <w:t xml:space="preserve">47/100 idealnog dijela </w:t>
      </w:r>
      <w:r>
        <w:t>k.č.br. 4581/3, šuma</w:t>
      </w:r>
      <w:r w:rsidR="0026603F">
        <w:t>, površine 294 m2, 4581/4 šuma, površine 66 m 2, upisane u z.k.ul. 2066, k.o. 320072, Puži,</w:t>
      </w:r>
    </w:p>
    <w:p w:rsidRDefault="0026603F" w:rsidP="005E291C" w:rsidR="0026603F">
      <w:pPr>
        <w:jc w:val="both"/>
      </w:pPr>
      <w:r>
        <w:t xml:space="preserve"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Puži. </w:t>
      </w:r>
    </w:p>
    <w:p w:rsidRDefault="0082113B" w:rsidP="0082113B" w:rsidR="0082113B">
      <w:pPr>
        <w:jc w:val="both"/>
      </w:pPr>
    </w:p>
    <w:p w:rsidRDefault="00D14D45" w:rsidP="00D204E4" w:rsidR="00DC5FAD">
      <w:pPr>
        <w:ind w:firstLine="708"/>
        <w:jc w:val="both"/>
      </w:pPr>
      <w:r w:rsidRPr="00D14D45">
        <w:t xml:space="preserve">Na </w:t>
      </w:r>
      <w:r w:rsidR="00E72F63">
        <w:t>navedenim</w:t>
      </w:r>
      <w:r w:rsidR="00BF0C24">
        <w:t xml:space="preserve"> </w:t>
      </w:r>
      <w:r w:rsidR="006E4442">
        <w:t>nek</w:t>
      </w:r>
      <w:r w:rsidR="00E72F63">
        <w:t>retninama</w:t>
      </w:r>
      <w:r w:rsidR="0082113B">
        <w:t xml:space="preserve"> </w:t>
      </w:r>
      <w:r w:rsidR="00782BBB">
        <w:t>uknjiženo je pravo zaloga u korist Republike Hrvatske</w:t>
      </w:r>
      <w:r w:rsidR="006B22E5">
        <w:t xml:space="preserve"> i H-ABDUCO d.o.o. Zagreb</w:t>
      </w:r>
      <w:r w:rsidR="00782BBB">
        <w:t xml:space="preserve">. </w:t>
      </w:r>
    </w:p>
    <w:p w:rsidRDefault="00E72F63" w:rsidP="00DC5FAD" w:rsidR="00E72F63" w:rsidRPr="00903C04">
      <w:pPr>
        <w:jc w:val="both"/>
      </w:pPr>
    </w:p>
    <w:p w:rsidRDefault="00D204E4" w:rsidP="00D204E4" w:rsidR="00832E83">
      <w:pPr>
        <w:jc w:val="both"/>
      </w:pPr>
      <w:r>
        <w:t>II.</w:t>
      </w:r>
      <w:r>
        <w:tab/>
      </w:r>
      <w:r w:rsidR="00832E83"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="00832E83" w:rsidRPr="00903C04">
        <w:t xml:space="preserve"> način i uvjeti</w:t>
      </w:r>
      <w:r w:rsidR="00832E83">
        <w:t xml:space="preserve"> </w:t>
      </w:r>
      <w:r w:rsidR="00F43CF2">
        <w:t>prodaje nekretnine</w:t>
      </w:r>
      <w:r w:rsidR="00832E83" w:rsidRPr="00903C04">
        <w:t xml:space="preserve"> iz točke I</w:t>
      </w:r>
      <w:r w:rsidR="00A925EE">
        <w:t>. izreke</w:t>
      </w:r>
      <w:r w:rsidR="00832E83" w:rsidRPr="00903C04">
        <w:t xml:space="preserve"> ovog rješenja.</w:t>
      </w:r>
    </w:p>
    <w:p w:rsidRDefault="00D204E4" w:rsidP="00D204E4" w:rsidR="00D204E4">
      <w:pPr>
        <w:jc w:val="both"/>
      </w:pPr>
    </w:p>
    <w:p w:rsidRDefault="00D204E4" w:rsidP="00D204E4" w:rsidR="00E72F63">
      <w:pPr>
        <w:jc w:val="both"/>
      </w:pPr>
      <w:r>
        <w:t>III.</w:t>
      </w:r>
      <w:r>
        <w:tab/>
      </w:r>
      <w:r w:rsidR="00832E83" w:rsidRPr="00903C04">
        <w:t>Određuje se upis zabilježbe ov</w:t>
      </w:r>
      <w:r w:rsidR="00E72F63">
        <w:t>og rješenja o prodaji nekretnina</w:t>
      </w:r>
      <w:r w:rsidR="00832E83" w:rsidRPr="00903C04">
        <w:t xml:space="preserve"> stečajnog</w:t>
      </w:r>
      <w:r>
        <w:t xml:space="preserve"> </w:t>
      </w:r>
      <w:r w:rsidR="00832E83" w:rsidRPr="00903C04">
        <w:t xml:space="preserve">dužnika </w:t>
      </w:r>
      <w:r w:rsidR="00E72F63">
        <w:t>opisanih</w:t>
      </w:r>
      <w:r w:rsidR="00DC6F2B" w:rsidRPr="00DC6F2B">
        <w:t xml:space="preserve"> u točki I. izreke</w:t>
      </w:r>
      <w:r w:rsidR="00DC6F2B">
        <w:t xml:space="preserve"> ovog</w:t>
      </w:r>
      <w:r w:rsidR="00DC5FAD">
        <w:t xml:space="preserve"> rješenja u zemljišnim </w:t>
      </w:r>
      <w:r w:rsidR="00DC6F2B" w:rsidRPr="00DC6F2B">
        <w:t xml:space="preserve">knjigama </w:t>
      </w:r>
      <w:r w:rsidR="00DC5FAD" w:rsidRPr="00DC5FAD">
        <w:t xml:space="preserve">Općinskog suda u Rijeci, zemljišno – knjižni odjel u </w:t>
      </w:r>
      <w:r w:rsidR="006B22E5">
        <w:t xml:space="preserve">Opatiji. </w:t>
      </w:r>
    </w:p>
    <w:p w:rsidRDefault="00DC5FAD" w:rsidP="00DC5FAD" w:rsidR="00DC5FAD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6B22E5">
        <w:t xml:space="preserve"> St-1257/16-15</w:t>
      </w:r>
      <w:r w:rsidR="00DF3B4A">
        <w:t xml:space="preserve"> od</w:t>
      </w:r>
      <w:r w:rsidR="00DC6F2B">
        <w:t xml:space="preserve"> </w:t>
      </w:r>
      <w:r w:rsidR="006B22E5">
        <w:t>23. prosinca 2016</w:t>
      </w:r>
      <w:r w:rsidR="006E4442">
        <w:t>.</w:t>
      </w:r>
      <w:r w:rsidR="00DF3B4A">
        <w:t xml:space="preserve"> </w:t>
      </w:r>
      <w:r w:rsidRPr="00903C04">
        <w:t>otvoren je stečajni p</w:t>
      </w:r>
      <w:r>
        <w:t>ostupak nad</w:t>
      </w:r>
      <w:r w:rsidR="00DF3B4A">
        <w:t xml:space="preserve"> uvodno označenim </w:t>
      </w:r>
      <w:r w:rsidR="00E72F63">
        <w:t>dužnikom</w:t>
      </w:r>
      <w:r w:rsidRPr="00903C04">
        <w:t>.</w:t>
      </w:r>
    </w:p>
    <w:p w:rsidRDefault="00832E83" w:rsidP="00F43CF2" w:rsidR="00D204E4">
      <w:pPr>
        <w:jc w:val="both"/>
      </w:pPr>
      <w:r w:rsidRPr="00903C04">
        <w:tab/>
      </w:r>
    </w:p>
    <w:p w:rsidRDefault="0082113B" w:rsidP="00D204E4" w:rsidR="00F43CF2">
      <w:pPr>
        <w:ind w:firstLine="720"/>
        <w:jc w:val="both"/>
      </w:pPr>
      <w:r>
        <w:t xml:space="preserve">Podneskom </w:t>
      </w:r>
      <w:r w:rsidR="006B22E5">
        <w:t>od 17</w:t>
      </w:r>
      <w:r w:rsidR="00DF3B4A">
        <w:t xml:space="preserve">. </w:t>
      </w:r>
      <w:r w:rsidR="006B22E5">
        <w:t>srpnja</w:t>
      </w:r>
      <w:r w:rsidR="000A7368">
        <w:t xml:space="preserve"> 2017</w:t>
      </w:r>
      <w:r w:rsidR="00DF3B4A">
        <w:t>. s</w:t>
      </w:r>
      <w:r w:rsidR="000A7368">
        <w:t>tečajna</w:t>
      </w:r>
      <w:r w:rsidR="00847BBD">
        <w:t xml:space="preserve"> </w:t>
      </w:r>
      <w:r w:rsidR="00832E83" w:rsidRPr="00903C04">
        <w:t>upravitelj</w:t>
      </w:r>
      <w:r w:rsidR="000A7368">
        <w:t>ica</w:t>
      </w:r>
      <w:r w:rsidR="00832E83" w:rsidRPr="00903C04">
        <w:t xml:space="preserve"> </w:t>
      </w:r>
      <w:r w:rsidR="00B93A11">
        <w:t>predložila je prodaju nekretnina na kojima postoji razlučno pravo u stečajnom postupku, a koje su pobliže ozna</w:t>
      </w:r>
      <w:r w:rsidR="00E362B2">
        <w:t>čene u točki I. izreke ovog rješenja.</w:t>
      </w:r>
    </w:p>
    <w:p w:rsidRDefault="00D204E4" w:rsidP="00670822" w:rsidR="00D204E4">
      <w:pPr>
        <w:ind w:firstLine="720"/>
        <w:jc w:val="both"/>
      </w:pPr>
    </w:p>
    <w:p w:rsidRDefault="009B237E" w:rsidP="00670822" w:rsidR="00D47B2B">
      <w:pPr>
        <w:ind w:firstLine="720"/>
        <w:jc w:val="both"/>
      </w:pPr>
      <w:r>
        <w:lastRenderedPageBreak/>
        <w:t xml:space="preserve">S obzirom na </w:t>
      </w:r>
      <w:r w:rsidR="00670822">
        <w:t xml:space="preserve">to da </w:t>
      </w:r>
      <w:r w:rsidR="006B22E5">
        <w:t xml:space="preserve">nekretnine označene u točki I. izreke ovog rješenja nisu predmet prodaje u ovršnom postupku (koji se vodi pred Općinskim sudom u Rijeci poslovni broj Ovr-3077/2015) </w:t>
      </w:r>
      <w:r w:rsidR="00E362B2" w:rsidRPr="00E362B2">
        <w:t xml:space="preserve">te uvažavajući okolnost da je stečajna upraviteljica predložila da se navedene nekretnine prodaju u stečajnom postupku, primjenom odredbe čl. </w:t>
      </w:r>
      <w:r w:rsidR="00E362B2">
        <w:t xml:space="preserve">169. st. 5., </w:t>
      </w:r>
      <w:r w:rsidR="00E362B2" w:rsidRPr="00E362B2">
        <w:t xml:space="preserve">229. st. 2. i čl. 247. st. 1. i 2.  </w:t>
      </w:r>
      <w:r w:rsidR="00E362B2">
        <w:t>Stečajnog zakona (</w:t>
      </w:r>
      <w:r w:rsidR="00F7082B" w:rsidRPr="00F7082B">
        <w:t>„Narodne novine“ broj 71/15; dalje: SZ</w:t>
      </w:r>
      <w:r w:rsidR="00F7082B">
        <w:t>)</w:t>
      </w:r>
      <w:r w:rsidR="00F7082B" w:rsidRPr="00F7082B">
        <w:t xml:space="preserve"> </w:t>
      </w:r>
      <w:r w:rsidR="00672B54">
        <w:t>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</w:t>
      </w:r>
      <w:r w:rsidR="00F7082B">
        <w:t xml:space="preserve"> </w:t>
      </w:r>
      <w:r w:rsidR="00672B54">
        <w:t>247.</w:t>
      </w:r>
      <w:r w:rsidR="00F7082B">
        <w:t xml:space="preserve"> </w:t>
      </w:r>
      <w:r w:rsidR="00672B54">
        <w:t>st.</w:t>
      </w:r>
      <w:r w:rsidR="00F7082B">
        <w:t xml:space="preserve"> </w:t>
      </w:r>
      <w:r w:rsidR="00672B54">
        <w:t>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6B22E5">
        <w:t>18</w:t>
      </w:r>
      <w:r w:rsidR="00E362B2">
        <w:t>. rujna</w:t>
      </w:r>
      <w:r w:rsidR="00670822">
        <w:t xml:space="preserve"> 2017</w:t>
      </w:r>
      <w:r w:rsidR="003A3AB8">
        <w:t>.</w:t>
      </w:r>
    </w:p>
    <w:p w:rsidRDefault="00D204E4" w:rsidP="00832E83" w:rsidR="00D204E4" w:rsidRPr="00903C04">
      <w:pPr>
        <w:jc w:val="center"/>
      </w:pPr>
    </w:p>
    <w:p w:rsidRDefault="00832E83" w:rsidP="00670822" w:rsidR="00832E83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D204E4">
        <w:tab/>
      </w:r>
      <w:r w:rsidR="006D658A">
        <w:t>S</w:t>
      </w:r>
      <w:r w:rsidR="00D204E4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</w:t>
      </w:r>
      <w:r w:rsidR="00E362B2">
        <w:tab/>
      </w:r>
      <w:r w:rsidR="006D658A">
        <w:t xml:space="preserve">  </w:t>
      </w:r>
      <w:r w:rsidR="00D204E4">
        <w:t xml:space="preserve">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D204E4" w:rsidP="00832E83" w:rsidR="00D204E4">
      <w:pPr>
        <w:jc w:val="both"/>
      </w:pPr>
    </w:p>
    <w:p w:rsidRDefault="00D204E4" w:rsidP="00832E83" w:rsidR="00D204E4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D204E4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>žalbu</w:t>
      </w:r>
      <w:r w:rsidR="00F7082B">
        <w:t xml:space="preserve"> mogu podnijeti stečajni upravitelj i razlučni vjerovnici</w:t>
      </w:r>
      <w:r w:rsidR="00847BBD">
        <w:t xml:space="preserve">. </w:t>
      </w:r>
      <w:r w:rsidRPr="00903C04">
        <w:t>Žalba se podn</w:t>
      </w:r>
      <w:r>
        <w:t xml:space="preserve">osi ovom sudu u 3 primjerka </w:t>
      </w:r>
      <w:r w:rsidRPr="00903C04">
        <w:t xml:space="preserve">roku od 8 dana od </w:t>
      </w:r>
      <w:r w:rsidR="00F7082B">
        <w:t xml:space="preserve">isteka osmog dana od dana objave pismena na mrežnoj stranici e-oglasna ploča sudova, </w:t>
      </w:r>
      <w:r w:rsidR="00847BBD">
        <w:t>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E557A7" w:rsidP="00832E83" w:rsidR="00E557A7" w:rsidRPr="00903C04">
      <w:pPr>
        <w:tabs>
          <w:tab w:pos="720" w:val="left"/>
        </w:tabs>
        <w:jc w:val="both"/>
      </w:pPr>
    </w:p>
    <w:p w:rsidRDefault="00B639DE" w:rsidR="00B639DE"/>
    <w:sectPr w:rsidSect="00D204E4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6B4" w:rsidR="00F366B4">
      <w:r>
        <w:separator/>
      </w:r>
    </w:p>
  </w:endnote>
  <w:endnote w:id="0" w:type="continuationSeparator">
    <w:p w:rsidRDefault="00F366B4" w:rsidR="00F3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7321385"/>
      <w:docPartObj>
        <w:docPartGallery w:val="Page Numbers (Bottom of Page)"/>
        <w:docPartUnique/>
      </w:docPartObj>
    </w:sdtPr>
    <w:sdtEndPr/>
    <w:sdtContent>
      <w:p w:rsidRDefault="00D204E4" w:rsidR="00D204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65A">
          <w:rPr>
            <w:noProof/>
          </w:rPr>
          <w:t>2</w:t>
        </w:r>
        <w:r>
          <w:fldChar w:fldCharType="end"/>
        </w:r>
      </w:p>
    </w:sdtContent>
  </w:sdt>
  <w:p w:rsidRDefault="00D204E4" w:rsidR="00D204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6B4" w:rsidR="00F366B4">
      <w:r>
        <w:separator/>
      </w:r>
    </w:p>
  </w:footnote>
  <w:footnote w:id="0" w:type="continuationSeparator">
    <w:p w:rsidRDefault="00F366B4" w:rsidR="00F36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4E4" w:rsidP="00D204E4" w:rsidR="00D204E4" w:rsidRPr="00D204E4">
    <w:pPr>
      <w:framePr w:y="1" w:xAlign="right" w:vAnchor="text" w:hAnchor="margin" w:wrap="around"/>
      <w:jc w:val="right"/>
    </w:pPr>
    <w:r w:rsidRPr="00D204E4">
      <w:tab/>
    </w:r>
    <w:r w:rsidRPr="00D204E4">
      <w:tab/>
    </w:r>
    <w:r w:rsidRPr="00D204E4">
      <w:tab/>
    </w:r>
    <w:r w:rsidRPr="00D204E4">
      <w:tab/>
    </w:r>
    <w:r w:rsidRPr="00D204E4">
      <w:tab/>
    </w:r>
    <w:r w:rsidRPr="00D204E4">
      <w:tab/>
    </w:r>
    <w:r w:rsidRPr="00D204E4">
      <w:tab/>
    </w:r>
    <w:r w:rsidRPr="00D204E4">
      <w:tab/>
    </w:r>
    <w:r w:rsidRPr="00D204E4">
      <w:tab/>
      <w:t>8 St-1257/16-41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4E4" w:rsidP="00A45EAD" w:rsidR="00D204E4" w:rsidRPr="00D204E4">
    <w:pPr>
      <w:ind w:firstLine="708"/>
      <w:rPr>
        <w:sz w:val="20"/>
        <w:szCs w:val="20"/>
      </w:rPr>
    </w:pPr>
    <w:r w:rsidRPr="00D204E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204E4" w:rsidP="00210E4E" w:rsidR="00D204E4" w:rsidRPr="00D204E4">
    <w:pPr>
      <w:rPr>
        <w:sz w:val="20"/>
        <w:szCs w:val="20"/>
      </w:rPr>
    </w:pPr>
    <w:r w:rsidRPr="00D204E4">
      <w:rPr>
        <w:rFonts w:eastAsia="MS Mincho"/>
        <w:sz w:val="20"/>
        <w:szCs w:val="20"/>
      </w:rPr>
      <w:t>REPUBLIKA HRVATSKA</w:t>
    </w:r>
  </w:p>
  <w:p w:rsidRDefault="00D204E4" w:rsidP="00210E4E" w:rsidR="00D204E4" w:rsidRPr="00D204E4">
    <w:pPr>
      <w:rPr>
        <w:sz w:val="20"/>
        <w:szCs w:val="20"/>
      </w:rPr>
    </w:pPr>
    <w:r w:rsidRPr="00D204E4">
      <w:rPr>
        <w:rFonts w:eastAsia="MS Mincho"/>
        <w:sz w:val="20"/>
        <w:szCs w:val="20"/>
      </w:rPr>
      <w:t>TRGOVAČKI SUD U RIJECI</w:t>
    </w:r>
  </w:p>
  <w:p w:rsidRDefault="00D204E4" w:rsidP="00A45EAD" w:rsidR="00D204E4" w:rsidRPr="00D204E4">
    <w:pPr>
      <w:rPr>
        <w:rFonts w:eastAsia="MS Mincho"/>
        <w:sz w:val="20"/>
        <w:szCs w:val="20"/>
      </w:rPr>
    </w:pPr>
    <w:r w:rsidRPr="00D204E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D41C7"/>
    <w:multiLevelType w:val="hybridMultilevel"/>
    <w:tmpl w:val="68B41DFA"/>
    <w:lvl w:tplc="A634A6EE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740B6"/>
    <w:rsid w:val="001F1413"/>
    <w:rsid w:val="00214973"/>
    <w:rsid w:val="0026603F"/>
    <w:rsid w:val="002710A0"/>
    <w:rsid w:val="002D2B66"/>
    <w:rsid w:val="00385D76"/>
    <w:rsid w:val="003A3AB8"/>
    <w:rsid w:val="004B7F3F"/>
    <w:rsid w:val="004E5469"/>
    <w:rsid w:val="004F022B"/>
    <w:rsid w:val="005136E3"/>
    <w:rsid w:val="005E291C"/>
    <w:rsid w:val="00630E9A"/>
    <w:rsid w:val="00662508"/>
    <w:rsid w:val="00670822"/>
    <w:rsid w:val="00672B54"/>
    <w:rsid w:val="006B22E5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1165A"/>
    <w:rsid w:val="0082113B"/>
    <w:rsid w:val="00832E83"/>
    <w:rsid w:val="00834E54"/>
    <w:rsid w:val="00847BBD"/>
    <w:rsid w:val="00864EBC"/>
    <w:rsid w:val="008B05F8"/>
    <w:rsid w:val="008E37B9"/>
    <w:rsid w:val="00925EA1"/>
    <w:rsid w:val="00930E2A"/>
    <w:rsid w:val="00944383"/>
    <w:rsid w:val="009645D9"/>
    <w:rsid w:val="00964FE2"/>
    <w:rsid w:val="0099727D"/>
    <w:rsid w:val="009B237E"/>
    <w:rsid w:val="009B2485"/>
    <w:rsid w:val="00A925EE"/>
    <w:rsid w:val="00AD2CA9"/>
    <w:rsid w:val="00B54845"/>
    <w:rsid w:val="00B639DE"/>
    <w:rsid w:val="00B93A11"/>
    <w:rsid w:val="00BD6F4D"/>
    <w:rsid w:val="00BF0C24"/>
    <w:rsid w:val="00C30A09"/>
    <w:rsid w:val="00C70DA6"/>
    <w:rsid w:val="00CD20BA"/>
    <w:rsid w:val="00D14D45"/>
    <w:rsid w:val="00D204E4"/>
    <w:rsid w:val="00D47B2B"/>
    <w:rsid w:val="00D72A18"/>
    <w:rsid w:val="00D753DD"/>
    <w:rsid w:val="00DB06B8"/>
    <w:rsid w:val="00DC5FAD"/>
    <w:rsid w:val="00DC6F2B"/>
    <w:rsid w:val="00DE76BA"/>
    <w:rsid w:val="00DF3B4A"/>
    <w:rsid w:val="00E11B30"/>
    <w:rsid w:val="00E362B2"/>
    <w:rsid w:val="00E557A7"/>
    <w:rsid w:val="00E72F63"/>
    <w:rsid w:val="00F27FC7"/>
    <w:rsid w:val="00F366B4"/>
    <w:rsid w:val="00F43CF2"/>
    <w:rsid w:val="00F7082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204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04E4"/>
    <w:rPr>
      <w:sz w:val="24"/>
      <w:szCs w:val="24"/>
    </w:rPr>
  </w:style>
  <w:style w:styleId="Tekstbalonia" w:type="paragraph">
    <w:name w:val="Balloon Text"/>
    <w:basedOn w:val="Normal"/>
    <w:link w:val="TekstbaloniaChar"/>
    <w:rsid w:val="00D204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4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6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6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6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6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204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04E4"/>
    <w:rPr>
      <w:sz w:val="24"/>
      <w:szCs w:val="24"/>
    </w:rPr>
  </w:style>
  <w:style w:styleId="Tekstbalonia" w:type="paragraph">
    <w:name w:val="Balloon Text"/>
    <w:basedOn w:val="Normal"/>
    <w:link w:val="TekstbaloniaChar"/>
    <w:rsid w:val="00D204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4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6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6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6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6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2412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2017-09-18T11:36:00Z</dcterms:created>
  <dc:creator>nmarkovic</dc:creator>
  <cp:lastModifiedBy>Renata Valić</cp:lastModifiedBy>
  <dcterms:modified xmlns:xsi="http://www.w3.org/2001/XMLSchema-instance" xsi:type="dcterms:W3CDTF">2017-09-18T11:51:00Z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