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9872d" w14:paraId="829872d" w:rsidRDefault="009745D1" w:rsidP="009745D1"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9745D1">
            <w:pPr>
              <w:pStyle w:val="Naslov2"/>
              <w:rPr>
                <w:b w:val="false"/>
                <w:bCs w:val="false"/>
                <w:sz w:val="24"/>
              </w:rPr>
            </w:pPr>
          </w:p>
          <w:p w:rsidRDefault="00482933" w:rsidP="00260A9E" w:rsidR="00482933" w:rsidRPr="009745D1">
            <w:pPr>
              <w:pStyle w:val="Naslov2"/>
              <w:rPr>
                <w:b w:val="false"/>
                <w:bCs w:val="false"/>
                <w:sz w:val="24"/>
              </w:rPr>
            </w:pPr>
            <w:r w:rsidRPr="009745D1">
              <w:rPr>
                <w:b w:val="false"/>
                <w:bCs w:val="false"/>
                <w:sz w:val="24"/>
              </w:rPr>
              <w:t>REPUBLIKA HRVATSKA</w:t>
            </w:r>
          </w:p>
          <w:p w:rsidRDefault="00482933" w:rsidP="00260A9E" w:rsidR="00482933" w:rsidRPr="009745D1">
            <w:pPr>
              <w:jc w:val="center"/>
              <w:rPr>
                <w:sz w:val="24"/>
                <w:szCs w:val="24"/>
              </w:rPr>
            </w:pPr>
            <w:r w:rsidRPr="009745D1">
              <w:rPr>
                <w:sz w:val="24"/>
                <w:szCs w:val="24"/>
              </w:rPr>
              <w:t>Trgovački sud u Zagrebu</w:t>
            </w:r>
          </w:p>
          <w:p w:rsidRDefault="00482933" w:rsidP="00260A9E" w:rsidR="00482933" w:rsidRPr="009745D1">
            <w:pPr>
              <w:jc w:val="center"/>
              <w:rPr>
                <w:sz w:val="24"/>
                <w:szCs w:val="24"/>
              </w:rPr>
            </w:pPr>
            <w:r w:rsidRPr="009745D1">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DD0F68">
        <w:rPr>
          <w:sz w:val="24"/>
          <w:szCs w:val="24"/>
        </w:rPr>
        <w:t>2054</w:t>
      </w:r>
      <w:r w:rsidR="00450676" w:rsidRPr="00E974B3">
        <w:rPr>
          <w:sz w:val="24"/>
          <w:szCs w:val="24"/>
        </w:rPr>
        <w:t>/1</w:t>
      </w:r>
      <w:r w:rsidR="0001233A">
        <w:rPr>
          <w:sz w:val="24"/>
          <w:szCs w:val="24"/>
        </w:rPr>
        <w:t>6</w:t>
      </w:r>
      <w:r w:rsidR="009745D1">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D0F68">
        <w:rPr>
          <w:sz w:val="24"/>
          <w:szCs w:val="24"/>
          <w:lang w:val="pt-BR"/>
        </w:rPr>
        <w:t>STILSKI PLAN d.o.o., Zagreb, Vinogradska cesta 133, OIB: 04609120440</w:t>
      </w:r>
      <w:r w:rsidR="00AD3A0D">
        <w:rPr>
          <w:sz w:val="24"/>
          <w:szCs w:val="24"/>
          <w:lang w:val="pt-BR"/>
        </w:rPr>
        <w:t xml:space="preserve">, </w:t>
      </w:r>
      <w:r w:rsidR="00CD1553">
        <w:rPr>
          <w:sz w:val="24"/>
          <w:szCs w:val="24"/>
          <w:lang w:val="pt-BR"/>
        </w:rPr>
        <w:t>14</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D0F68" w:rsidRPr="00DD0F68">
        <w:rPr>
          <w:sz w:val="24"/>
          <w:szCs w:val="24"/>
          <w:lang w:val="pt-BR"/>
        </w:rPr>
        <w:t>STILSKI PLAN d.o.o., Zagreb, Vinogradska cesta 133, OIB: 04609120440</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DD0F68" w:rsidRPr="00DD0F68">
        <w:rPr>
          <w:sz w:val="24"/>
          <w:szCs w:val="24"/>
        </w:rPr>
        <w:t>080656919</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DD0F68" w:rsidP="00623484" w:rsidR="00623484" w:rsidRPr="00E974B3">
      <w:pPr>
        <w:ind w:firstLine="555"/>
        <w:jc w:val="both"/>
        <w:rPr>
          <w:sz w:val="24"/>
          <w:szCs w:val="24"/>
        </w:rPr>
      </w:pPr>
      <w:r w:rsidRPr="00DD0F68">
        <w:rPr>
          <w:sz w:val="24"/>
          <w:szCs w:val="24"/>
        </w:rPr>
        <w:t>I. Naređuje se osobama ovlaštenim</w:t>
      </w:r>
      <w:r w:rsidR="00623484" w:rsidRPr="00DD0F68">
        <w:rPr>
          <w:sz w:val="24"/>
          <w:szCs w:val="24"/>
        </w:rPr>
        <w:t xml:space="preserve"> za zastupanje dužnika </w:t>
      </w:r>
      <w:r w:rsidRPr="00DD0F68">
        <w:rPr>
          <w:sz w:val="24"/>
          <w:szCs w:val="24"/>
        </w:rPr>
        <w:t>Ivani Lei Korejzl iz Zagreba, Vinogradska c. 133, OIB:</w:t>
      </w:r>
      <w:r w:rsidRPr="00DD0F68">
        <w:rPr>
          <w:rFonts w:cs="Arial" w:hAnsi="Arial" w:ascii="Arial"/>
          <w:color w:val="003366"/>
          <w:sz w:val="24"/>
          <w:szCs w:val="24"/>
        </w:rPr>
        <w:t xml:space="preserve"> </w:t>
      </w:r>
      <w:r w:rsidRPr="00DD0F68">
        <w:rPr>
          <w:sz w:val="24"/>
          <w:szCs w:val="24"/>
        </w:rPr>
        <w:t>43035322029 i Lei Kralj iz Zagreba, Vinogradska cesta 133, OIB: 55917778287,</w:t>
      </w:r>
      <w:r w:rsidR="00623484" w:rsidRPr="00DD0F68">
        <w:rPr>
          <w:sz w:val="24"/>
          <w:szCs w:val="24"/>
        </w:rPr>
        <w:t xml:space="preserve"> u roku od 8 dana</w:t>
      </w:r>
      <w:r w:rsidR="00DA5FA3" w:rsidRPr="00DD0F68">
        <w:rPr>
          <w:sz w:val="24"/>
          <w:szCs w:val="24"/>
        </w:rPr>
        <w:t>,</w:t>
      </w:r>
      <w:r w:rsidR="00623484" w:rsidRPr="00DD0F68">
        <w:rPr>
          <w:sz w:val="24"/>
          <w:szCs w:val="24"/>
        </w:rPr>
        <w:t xml:space="preserve"> </w:t>
      </w:r>
      <w:r w:rsidR="00DE1976" w:rsidRPr="00DD0F68">
        <w:rPr>
          <w:sz w:val="24"/>
          <w:szCs w:val="24"/>
        </w:rPr>
        <w:t>dostaviti ovom sudu</w:t>
      </w:r>
      <w:r w:rsidR="00623484" w:rsidRPr="00DD0F68">
        <w:rPr>
          <w:sz w:val="24"/>
          <w:szCs w:val="24"/>
        </w:rPr>
        <w:t xml:space="preserve"> pisano izvješće o financijsko-gospodarskom stanju </w:t>
      </w:r>
      <w:r w:rsidR="00623484" w:rsidRPr="00E974B3">
        <w:rPr>
          <w:sz w:val="24"/>
          <w:szCs w:val="24"/>
        </w:rPr>
        <w:t>dužnika u kojem će, među ostalim, biti naznačeni p</w:t>
      </w:r>
      <w:r w:rsidR="000A0821" w:rsidRPr="00E974B3">
        <w:rPr>
          <w:sz w:val="24"/>
          <w:szCs w:val="24"/>
        </w:rPr>
        <w:t>odaci o imovini dužnika i to</w:t>
      </w:r>
      <w:r w:rsidR="00623484"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623484" w:rsidRPr="00E974B3">
        <w:rPr>
          <w:sz w:val="24"/>
          <w:szCs w:val="24"/>
        </w:rPr>
        <w:t>.</w:t>
      </w:r>
    </w:p>
    <w:p w:rsidRDefault="00DD0F68" w:rsidP="00623484" w:rsidR="00623484" w:rsidRPr="00E974B3">
      <w:pPr>
        <w:ind w:firstLine="555"/>
        <w:jc w:val="both"/>
        <w:rPr>
          <w:sz w:val="24"/>
          <w:szCs w:val="24"/>
        </w:rPr>
      </w:pPr>
      <w:r>
        <w:rPr>
          <w:sz w:val="24"/>
          <w:szCs w:val="24"/>
        </w:rPr>
        <w:t>II. Ako osobe ovlaštene</w:t>
      </w:r>
      <w:r w:rsidR="00623484" w:rsidRPr="00E974B3">
        <w:rPr>
          <w:sz w:val="24"/>
          <w:szCs w:val="24"/>
        </w:rPr>
        <w:t xml:space="preserve"> za zastupanje  dužnika u roku iz točke I. ovog zaključka ne dostav</w:t>
      </w:r>
      <w:r>
        <w:rPr>
          <w:sz w:val="24"/>
          <w:szCs w:val="24"/>
        </w:rPr>
        <w:t>e</w:t>
      </w:r>
      <w:r w:rsidR="00623484" w:rsidRPr="00E974B3">
        <w:rPr>
          <w:sz w:val="24"/>
          <w:szCs w:val="24"/>
        </w:rPr>
        <w:t xml:space="preserve"> pisano izvješće o financijsko-gospodarskom stanju dužnika, </w:t>
      </w:r>
      <w:r>
        <w:rPr>
          <w:sz w:val="24"/>
          <w:szCs w:val="24"/>
        </w:rPr>
        <w:t>sud će odrediti saslušanje osoba ovlaštenih</w:t>
      </w:r>
      <w:r w:rsidR="00623484" w:rsidRPr="00E974B3">
        <w:rPr>
          <w:sz w:val="24"/>
          <w:szCs w:val="24"/>
        </w:rPr>
        <w:t xml:space="preserv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DD0F68">
        <w:rPr>
          <w:sz w:val="24"/>
          <w:szCs w:val="24"/>
        </w:rPr>
        <w:t>osobama ovlaštenim</w:t>
      </w:r>
      <w:r w:rsidR="0056765A" w:rsidRPr="00E974B3">
        <w:rPr>
          <w:sz w:val="24"/>
          <w:szCs w:val="24"/>
        </w:rPr>
        <w:t xml:space="preserve">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DD0F68">
        <w:rPr>
          <w:sz w:val="24"/>
          <w:szCs w:val="24"/>
        </w:rPr>
        <w:t>osobe ovlaštene</w:t>
      </w:r>
      <w:r w:rsidR="0056765A" w:rsidRPr="00E974B3">
        <w:rPr>
          <w:sz w:val="24"/>
          <w:szCs w:val="24"/>
        </w:rPr>
        <w:t xml:space="preserve"> za zastupanje dužnika </w:t>
      </w:r>
      <w:r w:rsidRPr="00E974B3">
        <w:rPr>
          <w:sz w:val="24"/>
          <w:szCs w:val="24"/>
        </w:rPr>
        <w:t xml:space="preserve">u dodijeljenom roku </w:t>
      </w:r>
      <w:r w:rsidR="00DD0F68">
        <w:rPr>
          <w:sz w:val="24"/>
          <w:szCs w:val="24"/>
        </w:rPr>
        <w:t>ne dostave</w:t>
      </w:r>
      <w:r w:rsidR="0056765A" w:rsidRPr="00E974B3">
        <w:rPr>
          <w:sz w:val="24"/>
          <w:szCs w:val="24"/>
        </w:rPr>
        <w:t xml:space="preserve"> pisano izvješće o financijsko-gospodarskom stanju dužnika </w:t>
      </w:r>
      <w:r w:rsidRPr="00E974B3">
        <w:rPr>
          <w:sz w:val="24"/>
          <w:szCs w:val="24"/>
        </w:rPr>
        <w:t>ili dostav</w:t>
      </w:r>
      <w:r w:rsidR="00DD0F68">
        <w:rPr>
          <w:sz w:val="24"/>
          <w:szCs w:val="24"/>
        </w:rPr>
        <w:t>e</w:t>
      </w:r>
      <w:r w:rsidRPr="00E974B3">
        <w:rPr>
          <w:sz w:val="24"/>
          <w:szCs w:val="24"/>
        </w:rPr>
        <w:t xml:space="preserve"> netočno ili nepotpuno izvješće odgovara</w:t>
      </w:r>
      <w:r w:rsidR="00DD0F68">
        <w:rPr>
          <w:sz w:val="24"/>
          <w:szCs w:val="24"/>
        </w:rPr>
        <w:t>ju</w:t>
      </w:r>
      <w:r w:rsidRPr="00E974B3">
        <w:rPr>
          <w:sz w:val="24"/>
          <w:szCs w:val="24"/>
        </w:rPr>
        <w:t xml:space="preserve">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D0F68" w:rsidP="007B593F" w:rsidR="007B593F" w:rsidRPr="00E974B3">
      <w:pPr>
        <w:ind w:left="1003"/>
        <w:jc w:val="both"/>
        <w:rPr>
          <w:sz w:val="24"/>
          <w:szCs w:val="24"/>
        </w:rPr>
      </w:pPr>
      <w:r>
        <w:rPr>
          <w:sz w:val="24"/>
          <w:szCs w:val="24"/>
        </w:rPr>
        <w:t>16</w:t>
      </w:r>
      <w:r w:rsidR="00CD1553">
        <w:rPr>
          <w:sz w:val="24"/>
          <w:szCs w:val="24"/>
        </w:rPr>
        <w:t>. svibanj</w:t>
      </w:r>
      <w:r w:rsidR="00CD201B" w:rsidRPr="00E974B3">
        <w:rPr>
          <w:sz w:val="24"/>
          <w:szCs w:val="24"/>
        </w:rPr>
        <w:t xml:space="preserve"> 2016</w:t>
      </w:r>
      <w:r w:rsidR="000F32D6" w:rsidRPr="00E974B3">
        <w:rPr>
          <w:sz w:val="24"/>
          <w:szCs w:val="24"/>
        </w:rPr>
        <w:t xml:space="preserve">. u </w:t>
      </w:r>
      <w:r>
        <w:rPr>
          <w:sz w:val="24"/>
          <w:szCs w:val="24"/>
        </w:rPr>
        <w:t>9.3</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D0F68" w:rsidRPr="00DD0F68">
        <w:rPr>
          <w:sz w:val="24"/>
          <w:szCs w:val="24"/>
          <w:lang w:val="pt-BR"/>
        </w:rPr>
        <w:t>STILSKI PLAN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4F56AE">
        <w:rPr>
          <w:sz w:val="24"/>
          <w:szCs w:val="24"/>
        </w:rPr>
        <w:t>1. rujna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DD0F68">
        <w:rPr>
          <w:sz w:val="24"/>
          <w:szCs w:val="24"/>
        </w:rPr>
        <w:t>874</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DD0F68">
        <w:rPr>
          <w:sz w:val="24"/>
          <w:szCs w:val="24"/>
        </w:rPr>
        <w:t>335.878,77</w:t>
      </w:r>
      <w:r w:rsidR="00500C65" w:rsidRPr="00E974B3">
        <w:rPr>
          <w:sz w:val="24"/>
          <w:szCs w:val="24"/>
        </w:rPr>
        <w:t xml:space="preserve"> kn, </w:t>
      </w:r>
      <w:r w:rsidR="00DE1976" w:rsidRPr="00E974B3">
        <w:rPr>
          <w:sz w:val="24"/>
          <w:szCs w:val="24"/>
        </w:rPr>
        <w:t>kao i</w:t>
      </w:r>
      <w:r w:rsidR="00EB6EFC">
        <w:rPr>
          <w:sz w:val="24"/>
          <w:szCs w:val="24"/>
        </w:rPr>
        <w:t xml:space="preserve"> da dužnik ima 1</w:t>
      </w:r>
      <w:r w:rsidR="00EB4003" w:rsidRPr="00E974B3">
        <w:rPr>
          <w:sz w:val="24"/>
          <w:szCs w:val="24"/>
        </w:rPr>
        <w:t xml:space="preserve"> zaposlen</w:t>
      </w:r>
      <w:r w:rsidR="00EB6EFC">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D1553">
        <w:rPr>
          <w:sz w:val="24"/>
          <w:szCs w:val="24"/>
        </w:rPr>
        <w:t>14</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9745D1" w:rsidR="00F3761C" w:rsidRPr="00E974B3">
      <w:pPr>
        <w:tabs>
          <w:tab w:pos="5100" w:val="left"/>
        </w:tabs>
        <w:ind w:firstLine="720"/>
        <w:jc w:val="right"/>
        <w:rPr>
          <w:sz w:val="24"/>
          <w:szCs w:val="24"/>
        </w:rPr>
      </w:pPr>
      <w:r w:rsidRPr="00E974B3">
        <w:rPr>
          <w:sz w:val="24"/>
          <w:szCs w:val="24"/>
        </w:rPr>
        <w:tab/>
        <w:t>Sudac:</w:t>
      </w:r>
    </w:p>
    <w:p w:rsidRDefault="008771CC" w:rsidP="009745D1" w:rsidR="00D60476" w:rsidRPr="00992FCB">
      <w:pPr>
        <w:ind w:left="5040"/>
        <w:jc w:val="right"/>
        <w:rPr>
          <w:sz w:val="24"/>
          <w:szCs w:val="24"/>
        </w:rPr>
      </w:pPr>
      <w:r w:rsidRPr="00E974B3">
        <w:rPr>
          <w:sz w:val="24"/>
          <w:szCs w:val="24"/>
        </w:rPr>
        <w:t xml:space="preserve"> Gordan Zubak</w:t>
      </w:r>
      <w:r w:rsidR="009745D1">
        <w:rPr>
          <w:sz w:val="24"/>
          <w:szCs w:val="24"/>
        </w:rPr>
        <w:t>,v.r.</w:t>
      </w:r>
      <w:r w:rsidR="005C5E15" w:rsidRPr="00E974B3">
        <w:rPr>
          <w:sz w:val="24"/>
          <w:szCs w:val="24"/>
        </w:rPr>
        <w:t xml:space="preserve"> </w:t>
      </w:r>
    </w:p>
    <w:p w:rsidRDefault="00876285" w:rsidP="009850B8" w:rsidR="00876285" w:rsidRPr="00992FCB">
      <w:pPr>
        <w:ind w:left="5040"/>
        <w:rPr>
          <w:sz w:val="24"/>
          <w:szCs w:val="24"/>
        </w:rPr>
      </w:pPr>
    </w:p>
    <w:p w:rsidRDefault="00876285" w:rsidP="009850B8"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P="00F1259F" w:rsidR="00F1259F">
      <w:pPr>
        <w:pStyle w:val="Odlomakpopisa"/>
        <w:jc w:val="both"/>
        <w:rPr>
          <w:sz w:val="24"/>
          <w:szCs w:val="24"/>
        </w:rPr>
      </w:pPr>
    </w:p>
    <w:p w:rsidRDefault="009745D1" w:rsidP="00F1259F" w:rsidR="009745D1">
      <w:pPr>
        <w:pStyle w:val="Odlomakpopisa"/>
        <w:jc w:val="both"/>
        <w:rPr>
          <w:sz w:val="24"/>
          <w:szCs w:val="24"/>
        </w:rPr>
      </w:pPr>
    </w:p>
    <w:p w:rsidRDefault="009745D1" w:rsidP="001745C1" w:rsidR="009745D1" w:rsidRPr="009745D1">
      <w:pPr>
        <w:jc w:val="right"/>
        <w:rPr>
          <w:sz w:val="24"/>
          <w:szCs w:val="24"/>
        </w:rPr>
      </w:pPr>
      <w:r w:rsidRPr="009745D1">
        <w:rPr>
          <w:sz w:val="24"/>
          <w:szCs w:val="24"/>
        </w:rPr>
        <w:t>Za točnost otpravka-ovlašteni službenik:</w:t>
      </w:r>
      <w:r w:rsidRPr="009745D1">
        <w:rPr>
          <w:sz w:val="24"/>
          <w:szCs w:val="24"/>
        </w:rPr>
        <w:br/>
        <w:t>Ivana Rogić</w:t>
      </w:r>
    </w:p>
    <w:p w:rsidRDefault="009745D1" w:rsidP="009745D1" w:rsidR="009745D1" w:rsidRPr="009745D1">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9745D1" w:rsidR="00B32E61" w:rsidRPr="00992FCB">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9745D1">
    <w:pPr>
      <w:pStyle w:val="Zaglavlje"/>
      <w:framePr w:y="1" w:xAlign="center" w:vAnchor="text" w:hAnchor="margin" w:wrap="auto"/>
      <w:rPr>
        <w:rStyle w:val="Brojstranice"/>
        <w:sz w:val="24"/>
      </w:rPr>
    </w:pPr>
    <w:r w:rsidRPr="009745D1">
      <w:rPr>
        <w:rStyle w:val="Brojstranice"/>
        <w:sz w:val="24"/>
      </w:rPr>
      <w:fldChar w:fldCharType="begin"/>
    </w:r>
    <w:r w:rsidR="004D2841" w:rsidRPr="009745D1">
      <w:rPr>
        <w:rStyle w:val="Brojstranice"/>
        <w:sz w:val="24"/>
      </w:rPr>
      <w:instrText xml:space="preserve">PAGE  </w:instrText>
    </w:r>
    <w:r w:rsidRPr="009745D1">
      <w:rPr>
        <w:rStyle w:val="Brojstranice"/>
        <w:sz w:val="24"/>
      </w:rPr>
      <w:fldChar w:fldCharType="separate"/>
    </w:r>
    <w:r w:rsidR="009745D1">
      <w:rPr>
        <w:rStyle w:val="Brojstranice"/>
        <w:noProof/>
        <w:sz w:val="24"/>
      </w:rPr>
      <w:t>3</w:t>
    </w:r>
    <w:r w:rsidRPr="009745D1">
      <w:rPr>
        <w:rStyle w:val="Brojstranice"/>
        <w:sz w:val="24"/>
      </w:rPr>
      <w:fldChar w:fldCharType="end"/>
    </w:r>
  </w:p>
  <w:p w:rsidRDefault="00DD0F68" w:rsidR="004D2841" w:rsidRPr="00EB6EFC">
    <w:pPr>
      <w:pStyle w:val="Zaglavlje"/>
      <w:jc w:val="right"/>
      <w:rPr>
        <w:sz w:val="24"/>
        <w:szCs w:val="24"/>
      </w:rPr>
    </w:pPr>
    <w:r>
      <w:rPr>
        <w:sz w:val="24"/>
        <w:szCs w:val="24"/>
      </w:rPr>
      <w:t>67. St-2054</w:t>
    </w:r>
    <w:r w:rsidR="00EB6EFC" w:rsidRPr="00EB6EFC">
      <w:rPr>
        <w:sz w:val="24"/>
        <w:szCs w:val="24"/>
      </w:rPr>
      <w:t>/16</w:t>
    </w:r>
    <w:r w:rsidR="009745D1">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457CF"/>
    <w:rsid w:val="000519B3"/>
    <w:rsid w:val="0005692D"/>
    <w:rsid w:val="000867BC"/>
    <w:rsid w:val="000A0821"/>
    <w:rsid w:val="000F32D6"/>
    <w:rsid w:val="001109BF"/>
    <w:rsid w:val="00111454"/>
    <w:rsid w:val="00113EC7"/>
    <w:rsid w:val="0011615F"/>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90884"/>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D5B26"/>
    <w:rsid w:val="008E6A96"/>
    <w:rsid w:val="009026BB"/>
    <w:rsid w:val="009128F5"/>
    <w:rsid w:val="00922268"/>
    <w:rsid w:val="00923121"/>
    <w:rsid w:val="00940EE1"/>
    <w:rsid w:val="009745D1"/>
    <w:rsid w:val="009850B8"/>
    <w:rsid w:val="0098563E"/>
    <w:rsid w:val="00992FCB"/>
    <w:rsid w:val="009B5D8A"/>
    <w:rsid w:val="00A110D0"/>
    <w:rsid w:val="00A15AB7"/>
    <w:rsid w:val="00A25E9B"/>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745D1"/>
    <w:rPr>
      <w:color w:val="808080"/>
      <w:bdr w:space="0" w:sz="0" w:color="auto" w:val="none"/>
      <w:shd w:fill="auto" w:color="auto" w:val="clear"/>
    </w:rPr>
  </w:style>
  <w:style w:customStyle="true" w:styleId="eSPISCCParagraphDefaultFont" w:type="character">
    <w:name w:val="eSPIS_CC_Paragraph Default Font"/>
    <w:basedOn w:val="Zadanifontodlomka"/>
    <w:rsid w:val="009745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45D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745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45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745D1"/>
    <w:rPr>
      <w:color w:val="808080"/>
      <w:bdr w:color="auto" w:space="0" w:sz="0" w:val="none"/>
      <w:shd w:color="auto" w:fill="auto" w:val="clear"/>
    </w:rPr>
  </w:style>
  <w:style w:customStyle="1" w:styleId="eSPISCCParagraphDefaultFont" w:type="character">
    <w:name w:val="eSPIS_CC_Paragraph Default Font"/>
    <w:basedOn w:val="Zadanifontodlomka"/>
    <w:rsid w:val="009745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45D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745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45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2054</izvorni_sadrzaj>
    <derivirana_varijabla naziv="DomainObject.Predmet.Broj_1">2054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St-2054/2016</izvorni_sadrzaj>
    <derivirana_varijabla naziv="DomainObject.Predmet.OznakaBroj_1">St-2054/2016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STILSKI PLAN d.o.o.</izvorni_sadrzaj>
    <derivirana_varijabla naziv="DomainObject.Predmet.ProtustrankaFormated_1">  STILSKI PLAN d.o.o.</derivirana_varijabla>
  </DomainObject.Predmet.ProtustrankaFormated>
  <DomainObject.Predmet.ProtustrankaFormatedOIB>
    <izvorni_sadrzaj>  STILSKI PLAN d.o.o., OIB 04609120440</izvorni_sadrzaj>
    <derivirana_varijabla naziv="DomainObject.Predmet.ProtustrankaFormatedOIB_1">  STILSKI PLAN d.o.o., OIB 04609120440</derivirana_varijabla>
  </DomainObject.Predmet.ProtustrankaFormatedOIB>
  <DomainObject.Predmet.ProtustrankaFormatedWithAdress>
    <izvorni_sadrzaj> STILSKI PLAN d.o.o., Vinogradska cesta 133, 10000 Zagreb</izvorni_sadrzaj>
    <derivirana_varijabla naziv="DomainObject.Predmet.ProtustrankaFormatedWithAdress_1"> STILSKI PLAN d.o.o., Vinogradska cesta 133, 10000 Zagreb</derivirana_varijabla>
  </DomainObject.Predmet.ProtustrankaFormatedWithAdress>
  <DomainObject.Predmet.ProtustrankaFormatedWithAdressOIB>
    <izvorni_sadrzaj> STILSKI PLAN d.o.o., OIB 04609120440, Vinogradska cesta 133, 10000 Zagreb</izvorni_sadrzaj>
    <derivirana_varijabla naziv="DomainObject.Predmet.ProtustrankaFormatedWithAdressOIB_1"> STILSKI PLAN d.o.o., OIB 04609120440, Vinogradska cesta 133, 10000 Zagreb</derivirana_varijabla>
  </DomainObject.Predmet.ProtustrankaFormatedWithAdressOIB>
  <DomainObject.Predmet.ProtustrankaWithAdress>
    <izvorni_sadrzaj>STILSKI PLAN d.o.o. Vinogradska cesta 133, 10000 Zagreb</izvorni_sadrzaj>
    <derivirana_varijabla naziv="DomainObject.Predmet.ProtustrankaWithAdress_1">STILSKI PLAN d.o.o. Vinogradska cesta 133, 10000 Zagreb</derivirana_varijabla>
  </DomainObject.Predmet.ProtustrankaWithAdress>
  <DomainObject.Predmet.ProtustrankaWithAdressOIB>
    <izvorni_sadrzaj>STILSKI PLAN d.o.o., OIB 04609120440, Vinogradska cesta 133, 10000 Zagreb</izvorni_sadrzaj>
    <derivirana_varijabla naziv="DomainObject.Predmet.ProtustrankaWithAdressOIB_1">STILSKI PLAN d.o.o., OIB 04609120440, Vinogradska cesta 133, 10000 Zagreb</derivirana_varijabla>
  </DomainObject.Predmet.ProtustrankaWithAdressOIB>
  <DomainObject.Predmet.ProtustrankaNazivFormated>
    <izvorni_sadrzaj>STILSKI PLAN d.o.o.</izvorni_sadrzaj>
    <derivirana_varijabla naziv="DomainObject.Predmet.ProtustrankaNazivFormated_1">STILSKI PLAN d.o.o.</derivirana_varijabla>
  </DomainObject.Predmet.ProtustrankaNazivFormated>
  <DomainObject.Predmet.ProtustrankaNazivFormatedOIB>
    <izvorni_sadrzaj>STILSKI PLAN d.o.o., OIB 04609120440</izvorni_sadrzaj>
    <derivirana_varijabla naziv="DomainObject.Predmet.ProtustrankaNazivFormatedOIB_1">STILSKI PLAN d.o.o., OIB 04609120440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STILSKI PLAN d.o.o.</item>
    </izvorni_sadrzaj>
    <derivirana_varijabla naziv="DomainObject.Predmet.ProtuStrankaListFormated_1">
      <item>STILSKI PLAN d.o.o.</item>
    </derivirana_varijabla>
  </DomainObject.Predmet.ProtuStrankaListFormated>
  <DomainObject.Predmet.ProtuStrankaListFormatedOIB>
    <izvorni_sadrzaj>
      <item>STILSKI PLAN d.o.o., OIB 04609120440</item>
    </izvorni_sadrzaj>
    <derivirana_varijabla naziv="DomainObject.Predmet.ProtuStrankaListFormatedOIB_1">
      <item>STILSKI PLAN d.o.o., OIB 04609120440</item>
    </derivirana_varijabla>
  </DomainObject.Predmet.ProtuStrankaListFormatedOIB>
  <DomainObject.Predmet.ProtuStrankaListFormatedWithAdress>
    <izvorni_sadrzaj>
      <item>STILSKI PLAN d.o.o., Vinogradska cesta 133, 10000 Zagreb</item>
    </izvorni_sadrzaj>
    <derivirana_varijabla naziv="DomainObject.Predmet.ProtuStrankaListFormatedWithAdress_1">
      <item>STILSKI PLAN d.o.o., Vinogradska cesta 133, 10000 Zagreb</item>
    </derivirana_varijabla>
  </DomainObject.Predmet.ProtuStrankaListFormatedWithAdress>
  <DomainObject.Predmet.ProtuStrankaListFormatedWithAdressOIB>
    <izvorni_sadrzaj>
      <item>STILSKI PLAN d.o.o., OIB 04609120440, Vinogradska cesta 133, 10000 Zagreb</item>
    </izvorni_sadrzaj>
    <derivirana_varijabla naziv="DomainObject.Predmet.ProtuStrankaListFormatedWithAdressOIB_1">
      <item>STILSKI PLAN d.o.o., OIB 04609120440, Vinogradska cesta 133, 10000 Zagreb</item>
    </derivirana_varijabla>
  </DomainObject.Predmet.ProtuStrankaListFormatedWithAdressOIB>
  <DomainObject.Predmet.ProtuStrankaListNazivFormated>
    <izvorni_sadrzaj>
      <item>STILSKI PLAN d.o.o.</item>
    </izvorni_sadrzaj>
    <derivirana_varijabla naziv="DomainObject.Predmet.ProtuStrankaListNazivFormated_1">
      <item>STILSKI PLAN d.o.o.</item>
    </derivirana_varijabla>
  </DomainObject.Predmet.ProtuStrankaListNazivFormated>
  <DomainObject.Predmet.ProtuStrankaListNazivFormatedOIB>
    <izvorni_sadrzaj>
      <item>STILSKI PLAN d.o.o., OIB 04609120440</item>
    </izvorni_sadrzaj>
    <derivirana_varijabla naziv="DomainObject.Predmet.ProtuStrankaListNazivFormatedOIB_1">
      <item>STILSKI PLAN d.o.o., OIB 04609120440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STILSKI PLAN d.o.o.</izvorni_sadrzaj>
    <derivirana_varijabla naziv="DomainObject.Predmet.ProtustrankaIDrugi_1">STILSKI PLAN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STILSKI PLAN d.o.o., OIB 04609120440, Vinogradska cesta 133, 10000 Zagreb</izvorni_sadrzaj>
    <derivirana_varijabla naziv="DomainObject.Predmet.ProtustrankaIDrugiAdressOIB_1">STILSKI PLAN d.o.o., OIB 04609120440, Vinogradska cesta 133,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STILSKI PLAN d.o.o.</item>
    </izvorni_sadrzaj>
    <derivirana_varijabla naziv="DomainObject.Predmet.SudioniciListNaziv_1">
      <item>FINA Regionalni centar Zagreb</item>
      <item>STILSKI PLAN d.o.o.</item>
    </derivirana_varijabla>
  </DomainObject.Predmet.SudioniciListNaziv>
  <DomainObject.Predmet.SudioniciListAdressOIB>
    <izvorni_sadrzaj>
      <item>FINA Regionalni centar Zagreb, OIB 85821130368, Trg svibanjskih žrtava 1995. 1,10000 Zagreb</item>
      <item>STILSKI PLAN d.o.o., OIB 04609120440, Vinogradska cesta 133,10000 Zagreb</item>
    </izvorni_sadrzaj>
    <derivirana_varijabla naziv="DomainObject.Predmet.SudioniciListAdressOIB_1">
      <item>FINA Regionalni centar Zagreb, OIB 85821130368, Trg svibanjskih žrtava 1995. 1,10000 Zagreb</item>
      <item>STILSKI PLAN d.o.o., OIB 04609120440, Vinogradska cesta 133,10000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04609120440</item>
    </izvorni_sadrzaj>
    <derivirana_varijabla naziv="DomainObject.Predmet.SudioniciListNazivOIB_1">
      <item>, OIB 85821130368</item>
      <item>, OIB 04609120440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6ECB3A-4982-49F1-8AE0-A01C525C53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5436</properties:Characters>
  <properties:Lines>142</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2016-03-14T12:33:00Z</dcterms:created>
  <dc:creator>Unknown</dc:creator>
  <cp:lastModifiedBy>Ivana Rogić</cp:lastModifiedBy>
  <cp:lastPrinted>2016-03-14T13:45:00Z</cp:lastPrinted>
  <dcterms:modified xmlns:xsi="http://www.w3.org/2001/XMLSchema-instance" xsi:type="dcterms:W3CDTF">2016-03-14T13:45:00Z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