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95ac" w14:paraId="3f295ac"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F905FD">
        <w:rPr>
          <w:sz w:val="24"/>
          <w:szCs w:val="24"/>
        </w:rPr>
        <w:t>4087</w:t>
      </w:r>
      <w:r w:rsidR="0035618D">
        <w:rPr>
          <w:sz w:val="24"/>
          <w:szCs w:val="24"/>
        </w:rPr>
        <w:t>/16-</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F905FD" w:rsidRPr="00F905FD">
        <w:rPr>
          <w:caps/>
          <w:sz w:val="24"/>
          <w:szCs w:val="24"/>
        </w:rPr>
        <w:t xml:space="preserve">INVEST GAMMA, </w:t>
      </w:r>
      <w:r w:rsidR="00F905FD">
        <w:rPr>
          <w:sz w:val="24"/>
          <w:szCs w:val="24"/>
        </w:rPr>
        <w:t>d.o.o.</w:t>
      </w:r>
      <w:r w:rsidR="00D0191B">
        <w:rPr>
          <w:sz w:val="24"/>
          <w:szCs w:val="24"/>
        </w:rPr>
        <w:t>,</w:t>
      </w:r>
      <w:r w:rsidR="00FB1EA2">
        <w:rPr>
          <w:sz w:val="24"/>
          <w:szCs w:val="24"/>
        </w:rPr>
        <w:t xml:space="preserve"> OIB:</w:t>
      </w:r>
      <w:r w:rsidR="00F905FD" w:rsidRPr="00F905FD">
        <w:t xml:space="preserve"> </w:t>
      </w:r>
      <w:r w:rsidR="00F905FD" w:rsidRPr="00F905FD">
        <w:rPr>
          <w:sz w:val="24"/>
          <w:szCs w:val="24"/>
        </w:rPr>
        <w:t>99539493962</w:t>
      </w:r>
      <w:r w:rsidR="00D31DD1">
        <w:rPr>
          <w:sz w:val="24"/>
          <w:szCs w:val="24"/>
        </w:rPr>
        <w:t xml:space="preserve">, </w:t>
      </w:r>
      <w:r w:rsidR="00F905FD">
        <w:rPr>
          <w:sz w:val="24"/>
          <w:szCs w:val="24"/>
        </w:rPr>
        <w:t>Velika Gorica,</w:t>
      </w:r>
      <w:r w:rsidR="00F905FD" w:rsidRPr="00F905FD">
        <w:t xml:space="preserve"> </w:t>
      </w:r>
      <w:r w:rsidR="00F905FD" w:rsidRPr="00F905FD">
        <w:rPr>
          <w:sz w:val="24"/>
          <w:szCs w:val="24"/>
        </w:rPr>
        <w:t>Slavka Kolara 101</w:t>
      </w:r>
      <w:r w:rsidR="0035618D">
        <w:rPr>
          <w:sz w:val="24"/>
          <w:szCs w:val="24"/>
        </w:rPr>
        <w:t>,</w:t>
      </w:r>
      <w:r w:rsidR="00BD6623">
        <w:rPr>
          <w:sz w:val="24"/>
          <w:szCs w:val="24"/>
        </w:rPr>
        <w:t xml:space="preserve"> </w:t>
      </w:r>
      <w:r w:rsidR="00DF3BB3" w:rsidRPr="00DF3BB3">
        <w:rPr>
          <w:sz w:val="24"/>
          <w:szCs w:val="24"/>
        </w:rPr>
        <w:t xml:space="preserve">dana </w:t>
      </w:r>
      <w:r w:rsidR="00FB1EA2">
        <w:rPr>
          <w:sz w:val="24"/>
          <w:szCs w:val="24"/>
        </w:rPr>
        <w:t>24</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F905FD" w:rsidRPr="00F905FD">
        <w:rPr>
          <w:caps/>
          <w:sz w:val="24"/>
          <w:szCs w:val="24"/>
        </w:rPr>
        <w:t xml:space="preserve">INVEST GAMMA, </w:t>
      </w:r>
      <w:r w:rsidR="00F905FD">
        <w:rPr>
          <w:sz w:val="24"/>
          <w:szCs w:val="24"/>
        </w:rPr>
        <w:t>d.o.o., OIB:</w:t>
      </w:r>
      <w:r w:rsidR="00F905FD" w:rsidRPr="00F905FD">
        <w:t xml:space="preserve"> </w:t>
      </w:r>
      <w:r w:rsidR="00F905FD" w:rsidRPr="00F905FD">
        <w:rPr>
          <w:sz w:val="24"/>
          <w:szCs w:val="24"/>
        </w:rPr>
        <w:t>99539493962</w:t>
      </w:r>
      <w:r w:rsidR="00F905FD">
        <w:rPr>
          <w:sz w:val="24"/>
          <w:szCs w:val="24"/>
        </w:rPr>
        <w:t>, Velika Gorica,</w:t>
      </w:r>
      <w:r w:rsidR="00F905FD" w:rsidRPr="00F905FD">
        <w:t xml:space="preserve"> </w:t>
      </w:r>
      <w:r w:rsidR="00F905FD" w:rsidRPr="00F905FD">
        <w:rPr>
          <w:sz w:val="24"/>
          <w:szCs w:val="24"/>
        </w:rPr>
        <w:t>Slavka Kolara 101</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D0191B">
        <w:rPr>
          <w:sz w:val="24"/>
          <w:szCs w:val="24"/>
        </w:rPr>
        <w:t>direktorima</w:t>
      </w:r>
      <w:r w:rsidR="00C20B42" w:rsidRPr="00DF3BB3">
        <w:rPr>
          <w:sz w:val="24"/>
          <w:szCs w:val="24"/>
        </w:rPr>
        <w:t xml:space="preserve"> dužnika</w:t>
      </w:r>
      <w:r w:rsidR="00AB2A56" w:rsidRPr="00DF3BB3">
        <w:rPr>
          <w:sz w:val="24"/>
          <w:szCs w:val="24"/>
        </w:rPr>
        <w:t xml:space="preserve"> </w:t>
      </w:r>
      <w:r w:rsidR="00F905FD">
        <w:rPr>
          <w:sz w:val="24"/>
          <w:szCs w:val="24"/>
        </w:rPr>
        <w:t>Mladen Galić</w:t>
      </w:r>
      <w:r w:rsidR="0035618D">
        <w:rPr>
          <w:sz w:val="24"/>
          <w:szCs w:val="24"/>
        </w:rPr>
        <w:t>, OIB</w:t>
      </w:r>
      <w:r w:rsidR="00F905FD">
        <w:rPr>
          <w:sz w:val="24"/>
          <w:szCs w:val="24"/>
        </w:rPr>
        <w:t>:</w:t>
      </w:r>
      <w:r w:rsidR="00F905FD" w:rsidRPr="00F905FD">
        <w:t xml:space="preserve"> </w:t>
      </w:r>
      <w:r w:rsidR="00F905FD" w:rsidRPr="00F905FD">
        <w:rPr>
          <w:sz w:val="24"/>
          <w:szCs w:val="24"/>
        </w:rPr>
        <w:t>36747866985</w:t>
      </w:r>
      <w:r w:rsidR="00D31DD1">
        <w:rPr>
          <w:sz w:val="24"/>
          <w:szCs w:val="24"/>
        </w:rPr>
        <w:t xml:space="preserve">, </w:t>
      </w:r>
      <w:r w:rsidR="00D0191B">
        <w:rPr>
          <w:sz w:val="24"/>
          <w:szCs w:val="24"/>
        </w:rPr>
        <w:t>Zagreb</w:t>
      </w:r>
      <w:r w:rsidR="00D31DD1">
        <w:rPr>
          <w:sz w:val="24"/>
          <w:szCs w:val="24"/>
        </w:rPr>
        <w:t xml:space="preserve">, </w:t>
      </w:r>
      <w:r w:rsidR="00F905FD" w:rsidRPr="00F905FD">
        <w:rPr>
          <w:sz w:val="24"/>
          <w:szCs w:val="24"/>
        </w:rPr>
        <w:t>Ulica Janka Vukovića 11</w:t>
      </w:r>
      <w:r w:rsidR="00F905FD">
        <w:rPr>
          <w:sz w:val="24"/>
          <w:szCs w:val="24"/>
        </w:rPr>
        <w:t xml:space="preserve"> </w:t>
      </w:r>
      <w:r w:rsidR="00D0191B">
        <w:rPr>
          <w:sz w:val="24"/>
          <w:szCs w:val="24"/>
        </w:rPr>
        <w:t xml:space="preserve">i </w:t>
      </w:r>
      <w:r w:rsidR="00F905FD">
        <w:rPr>
          <w:sz w:val="24"/>
          <w:szCs w:val="24"/>
        </w:rPr>
        <w:t>Tomislav Ćorić</w:t>
      </w:r>
      <w:r w:rsidR="00D0191B">
        <w:rPr>
          <w:sz w:val="24"/>
          <w:szCs w:val="24"/>
        </w:rPr>
        <w:t>, OIB:</w:t>
      </w:r>
      <w:r w:rsidR="00F905FD" w:rsidRPr="00F905FD">
        <w:t xml:space="preserve"> </w:t>
      </w:r>
      <w:r w:rsidR="00F905FD" w:rsidRPr="00F905FD">
        <w:rPr>
          <w:sz w:val="24"/>
          <w:szCs w:val="24"/>
        </w:rPr>
        <w:t>57237546911</w:t>
      </w:r>
      <w:r w:rsidR="00D0191B">
        <w:rPr>
          <w:sz w:val="24"/>
          <w:szCs w:val="24"/>
        </w:rPr>
        <w:t xml:space="preserve">, Zagreb, </w:t>
      </w:r>
      <w:r w:rsidR="00F905FD">
        <w:rPr>
          <w:sz w:val="24"/>
          <w:szCs w:val="24"/>
        </w:rPr>
        <w:t>Dobojska 12</w:t>
      </w:r>
      <w:r w:rsidR="00D0191B">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F905FD" w:rsidP="00C86B97" w:rsidR="00C86B97" w:rsidRPr="00E34F44">
      <w:pPr>
        <w:ind w:left="1003"/>
        <w:jc w:val="center"/>
        <w:rPr>
          <w:b/>
          <w:sz w:val="24"/>
          <w:szCs w:val="24"/>
        </w:rPr>
      </w:pPr>
      <w:r>
        <w:rPr>
          <w:sz w:val="24"/>
          <w:szCs w:val="24"/>
        </w:rPr>
        <w:t>10</w:t>
      </w:r>
      <w:r w:rsidR="00DA3CDC">
        <w:rPr>
          <w:sz w:val="24"/>
          <w:szCs w:val="24"/>
        </w:rPr>
        <w:t xml:space="preserve">. </w:t>
      </w:r>
      <w:r w:rsidR="0035618D">
        <w:rPr>
          <w:sz w:val="24"/>
          <w:szCs w:val="24"/>
        </w:rPr>
        <w:t>listopada</w:t>
      </w:r>
      <w:r w:rsidR="00C86B97" w:rsidRPr="00E34F44">
        <w:rPr>
          <w:sz w:val="24"/>
          <w:szCs w:val="24"/>
        </w:rPr>
        <w:t xml:space="preserve"> 2017. u </w:t>
      </w:r>
      <w:r>
        <w:rPr>
          <w:sz w:val="24"/>
          <w:szCs w:val="24"/>
        </w:rPr>
        <w:t>11</w:t>
      </w:r>
      <w:r w:rsidR="00C86B97">
        <w:rPr>
          <w:sz w:val="24"/>
          <w:szCs w:val="24"/>
        </w:rPr>
        <w:t>.</w:t>
      </w:r>
      <w:r>
        <w:rPr>
          <w:sz w:val="24"/>
          <w:szCs w:val="24"/>
        </w:rPr>
        <w:t>00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F905FD" w:rsidRPr="00F905FD">
        <w:rPr>
          <w:caps/>
          <w:sz w:val="24"/>
          <w:szCs w:val="24"/>
        </w:rPr>
        <w:t xml:space="preserve">INVEST GAMMA, </w:t>
      </w:r>
      <w:r w:rsidR="00F905FD">
        <w:rPr>
          <w:sz w:val="24"/>
          <w:szCs w:val="24"/>
        </w:rPr>
        <w:t>d.o.o., OIB:</w:t>
      </w:r>
      <w:r w:rsidR="00F905FD" w:rsidRPr="00F905FD">
        <w:t xml:space="preserve"> </w:t>
      </w:r>
      <w:r w:rsidR="00F905FD" w:rsidRPr="00F905FD">
        <w:rPr>
          <w:sz w:val="24"/>
          <w:szCs w:val="24"/>
        </w:rPr>
        <w:t>99539493962</w:t>
      </w:r>
      <w:r w:rsidR="00F905FD">
        <w:rPr>
          <w:sz w:val="24"/>
          <w:szCs w:val="24"/>
        </w:rPr>
        <w:t>, Velika Gorica,</w:t>
      </w:r>
      <w:r w:rsidR="00F905FD" w:rsidRPr="00F905FD">
        <w:t xml:space="preserve"> </w:t>
      </w:r>
      <w:r w:rsidR="00F905FD" w:rsidRPr="00F905FD">
        <w:rPr>
          <w:sz w:val="24"/>
          <w:szCs w:val="24"/>
        </w:rPr>
        <w:t>Slavka Kolara 101</w:t>
      </w:r>
      <w:r w:rsidR="00F905FD">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F905FD">
        <w:rPr>
          <w:sz w:val="24"/>
          <w:szCs w:val="24"/>
        </w:rPr>
        <w:t>1408</w:t>
      </w:r>
      <w:r w:rsidRPr="00E974B3">
        <w:rPr>
          <w:sz w:val="24"/>
          <w:szCs w:val="24"/>
        </w:rPr>
        <w:t xml:space="preserve"> dana, u ukupnom iznosu od </w:t>
      </w:r>
      <w:r w:rsidR="00F905FD">
        <w:rPr>
          <w:sz w:val="24"/>
          <w:szCs w:val="24"/>
        </w:rPr>
        <w:t>78.887.338,97</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FB1EA2" w:rsidP="007F508F" w:rsidR="00FB1EA2">
      <w:pPr>
        <w:ind w:firstLine="709"/>
        <w:jc w:val="both"/>
        <w:rPr>
          <w:sz w:val="24"/>
          <w:szCs w:val="24"/>
          <w:u w:val="single"/>
        </w:rPr>
      </w:pPr>
    </w:p>
    <w:p w:rsidRDefault="009A2C99" w:rsidP="007F508F" w:rsidR="009A2C99">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FB1EA2">
        <w:rPr>
          <w:sz w:val="24"/>
          <w:szCs w:val="24"/>
        </w:rPr>
        <w:t>24</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AE2539">
        <w:rPr>
          <w:sz w:val="24"/>
          <w:szCs w:val="24"/>
        </w:rPr>
        <w:t>, v.r.</w:t>
      </w:r>
      <w:r w:rsidR="005C5E15" w:rsidRPr="00C37D39">
        <w:rPr>
          <w:sz w:val="24"/>
          <w:szCs w:val="24"/>
        </w:rPr>
        <w:t xml:space="preserve"> </w:t>
      </w:r>
    </w:p>
    <w:p w:rsidRDefault="00AE2539" w:rsidP="000D5F6E" w:rsidR="00AE2539" w:rsidRPr="00AE2539">
      <w:pPr>
        <w:jc w:val="both"/>
        <w:rPr>
          <w:sz w:val="24"/>
          <w:szCs w:val="24"/>
        </w:rPr>
      </w:pPr>
    </w:p>
    <w:p w:rsidRDefault="00AE2539" w:rsidP="00DE2D2A" w:rsidR="00AE2539" w:rsidRPr="00AE2539">
      <w:pPr>
        <w:ind w:left="1363"/>
        <w:jc w:val="both"/>
        <w:rPr>
          <w:sz w:val="24"/>
          <w:szCs w:val="24"/>
        </w:rPr>
      </w:pPr>
      <w:r w:rsidRPr="00AE2539">
        <w:rPr>
          <w:color w:val="FFFFFF"/>
          <w:sz w:val="24"/>
          <w:szCs w:val="24"/>
        </w:rPr>
        <w:t xml:space="preserve">ŽDO                                            </w:t>
      </w:r>
      <w:r>
        <w:rPr>
          <w:color w:val="FFFFFF"/>
          <w:sz w:val="24"/>
          <w:szCs w:val="24"/>
        </w:rPr>
        <w:t xml:space="preserve">    </w:t>
      </w:r>
      <w:r w:rsidRPr="00AE2539">
        <w:rPr>
          <w:color w:val="FFFFFF"/>
          <w:sz w:val="24"/>
          <w:szCs w:val="24"/>
        </w:rPr>
        <w:t xml:space="preserve"> </w:t>
      </w:r>
      <w:r w:rsidRPr="00AE2539">
        <w:rPr>
          <w:sz w:val="24"/>
          <w:szCs w:val="24"/>
        </w:rPr>
        <w:t>Za točnost otpravka - ovlašteni službenik</w:t>
      </w:r>
    </w:p>
    <w:p w:rsidRDefault="00AE2539" w:rsidP="00DE2D2A" w:rsidR="00AE2539" w:rsidRPr="00AE2539">
      <w:pPr>
        <w:ind w:left="1363"/>
        <w:jc w:val="both"/>
        <w:rPr>
          <w:sz w:val="24"/>
          <w:szCs w:val="24"/>
        </w:rPr>
      </w:pPr>
      <w:r w:rsidRPr="00AE2539">
        <w:rPr>
          <w:sz w:val="24"/>
          <w:szCs w:val="24"/>
        </w:rPr>
        <w:t xml:space="preserve">                                                                        </w:t>
      </w:r>
      <w:r>
        <w:rPr>
          <w:sz w:val="24"/>
          <w:szCs w:val="24"/>
        </w:rPr>
        <w:t xml:space="preserve">              </w:t>
      </w:r>
      <w:r w:rsidRPr="00AE2539">
        <w:rPr>
          <w:sz w:val="24"/>
          <w:szCs w:val="24"/>
        </w:rPr>
        <w:t>Valentina Kranjčić</w:t>
      </w:r>
    </w:p>
    <w:p w:rsidRDefault="00556403" w:rsidP="004151D3" w:rsidR="00556403" w:rsidRPr="00AE25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AE2539">
      <w:pPr>
        <w:jc w:val="both"/>
        <w:rPr>
          <w:color w:val="FFFFFF"/>
          <w:sz w:val="24"/>
          <w:szCs w:val="24"/>
        </w:rPr>
      </w:pPr>
      <w:r w:rsidRPr="00AE2539">
        <w:rPr>
          <w:color w:val="FFFFFF"/>
          <w:sz w:val="24"/>
          <w:szCs w:val="24"/>
        </w:rPr>
        <w:t>DNA:</w:t>
      </w:r>
      <w:r w:rsidR="00CE3B7D" w:rsidRPr="00AE2539">
        <w:rPr>
          <w:color w:val="FFFFFF"/>
          <w:sz w:val="24"/>
          <w:szCs w:val="24"/>
        </w:rPr>
        <w:t xml:space="preserve"> </w:t>
      </w:r>
    </w:p>
    <w:p w:rsidRDefault="002903F5" w:rsidP="002903F5" w:rsidR="002903F5" w:rsidRPr="00AE2539">
      <w:pPr>
        <w:numPr>
          <w:ilvl w:val="0"/>
          <w:numId w:val="2"/>
        </w:numPr>
        <w:jc w:val="both"/>
        <w:rPr>
          <w:color w:val="FFFFFF"/>
          <w:sz w:val="24"/>
          <w:szCs w:val="24"/>
        </w:rPr>
      </w:pPr>
      <w:r w:rsidRPr="00AE2539">
        <w:rPr>
          <w:color w:val="FFFFFF"/>
          <w:sz w:val="24"/>
          <w:szCs w:val="24"/>
        </w:rPr>
        <w:t>predlagatelj</w:t>
      </w:r>
      <w:r w:rsidR="0062390A" w:rsidRPr="00AE2539">
        <w:rPr>
          <w:color w:val="FFFFFF"/>
          <w:sz w:val="24"/>
          <w:szCs w:val="24"/>
        </w:rPr>
        <w:t>u</w:t>
      </w:r>
      <w:r w:rsidR="00666BD2" w:rsidRPr="00AE2539">
        <w:rPr>
          <w:color w:val="FFFFFF"/>
          <w:sz w:val="24"/>
          <w:szCs w:val="24"/>
        </w:rPr>
        <w:t>,</w:t>
      </w:r>
      <w:r w:rsidR="0062390A" w:rsidRPr="00AE2539">
        <w:rPr>
          <w:color w:val="FFFFFF"/>
          <w:sz w:val="24"/>
          <w:szCs w:val="24"/>
        </w:rPr>
        <w:t xml:space="preserve"> </w:t>
      </w:r>
      <w:r w:rsidR="00F3761C" w:rsidRPr="00AE2539">
        <w:rPr>
          <w:color w:val="FFFFFF"/>
          <w:sz w:val="24"/>
          <w:szCs w:val="24"/>
        </w:rPr>
        <w:t xml:space="preserve"> </w:t>
      </w:r>
    </w:p>
    <w:p w:rsidRDefault="00D84311" w:rsidP="00556403" w:rsidR="00556403" w:rsidRPr="00AE2539">
      <w:pPr>
        <w:numPr>
          <w:ilvl w:val="0"/>
          <w:numId w:val="2"/>
        </w:numPr>
        <w:jc w:val="both"/>
        <w:rPr>
          <w:color w:val="FFFFFF"/>
          <w:sz w:val="24"/>
          <w:szCs w:val="24"/>
        </w:rPr>
      </w:pPr>
      <w:r w:rsidRPr="00AE2539">
        <w:rPr>
          <w:color w:val="FFFFFF"/>
          <w:sz w:val="24"/>
          <w:szCs w:val="24"/>
        </w:rPr>
        <w:t>dužniku</w:t>
      </w:r>
      <w:r w:rsidR="00666BD2" w:rsidRPr="00AE2539">
        <w:rPr>
          <w:color w:val="FFFFFF"/>
          <w:sz w:val="24"/>
          <w:szCs w:val="24"/>
        </w:rPr>
        <w:t>,</w:t>
      </w:r>
      <w:r w:rsidRPr="00AE2539">
        <w:rPr>
          <w:color w:val="FFFFFF"/>
          <w:sz w:val="24"/>
          <w:szCs w:val="24"/>
        </w:rPr>
        <w:t xml:space="preserve"> </w:t>
      </w:r>
    </w:p>
    <w:p w:rsidRDefault="00F3761C" w:rsidP="003D36EA" w:rsidR="00C20B42" w:rsidRPr="00AE2539">
      <w:pPr>
        <w:numPr>
          <w:ilvl w:val="0"/>
          <w:numId w:val="2"/>
        </w:numPr>
        <w:jc w:val="both"/>
        <w:rPr>
          <w:color w:val="FFFFFF"/>
          <w:sz w:val="24"/>
          <w:szCs w:val="24"/>
        </w:rPr>
      </w:pPr>
      <w:r w:rsidRPr="00AE2539">
        <w:rPr>
          <w:color w:val="FFFFFF"/>
          <w:sz w:val="24"/>
          <w:szCs w:val="24"/>
        </w:rPr>
        <w:t>zz</w:t>
      </w:r>
      <w:r w:rsidR="00F3371A" w:rsidRPr="00AE2539">
        <w:rPr>
          <w:color w:val="FFFFFF"/>
          <w:sz w:val="24"/>
          <w:szCs w:val="24"/>
        </w:rPr>
        <w:t xml:space="preserve"> dužnika x2</w:t>
      </w:r>
      <w:r w:rsidR="00DE6788" w:rsidRPr="00AE2539">
        <w:rPr>
          <w:color w:val="FFFFFF"/>
          <w:sz w:val="24"/>
          <w:szCs w:val="24"/>
        </w:rPr>
        <w:t xml:space="preserve"> </w:t>
      </w:r>
    </w:p>
    <w:p w:rsidRDefault="00702F72" w:rsidP="003D36EA" w:rsidR="00702F72" w:rsidRPr="00AE2539">
      <w:pPr>
        <w:numPr>
          <w:ilvl w:val="0"/>
          <w:numId w:val="2"/>
        </w:numPr>
        <w:jc w:val="both"/>
        <w:rPr>
          <w:color w:val="FFFFFF"/>
          <w:sz w:val="24"/>
          <w:szCs w:val="24"/>
        </w:rPr>
      </w:pPr>
      <w:r w:rsidRPr="00AE2539">
        <w:rPr>
          <w:color w:val="FFFFFF"/>
          <w:sz w:val="24"/>
          <w:szCs w:val="24"/>
        </w:rPr>
        <w:t>e-oglasna ploča suda</w:t>
      </w:r>
      <w:r w:rsidR="00C86B97" w:rsidRPr="00AE2539">
        <w:rPr>
          <w:color w:val="FFFFFF"/>
          <w:sz w:val="24"/>
          <w:szCs w:val="24"/>
        </w:rPr>
        <w:t xml:space="preserve"> </w:t>
      </w:r>
    </w:p>
    <w:sectPr w:rsidSect="00A55F37" w:rsidR="00702F72" w:rsidRPr="00AE2539">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E60C1">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F905FD">
      <w:rPr>
        <w:sz w:val="24"/>
      </w:rPr>
      <w:t>4087</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22ACB"/>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E60C1"/>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E2539"/>
    <w:rsid w:val="00AF3329"/>
    <w:rsid w:val="00AF7EA2"/>
    <w:rsid w:val="00B36032"/>
    <w:rsid w:val="00B417E2"/>
    <w:rsid w:val="00B661F6"/>
    <w:rsid w:val="00B756ED"/>
    <w:rsid w:val="00B80D19"/>
    <w:rsid w:val="00B844BF"/>
    <w:rsid w:val="00B86421"/>
    <w:rsid w:val="00B917AB"/>
    <w:rsid w:val="00B92A2C"/>
    <w:rsid w:val="00B93B9A"/>
    <w:rsid w:val="00B94FFE"/>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936A2"/>
    <w:rsid w:val="00CA4B47"/>
    <w:rsid w:val="00CB19A0"/>
    <w:rsid w:val="00CB77AE"/>
    <w:rsid w:val="00CB7BAF"/>
    <w:rsid w:val="00CC43BC"/>
    <w:rsid w:val="00CC7D07"/>
    <w:rsid w:val="00CD4B44"/>
    <w:rsid w:val="00CD55EB"/>
    <w:rsid w:val="00CD769C"/>
    <w:rsid w:val="00CE3B7D"/>
    <w:rsid w:val="00CE4561"/>
    <w:rsid w:val="00CE5029"/>
    <w:rsid w:val="00D0191B"/>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371A"/>
    <w:rsid w:val="00F3525C"/>
    <w:rsid w:val="00F36182"/>
    <w:rsid w:val="00F3704A"/>
    <w:rsid w:val="00F3761C"/>
    <w:rsid w:val="00F42A90"/>
    <w:rsid w:val="00F43EE1"/>
    <w:rsid w:val="00F554F1"/>
    <w:rsid w:val="00F63075"/>
    <w:rsid w:val="00F74C0F"/>
    <w:rsid w:val="00F74D07"/>
    <w:rsid w:val="00F83060"/>
    <w:rsid w:val="00F878E8"/>
    <w:rsid w:val="00F905FD"/>
    <w:rsid w:val="00F92BC3"/>
    <w:rsid w:val="00F94526"/>
    <w:rsid w:val="00FA1D22"/>
    <w:rsid w:val="00FA5A5E"/>
    <w:rsid w:val="00FB1EA2"/>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E2539"/>
    <w:rPr>
      <w:color w:val="808080"/>
      <w:bdr w:space="0" w:sz="0" w:color="auto" w:val="none"/>
      <w:shd w:fill="auto" w:color="auto" w:val="clear"/>
    </w:rPr>
  </w:style>
  <w:style w:customStyle="true" w:styleId="eSPISCCParagraphDefaultFont" w:type="character">
    <w:name w:val="eSPIS_CC_Paragraph Default Font"/>
    <w:basedOn w:val="Zadanifontodlomka"/>
    <w:rsid w:val="00AE253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E2539"/>
    <w:rPr>
      <w:noProof/>
      <w:bdr w:space="0" w:sz="0" w:color="auto" w:val="none"/>
      <w:shd w:fill="FFFFCC" w:color="auto" w:val="clear"/>
      <w:lang w:val="hr-HR"/>
    </w:rPr>
  </w:style>
  <w:style w:customStyle="true" w:styleId="PozadinaSvijetloCrvena" w:type="character">
    <w:name w:val="Pozadina_SvijetloCrvena"/>
    <w:basedOn w:val="eSPISCCParagraphDefaultFont"/>
    <w:rsid w:val="00AE253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E253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AE2539"/>
    <w:rPr>
      <w:color w:val="808080"/>
      <w:bdr w:color="auto" w:space="0" w:sz="0" w:val="none"/>
      <w:shd w:color="auto" w:fill="auto" w:val="clear"/>
    </w:rPr>
  </w:style>
  <w:style w:customStyle="1" w:styleId="eSPISCCParagraphDefaultFont" w:type="character">
    <w:name w:val="eSPIS_CC_Paragraph Default Font"/>
    <w:basedOn w:val="Zadanifontodlomka"/>
    <w:rsid w:val="00AE253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E2539"/>
    <w:rPr>
      <w:noProof/>
      <w:bdr w:color="auto" w:space="0" w:sz="0" w:val="none"/>
      <w:shd w:color="auto" w:fill="FFFFCC" w:val="clear"/>
      <w:lang w:val="hr-HR"/>
    </w:rPr>
  </w:style>
  <w:style w:customStyle="1" w:styleId="PozadinaSvijetloCrvena" w:type="character">
    <w:name w:val="Pozadina_SvijetloCrvena"/>
    <w:basedOn w:val="eSPISCCParagraphDefaultFont"/>
    <w:rsid w:val="00AE253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E253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St-4087/2016-3</izvorni_sadrzaj>
    <derivirana_varijabla naziv="DomainObject.Oznaka_1">St-4087/2016-3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4087</izvorni_sadrzaj>
    <derivirana_varijabla naziv="DomainObject.Predmet.Broj_1">4087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St-4087/2016</izvorni_sadrzaj>
    <derivirana_varijabla naziv="DomainObject.Predmet.OznakaBroj_1">St-4087/2016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INVEST GAMMA, d.o.o.</izvorni_sadrzaj>
    <derivirana_varijabla naziv="DomainObject.Predmet.ProtustrankaFormated_1">  INVEST GAMMA, d.o.o.</derivirana_varijabla>
  </DomainObject.Predmet.ProtustrankaFormated>
  <DomainObject.Predmet.ProtustrankaFormatedOIB>
    <izvorni_sadrzaj>  INVEST GAMMA, d.o.o., OIB 99539493962</izvorni_sadrzaj>
    <derivirana_varijabla naziv="DomainObject.Predmet.ProtustrankaFormatedOIB_1">  INVEST GAMMA, d.o.o., OIB 99539493962</derivirana_varijabla>
  </DomainObject.Predmet.ProtustrankaFormatedOIB>
  <DomainObject.Predmet.ProtustrankaFormatedWithAdress>
    <izvorni_sadrzaj> INVEST GAMMA, d.o.o., Slavka Kolara 101, 10410 Velika Gorica</izvorni_sadrzaj>
    <derivirana_varijabla naziv="DomainObject.Predmet.ProtustrankaFormatedWithAdress_1"> INVEST GAMMA, d.o.o., Slavka Kolara 101, 10410 Velika Gorica</derivirana_varijabla>
  </DomainObject.Predmet.ProtustrankaFormatedWithAdress>
  <DomainObject.Predmet.ProtustrankaFormatedWithAdressOIB>
    <izvorni_sadrzaj> INVEST GAMMA, d.o.o., OIB 99539493962, Slavka Kolara 101, 10410 Velika Gorica</izvorni_sadrzaj>
    <derivirana_varijabla naziv="DomainObject.Predmet.ProtustrankaFormatedWithAdressOIB_1"> INVEST GAMMA, d.o.o., OIB 99539493962, Slavka Kolara 101, 10410 Velika Gorica</derivirana_varijabla>
  </DomainObject.Predmet.ProtustrankaFormatedWithAdressOIB>
  <DomainObject.Predmet.ProtustrankaWithAdress>
    <izvorni_sadrzaj>INVEST GAMMA, d.o.o. Slavka Kolara 101, 10410 Velika Gorica</izvorni_sadrzaj>
    <derivirana_varijabla naziv="DomainObject.Predmet.ProtustrankaWithAdress_1">INVEST GAMMA, d.o.o. Slavka Kolara 101, 10410 Velika Gorica</derivirana_varijabla>
  </DomainObject.Predmet.ProtustrankaWithAdress>
  <DomainObject.Predmet.ProtustrankaWithAdressOIB>
    <izvorni_sadrzaj>INVEST GAMMA, d.o.o., OIB 99539493962, Slavka Kolara 101, 10410 Velika Gorica</izvorni_sadrzaj>
    <derivirana_varijabla naziv="DomainObject.Predmet.ProtustrankaWithAdressOIB_1">INVEST GAMMA, d.o.o., OIB 99539493962, Slavka Kolara 101, 10410 Velika Gorica</derivirana_varijabla>
  </DomainObject.Predmet.ProtustrankaWithAdressOIB>
  <DomainObject.Predmet.ProtustrankaNazivFormated>
    <izvorni_sadrzaj>INVEST GAMMA, d.o.o.</izvorni_sadrzaj>
    <derivirana_varijabla naziv="DomainObject.Predmet.ProtustrankaNazivFormated_1">INVEST GAMMA, d.o.o.</derivirana_varijabla>
  </DomainObject.Predmet.ProtustrankaNazivFormated>
  <DomainObject.Predmet.ProtustrankaNazivFormatedOIB>
    <izvorni_sadrzaj>INVEST GAMMA, d.o.o., OIB 99539493962</izvorni_sadrzaj>
    <derivirana_varijabla naziv="DomainObject.Predmet.ProtustrankaNazivFormatedOIB_1">INVEST GAMMA, d.o.o., OIB 99539493962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INVEST GAMMA, d.o.o.</item>
    </izvorni_sadrzaj>
    <derivirana_varijabla naziv="DomainObject.Predmet.ProtuStrankaListFormated_1">
      <item>INVEST GAMMA, d.o.o.</item>
    </derivirana_varijabla>
  </DomainObject.Predmet.ProtuStrankaListFormated>
  <DomainObject.Predmet.ProtuStrankaListFormatedOIB>
    <izvorni_sadrzaj>
      <item>INVEST GAMMA, d.o.o., OIB 99539493962</item>
    </izvorni_sadrzaj>
    <derivirana_varijabla naziv="DomainObject.Predmet.ProtuStrankaListFormatedOIB_1">
      <item>INVEST GAMMA, d.o.o., OIB 99539493962</item>
    </derivirana_varijabla>
  </DomainObject.Predmet.ProtuStrankaListFormatedOIB>
  <DomainObject.Predmet.ProtuStrankaListFormatedWithAdress>
    <izvorni_sadrzaj>
      <item>INVEST GAMMA, d.o.o., Slavka Kolara 101, 10410 Velika Gorica</item>
    </izvorni_sadrzaj>
    <derivirana_varijabla naziv="DomainObject.Predmet.ProtuStrankaListFormatedWithAdress_1">
      <item>INVEST GAMMA, d.o.o., Slavka Kolara 101, 10410 Velika Gorica</item>
    </derivirana_varijabla>
  </DomainObject.Predmet.ProtuStrankaListFormatedWithAdress>
  <DomainObject.Predmet.ProtuStrankaListFormatedWithAdressOIB>
    <izvorni_sadrzaj>
      <item>INVEST GAMMA, d.o.o., OIB 99539493962, Slavka Kolara 101, 10410 Velika Gorica</item>
    </izvorni_sadrzaj>
    <derivirana_varijabla naziv="DomainObject.Predmet.ProtuStrankaListFormatedWithAdressOIB_1">
      <item>INVEST GAMMA, d.o.o., OIB 99539493962, Slavka Kolara 101, 10410 Velika Gorica</item>
    </derivirana_varijabla>
  </DomainObject.Predmet.ProtuStrankaListFormatedWithAdressOIB>
  <DomainObject.Predmet.ProtuStrankaListNazivFormated>
    <izvorni_sadrzaj>
      <item>INVEST GAMMA, d.o.o.</item>
    </izvorni_sadrzaj>
    <derivirana_varijabla naziv="DomainObject.Predmet.ProtuStrankaListNazivFormated_1">
      <item>INVEST GAMMA, d.o.o.</item>
    </derivirana_varijabla>
  </DomainObject.Predmet.ProtuStrankaListNazivFormated>
  <DomainObject.Predmet.ProtuStrankaListNazivFormatedOIB>
    <izvorni_sadrzaj>
      <item>INVEST GAMMA, d.o.o., OIB 99539493962</item>
    </izvorni_sadrzaj>
    <derivirana_varijabla naziv="DomainObject.Predmet.ProtuStrankaListNazivFormatedOIB_1">
      <item>INVEST GAMMA, d.o.o., OIB 99539493962</item>
    </derivirana_varijabla>
  </DomainObject.Predmet.ProtuStrankaListNazivFormatedOIB>
  <DomainObject.Predmet.OstaliListFormated>
    <izvorni_sadrzaj>
      <item>Mladen Galić</item>
      <item>Tomislav Ćorić</item>
    </izvorni_sadrzaj>
    <derivirana_varijabla naziv="DomainObject.Predmet.OstaliListFormated_1">
      <item>Mladen Galić</item>
      <item>Tomislav Ćorić</item>
    </derivirana_varijabla>
  </DomainObject.Predmet.OstaliListFormated>
  <DomainObject.Predmet.OstaliListFormatedOIB>
    <izvorni_sadrzaj>
      <item>Mladen Galić, OIB 36747866985</item>
      <item>Tomislav Ćorić, OIB 57237546911</item>
    </izvorni_sadrzaj>
    <derivirana_varijabla naziv="DomainObject.Predmet.OstaliListFormatedOIB_1">
      <item>Mladen Galić, OIB 36747866985</item>
      <item>Tomislav Ćorić, OIB 57237546911</item>
    </derivirana_varijabla>
  </DomainObject.Predmet.OstaliListFormatedOIB>
  <DomainObject.Predmet.OstaliListFormatedWithAdress>
    <izvorni_sadrzaj>
      <item>Mladen Galić, Ulica Janka Vukovića 11, 10000 Zagreb</item>
      <item>Tomislav Ćorić, Dobojska 12, 10000 Zagreb</item>
    </izvorni_sadrzaj>
    <derivirana_varijabla naziv="DomainObject.Predmet.OstaliListFormatedWithAdress_1">
      <item>Mladen Galić, Ulica Janka Vukovića 11, 10000 Zagreb</item>
      <item>Tomislav Ćorić, Dobojska 12, 10000 Zagreb</item>
    </derivirana_varijabla>
  </DomainObject.Predmet.OstaliListFormatedWithAdress>
  <DomainObject.Predmet.OstaliListFormatedWithAdressOIB>
    <izvorni_sadrzaj>
      <item>Mladen Galić, OIB 36747866985, Ulica Janka Vukovića 11, 10000 Zagreb</item>
      <item>Tomislav Ćorić, OIB 57237546911, Dobojska 12, 10000 Zagreb</item>
    </izvorni_sadrzaj>
    <derivirana_varijabla naziv="DomainObject.Predmet.OstaliListFormatedWithAdressOIB_1">
      <item>Mladen Galić, OIB 36747866985, Ulica Janka Vukovića 11, 10000 Zagreb</item>
      <item>Tomislav Ćorić, OIB 57237546911, Dobojska 12, 10000 Zagreb</item>
    </derivirana_varijabla>
  </DomainObject.Predmet.OstaliListFormatedWithAdressOIB>
  <DomainObject.Predmet.OstaliListNazivFormated>
    <izvorni_sadrzaj>
      <item>Mladen Galić</item>
      <item>Tomislav Ćorić</item>
    </izvorni_sadrzaj>
    <derivirana_varijabla naziv="DomainObject.Predmet.OstaliListNazivFormated_1">
      <item>Mladen Galić</item>
      <item>Tomislav Ćorić</item>
    </derivirana_varijabla>
  </DomainObject.Predmet.OstaliListNazivFormated>
  <DomainObject.Predmet.OstaliListNazivFormatedOIB>
    <izvorni_sadrzaj>
      <item>Mladen Galić, OIB 36747866985</item>
      <item>Tomislav Ćorić, OIB 57237546911</item>
    </izvorni_sadrzaj>
    <derivirana_varijabla naziv="DomainObject.Predmet.OstaliListNazivFormatedOIB_1">
      <item>Mladen Galić, OIB 36747866985</item>
      <item>Tomislav Ćorić, OIB 57237546911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St-4087/2016-3</izvorni_sadrzaj>
    <derivirana_varijabla naziv="DomainObject.PoslovniBrojDokumenta_1">St-4087/2016-3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INVEST GAMMA, d.o.o.</izvorni_sadrzaj>
    <derivirana_varijabla naziv="DomainObject.Predmet.ProtustrankaIDrugi_1">INVEST GAMMA,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INVEST GAMMA, d.o.o., OIB 99539493962, Slavka Kolara 101, 10410 Velika Gorica</izvorni_sadrzaj>
    <derivirana_varijabla naziv="DomainObject.Predmet.ProtustrankaIDrugiAdressOIB_1">INVEST GAMMA, d.o.o., OIB 99539493962, Slavka Kolara 101,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INVEST GAMMA, d.o.o.</item>
      <item>Mladen Galić</item>
      <item>Tomislav Ćorić</item>
    </izvorni_sadrzaj>
    <derivirana_varijabla naziv="DomainObject.Predmet.SudioniciListNaziv_1">
      <item>FINA Regionalni centar Zagreb</item>
      <item>INVEST GAMMA, d.o.o.</item>
      <item>Mladen Galić</item>
      <item>Tomislav Ćorić</item>
    </derivirana_varijabla>
  </DomainObject.Predmet.SudioniciListNaziv>
  <DomainObject.Predmet.SudioniciListAdressOIB>
    <izvorni_sadrzaj>
      <item>FINA Regionalni centar Zagreb, OIB 85821130368, Trg svibanjskih žrtava 1995. br. 1,10000 Zagreb</item>
      <item>INVEST GAMMA, d.o.o., OIB 99539493962, Slavka Kolara 101,10410 Velika Gorica</item>
      <item>Mladen Galić, OIB 36747866985, Ulica Janka Vukovića 11,10000 Zagreb</item>
      <item>Tomislav Ćorić, OIB 57237546911, Dobojska 12,10000 Zagreb</item>
    </izvorni_sadrzaj>
    <derivirana_varijabla naziv="DomainObject.Predmet.SudioniciListAdressOIB_1">
      <item>FINA Regionalni centar Zagreb, OIB 85821130368, Trg svibanjskih žrtava 1995. br. 1,10000 Zagreb</item>
      <item>INVEST GAMMA, d.o.o., OIB 99539493962, Slavka Kolara 101,10410 Velika Gorica</item>
      <item>Mladen Galić, OIB 36747866985, Ulica Janka Vukovića 11,10000 Zagreb</item>
      <item>Tomislav Ćorić, OIB 57237546911, Dobojska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99539493962</item>
      <item>, OIB 36747866985</item>
      <item>, OIB 57237546911</item>
    </izvorni_sadrzaj>
    <derivirana_varijabla naziv="DomainObject.Predmet.SudioniciListNazivOIB_1">
      <item>, OIB 85821130368</item>
      <item>, OIB 99539493962</item>
      <item>, OIB 36747866985</item>
      <item>, OIB 57237546911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8B5F81-3359-4FEA-9CB9-25086EA7CB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1081</properties:Words>
  <properties:Characters>5784</properties:Characters>
  <properties:Lines>143</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2017-07-24T09:24:00Z</dcterms:created>
  <dc:creator>Unknown</dc:creator>
  <cp:lastModifiedBy>Valentina Kranjčić</cp:lastModifiedBy>
  <cp:lastPrinted>2017-07-24T09:33:00Z</cp:lastPrinted>
  <dcterms:modified xmlns:xsi="http://www.w3.org/2001/XMLSchema-instance" xsi:type="dcterms:W3CDTF">2017-07-24T09:33:00Z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St-4087/2016-3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