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0f60" w14:paraId="abe0f60" w:rsidRDefault="00A70BC7" w:rsidP="00A70BC7" w:rsidR="00A70BC7" w:rsidRPr="00D17EBB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350655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A05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CA05C3">
        <w:rPr>
          <w:rFonts w:hAnsi="Times New Roman" w:ascii="Times New Roman"/>
          <w:color w:val="auto"/>
          <w:sz w:val="24"/>
          <w:szCs w:val="24"/>
          <w:lang w:val="pl-PL"/>
        </w:rPr>
        <w:t>861/14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73270" w:rsidP="00124226" w:rsidR="00D17EB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U I M E  R E P U B L I K E  H R V A T S K E</w:t>
      </w:r>
    </w:p>
    <w:p w:rsidRDefault="00124226" w:rsidP="00124226" w:rsidR="00124226" w:rsidRPr="00D17EB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24226" w:rsidP="00124226" w:rsidR="00124226" w:rsidRPr="00CA05C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A05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A05C3" w:rsidRPr="00CA05C3">
        <w:rPr>
          <w:rFonts w:hAnsi="Times New Roman" w:ascii="Times New Roman"/>
          <w:color w:val="auto"/>
          <w:sz w:val="24"/>
          <w:szCs w:val="24"/>
        </w:rPr>
        <w:t>TRGOVAČKI SUD U ZAGREBU po sucu toga suda Vesni Malenica kao stečajnom sucu u stečajnom postupku koji se vodi nad stečajnom masom stečajnog dužnika ZADRUGA BRANITELJA EURO MONT u stečaju, Donja Pušća, Zagrebačka 23, OIB 88432695101, 22. veljače 2016.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D17EB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</w:t>
      </w:r>
      <w:r w:rsidR="00CA05C3" w:rsidRPr="00CA05C3">
        <w:rPr>
          <w:rFonts w:hAnsi="Times New Roman" w:ascii="Times New Roman"/>
          <w:color w:val="auto"/>
          <w:sz w:val="24"/>
          <w:szCs w:val="24"/>
        </w:rPr>
        <w:t>stečajnom masom stečajnog dužnika ZADRUGA BRANITELJA EURO MONT u stečaju, Donja Pušća, Zagrebačka 23, OIB 88432695101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</w:p>
    <w:p w:rsidRDefault="00124226" w:rsidP="00CA05C3" w:rsidR="00CA05C3" w:rsidRPr="00BE6D1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A05C3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CA05C3" w:rsidRPr="00BE6D19">
        <w:rPr>
          <w:rFonts w:hAnsi="Times New Roman" w:ascii="Times New Roman"/>
          <w:color w:val="auto"/>
          <w:sz w:val="24"/>
          <w:szCs w:val="24"/>
          <w:lang w:val="pl-PL"/>
        </w:rPr>
        <w:t>Ovo rješenje objaviti će se na e-oglasnoj ploči i nakon pravomoćnosti dostaviti sudskom registru ovog suda radi brisanja dužnika iz registra.</w:t>
      </w:r>
    </w:p>
    <w:p w:rsidRDefault="00A70BC7" w:rsidP="00CA05C3" w:rsidR="00A70BC7" w:rsidRPr="00D17EB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Rješenjem stečajnog suca od </w:t>
      </w:r>
      <w:r w:rsidR="00225B01">
        <w:rPr>
          <w:rFonts w:hAnsi="Times New Roman" w:ascii="Times New Roman"/>
          <w:color w:val="auto"/>
          <w:sz w:val="24"/>
          <w:szCs w:val="24"/>
          <w:lang w:val="pl-PL"/>
        </w:rPr>
        <w:t>12. lipnja 2015</w:t>
      </w:r>
      <w:r w:rsidR="00124226" w:rsidRPr="00D17EBB">
        <w:rPr>
          <w:rFonts w:hAnsi="Times New Roman" w:ascii="Times New Roman"/>
          <w:color w:val="auto"/>
          <w:sz w:val="24"/>
          <w:szCs w:val="24"/>
          <w:lang w:val="pl-PL"/>
        </w:rPr>
        <w:t>. određeno je završno ročište u ovom stečajnom postupku.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Rješenje je </w:t>
      </w:r>
      <w:r w:rsidR="00225B01">
        <w:rPr>
          <w:rFonts w:hAnsi="Times New Roman" w:ascii="Times New Roman"/>
          <w:color w:val="auto"/>
          <w:sz w:val="24"/>
          <w:szCs w:val="24"/>
          <w:lang w:val="pl-PL"/>
        </w:rPr>
        <w:t>objavljeno u Narodnim novinama broj 69 od 19. lipnja 2015., na oglasnoj ploči suda 15. lipnja 2015. i na e-oglasnoj ploči 15. lipnja 20¸15.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Predmet ročišta bila je rasprava o završnom računu stečajnog upravitelja i prigovori na završni popis.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Pravo sudjelovanja imali</w:t>
      </w:r>
      <w:r w:rsidR="000B4B04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su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svi stečajni vjerovnici, stečajni upravitelj, razlučni vjerovnici i vjerovnici stečajne mase. </w:t>
      </w:r>
    </w:p>
    <w:p w:rsidRDefault="00124226" w:rsidP="00124226" w:rsidR="00F71308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Stečajni upravitelj 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podnio je 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izviješće o obavljen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>im poslovima kao i završni račun.</w:t>
      </w:r>
    </w:p>
    <w:p w:rsidRDefault="00124226" w:rsidP="00225B01" w:rsidR="00F713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Iz izvješća proizlazi da </w:t>
      </w:r>
      <w:r w:rsidR="0010715C">
        <w:rPr>
          <w:rFonts w:hAnsi="Times New Roman" w:ascii="Times New Roman"/>
          <w:color w:val="auto"/>
          <w:sz w:val="24"/>
          <w:szCs w:val="24"/>
          <w:lang w:val="pl-PL"/>
        </w:rPr>
        <w:t>je u stečajnom postupku unovčena cjelokupna stečajna masa na način da je naplaćeno potraživanje iz ovosudnog predmeta broj Ovrv-13869/05 za iznos od 546.257,65 kn.</w:t>
      </w:r>
    </w:p>
    <w:p w:rsidRDefault="0010715C" w:rsidP="00225B01" w:rsidR="0010715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Provedenom diobom djelomično su namirene tražbine drugog višeg isplatnog reda i to u visini od 8%. Tražbina prvog višeg isplatnog reda nije bilo.</w:t>
      </w:r>
    </w:p>
    <w:p w:rsidRDefault="0010715C" w:rsidP="00225B01" w:rsidR="0010715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Nije bilo neunovčivih predmeta stečajne mase.</w:t>
      </w:r>
    </w:p>
    <w:p w:rsidRDefault="0010715C" w:rsidP="00225B01" w:rsidR="0010715C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Na završnom ročištu stečajni upravitelj prezentirao je završni račun s kojim su se suglasili nazočni vjerovnici.  </w:t>
      </w:r>
    </w:p>
    <w:p w:rsidRDefault="00F71308" w:rsidP="00F71308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196 Stečajnog zakona, riješeno kao u izreci.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0715C">
        <w:rPr>
          <w:rFonts w:hAnsi="Times New Roman" w:ascii="Times New Roman"/>
          <w:color w:val="auto"/>
          <w:sz w:val="24"/>
          <w:szCs w:val="24"/>
          <w:lang w:val="hr-HR"/>
        </w:rPr>
        <w:t>22. veljače 2016.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6448D"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25DA7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F73BD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3BDE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 xml:space="preserve">POUKA O PRAVNOM LIJEKU: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25DA7" w:rsidP="00AB7A2F" w:rsidR="00B25DA7" w:rsidRPr="00B25DA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25DA7" w:rsidP="00995CE9" w:rsidR="00B25DA7" w:rsidRPr="00B25DA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5DA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16DCA" w:rsidR="00616DCA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sectPr w:rsidSect="00F73BDE" w:rsidR="00616DCA" w:rsidRPr="00D17EBB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170" w:rsidR="007D2170">
      <w:r>
        <w:separator/>
      </w:r>
    </w:p>
  </w:endnote>
  <w:endnote w:id="0" w:type="continuationSeparator">
    <w:p w:rsidRDefault="007D2170" w:rsidR="007D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170" w:rsidR="007D2170">
      <w:r>
        <w:separator/>
      </w:r>
    </w:p>
  </w:footnote>
  <w:footnote w:id="0" w:type="continuationSeparator">
    <w:p w:rsidRDefault="007D2170" w:rsidR="007D2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D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48D" w:rsidP="00BA1E9B" w:rsidR="00F6448D" w:rsidRPr="00BA1E9B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Verdana" w:ascii="Verdana"/>
        <w:color w:val="auto"/>
        <w:sz w:val="22"/>
        <w:szCs w:val="22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BA1E9B">
      <w:rPr>
        <w:rStyle w:val="Brojstranice"/>
        <w:rFonts w:hAnsi="Verdana" w:ascii="Verdana"/>
        <w:color w:val="auto"/>
        <w:sz w:val="22"/>
        <w:szCs w:val="22"/>
      </w:rPr>
      <w:t>7 St-</w:t>
    </w:r>
    <w:r w:rsidR="0010715C">
      <w:rPr>
        <w:rStyle w:val="Brojstranice"/>
        <w:rFonts w:hAnsi="Verdana" w:ascii="Verdana"/>
        <w:color w:val="auto"/>
        <w:sz w:val="22"/>
        <w:szCs w:val="22"/>
      </w:rPr>
      <w:t>861/14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4696A"/>
    <w:rsid w:val="000B4B04"/>
    <w:rsid w:val="0010715C"/>
    <w:rsid w:val="00124226"/>
    <w:rsid w:val="00225B01"/>
    <w:rsid w:val="0033391A"/>
    <w:rsid w:val="00350655"/>
    <w:rsid w:val="00613FDF"/>
    <w:rsid w:val="00616DCA"/>
    <w:rsid w:val="006341D0"/>
    <w:rsid w:val="006C259C"/>
    <w:rsid w:val="00773270"/>
    <w:rsid w:val="007D2170"/>
    <w:rsid w:val="008539D3"/>
    <w:rsid w:val="008D14CD"/>
    <w:rsid w:val="00966A94"/>
    <w:rsid w:val="00A53D9F"/>
    <w:rsid w:val="00A70BC7"/>
    <w:rsid w:val="00AA5741"/>
    <w:rsid w:val="00AF1E61"/>
    <w:rsid w:val="00B25DA7"/>
    <w:rsid w:val="00BA1E9B"/>
    <w:rsid w:val="00BC5661"/>
    <w:rsid w:val="00C01819"/>
    <w:rsid w:val="00C94946"/>
    <w:rsid w:val="00CA05C3"/>
    <w:rsid w:val="00D17EBB"/>
    <w:rsid w:val="00DE3F75"/>
    <w:rsid w:val="00F6448D"/>
    <w:rsid w:val="00F71308"/>
    <w:rsid w:val="00F73BD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A05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05C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5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DA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DA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DA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DA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A05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05C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5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D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DA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D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D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St-861/2014</izvorni_sadrzaj>
    <derivirana_varijabla naziv="DomainObject.Predmet.OznakaBroj_1">St-861/2014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ZADRUGA BRANITELJA EURO MONT</izvorni_sadrzaj>
    <derivirana_varijabla naziv="DomainObject.Predmet.ProtustrankaFormated_1">  Stečajna masa ZADRUGA BRANITELJA EURO MONT</derivirana_varijabla>
  </DomainObject.Predmet.ProtustrankaFormated>
  <DomainObject.Predmet.ProtustrankaFormatedOIB>
    <izvorni_sadrzaj>  Stečajna masa ZADRUGA BRANITELJA EURO MONT, OIB 88432695101</izvorni_sadrzaj>
    <derivirana_varijabla naziv="DomainObject.Predmet.ProtustrankaFormatedOIB_1">  Stečajna masa ZADRUGA BRANITELJA EURO MONT, OIB 88432695101</derivirana_varijabla>
  </DomainObject.Predmet.ProtustrankaFormatedOIB>
  <DomainObject.Predmet.ProtustrankaFormatedWithAdress>
    <izvorni_sadrzaj> Stečajna masa ZADRUGA BRANITELJA EURO MONT, Savska 118, 10000 Zagreb</izvorni_sadrzaj>
    <derivirana_varijabla naziv="DomainObject.Predmet.ProtustrankaFormatedWithAdress_1"> Stečajna masa ZADRUGA BRANITELJA EURO MONT, Savska 118, 10000 Zagreb</derivirana_varijabla>
  </DomainObject.Predmet.ProtustrankaFormatedWithAdress>
  <DomainObject.Predmet.ProtustrankaFormatedWithAdressOIB>
    <izvorni_sadrzaj> Stečajna masa ZADRUGA BRANITELJA EURO MONT, OIB 88432695101, Savska 118, 10000 Zagreb</izvorni_sadrzaj>
    <derivirana_varijabla naziv="DomainObject.Predmet.ProtustrankaFormatedWithAdressOIB_1"> Stečajna masa ZADRUGA BRANITELJA EURO MONT, OIB 88432695101, Savska 118, 10000 Zagreb</derivirana_varijabla>
  </DomainObject.Predmet.ProtustrankaFormatedWithAdressOIB>
  <DomainObject.Predmet.ProtustrankaWithAdress>
    <izvorni_sadrzaj>Stečajna masa ZADRUGA BRANITELJA EURO MONT Savska 118, 10000 Zagreb</izvorni_sadrzaj>
    <derivirana_varijabla naziv="DomainObject.Predmet.ProtustrankaWithAdress_1">Stečajna masa ZADRUGA BRANITELJA EURO MONT Savska 118, 10000 Zagreb</derivirana_varijabla>
  </DomainObject.Predmet.ProtustrankaWithAdress>
  <DomainObject.Predmet.ProtustrankaWithAdressOIB>
    <izvorni_sadrzaj>Stečajna masa ZADRUGA BRANITELJA EURO MONT, OIB 88432695101, Savska 118, 10000 Zagreb</izvorni_sadrzaj>
    <derivirana_varijabla naziv="DomainObject.Predmet.ProtustrankaWithAdressOIB_1">Stečajna masa ZADRUGA BRANITELJA EURO MONT, OIB 88432695101, Savska 118, 10000 Zagreb</derivirana_varijabla>
  </DomainObject.Predmet.ProtustrankaWithAdressOIB>
  <DomainObject.Predmet.ProtustrankaNazivFormated>
    <izvorni_sadrzaj>Stečajna masa ZADRUGA BRANITELJA EURO MONT</izvorni_sadrzaj>
    <derivirana_varijabla naziv="DomainObject.Predmet.ProtustrankaNazivFormated_1">Stečajna masa ZADRUGA BRANITELJA EURO MONT</derivirana_varijabla>
  </DomainObject.Predmet.ProtustrankaNazivFormated>
  <DomainObject.Predmet.ProtustrankaNazivFormatedOIB>
    <izvorni_sadrzaj>Stečajna masa ZADRUGA BRANITELJA EURO MONT, OIB 88432695101</izvorni_sadrzaj>
    <derivirana_varijabla naziv="DomainObject.Predmet.ProtustrankaNazivFormatedOIB_1">Stečajna masa ZADRUGA BRANITELJA EURO MONT, OIB 88432695101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AMMANN AG; MINISTARSTVO FINANCIJA-POREZNA UPRAVA PODRUČNI URED ZAGREB ODJEL ZA OVRHU</izvorni_sadrzaj>
    <derivirana_varijabla naziv="DomainObject.Predmet.StrankaFormated_1">  AMMANN AG; MINISTARSTVO FINANCIJA-POREZNA UPRAVA PODRUČNI URED ZAGREB ODJEL ZA OVRHU</derivirana_varijabla>
  </DomainObject.Predmet.StrankaFormated>
  <DomainObject.Predmet.StrankaFormatedOIB>
    <izvorni_sadrzaj>  AMMANN AG; MINISTARSTVO FINANCIJA-POREZNA UPRAVA PODRUČNI URED ZAGREB ODJEL ZA OVRHU</izvorni_sadrzaj>
    <derivirana_varijabla naziv="DomainObject.Predmet.StrankaFormatedOIB_1">  AMMANN AG; MINISTARSTVO FINANCIJA-POREZNA UPRAVA PODRUČNI URED ZAGREB ODJEL ZA OVRHU</derivirana_varijabla>
  </DomainObject.Predmet.StrankaFormatedOIB>
  <DomainObject.Predmet.StrankaFormatedWithAdress>
    <izvorni_sadrzaj> AMMANN AG; MINISTARSTVO FINANCIJA-POREZNA UPRAVA PODRUČNI URED ZAGREB ODJEL ZA OVRHU, Albrechtova 42, 10000 Zagreb</izvorni_sadrzaj>
    <derivirana_varijabla naziv="DomainObject.Predmet.StrankaFormatedWithAdress_1"> AMMANN AG; MINISTARSTVO FINANCIJA-POREZNA UPRAVA PODRUČNI URED ZAGREB ODJEL ZA OVRHU, Albrechtova 42, 10000 Zagreb</derivirana_varijabla>
  </DomainObject.Predmet.StrankaFormatedWithAdress>
  <DomainObject.Predmet.StrankaFormatedWithAdressOIB>
    <izvorni_sadrzaj> AMMANN AG; MINISTARSTVO FINANCIJA-POREZNA UPRAVA PODRUČNI URED ZAGREB ODJEL ZA OVRHU, Albrechtova 42, 10000 Zagreb</izvorni_sadrzaj>
    <derivirana_varijabla naziv="DomainObject.Predmet.StrankaFormatedWithAdressOIB_1"> AMMANN AG; MINISTARSTVO FINANCIJA-POREZNA UPRAVA PODRUČNI URED ZAGREB ODJEL ZA OVRHU, Albrechtova 42, 10000 Zagreb</derivirana_varijabla>
  </DomainObject.Predmet.StrankaFormatedWithAdressOIB>
  <DomainObject.Predmet.StrankaWithAdress>
    <izvorni_sadrzaj>AMMANN AG ,MINISTARSTVO FINANCIJA-POREZNA UPRAVA PODRUČNI URED ZAGREB ODJEL ZA OVRHU Albrechtova 42,10000 Zagreb</izvorni_sadrzaj>
    <derivirana_varijabla naziv="DomainObject.Predmet.StrankaWithAdress_1">AMMANN AG ,MINISTARSTVO FINANCIJA-POREZNA UPRAVA PODRUČNI URED ZAGREB ODJEL ZA OVRHU Albrechtova 42,10000 Zagreb</derivirana_varijabla>
  </DomainObject.Predmet.StrankaWithAdress>
  <DomainObject.Predmet.StrankaWithAdressOIB>
    <izvorni_sadrzaj>AMMANN AG,MINISTARSTVO FINANCIJA-POREZNA UPRAVA PODRUČNI URED ZAGREB ODJEL ZA OVRHU, Albrechtova 42,10000 Zagreb</izvorni_sadrzaj>
    <derivirana_varijabla naziv="DomainObject.Predmet.StrankaWithAdressOIB_1">AMMANN AG,MINISTARSTVO FINANCIJA-POREZNA UPRAVA PODRUČNI URED ZAGREB ODJEL ZA OVRHU, Albrechtova 42,10000 Zagreb</derivirana_varijabla>
  </DomainObject.Predmet.StrankaWithAdressOIB>
  <DomainObject.Predmet.StrankaNazivFormated>
    <izvorni_sadrzaj>AMMANN AG,MINISTARSTVO FINANCIJA-POREZNA UPRAVA PODRUČNI URED ZAGREB ODJEL ZA OVRHU</izvorni_sadrzaj>
    <derivirana_varijabla naziv="DomainObject.Predmet.StrankaNazivFormated_1">AMMANN AG,MINISTARSTVO FINANCIJA-POREZNA UPRAVA PODRUČNI URED ZAGREB ODJEL ZA OVRHU</derivirana_varijabla>
  </DomainObject.Predmet.StrankaNazivFormated>
  <DomainObject.Predmet.StrankaNazivFormatedOIB>
    <izvorni_sadrzaj>AMMANN AG,MINISTARSTVO FINANCIJA-POREZNA UPRAVA PODRUČNI URED ZAGREB ODJEL ZA OVRHU</izvorni_sadrzaj>
    <derivirana_varijabla naziv="DomainObject.Predmet.StrankaNazivFormatedOIB_1">AMMANN AG,MINISTARSTVO FINANCIJA-POREZNA UPRAVA PODRUČNI URED ZAGREB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AMMANN AG</item>
      <item>MINISTARSTVO FINANCIJA-POREZNA UPRAVA PODRUČNI URED ZAGREB ODJEL ZA OVRHU</item>
    </izvorni_sadrzaj>
    <derivirana_varijabla naziv="DomainObject.Predmet.StrankaListFormated_1">
      <item>AMMANN AG</item>
      <item>MINISTARSTVO FINANCIJA-POREZNA UPRAVA PODRUČNI URED ZAGREB ODJEL ZA OVRHU</item>
    </derivirana_varijabla>
  </DomainObject.Predmet.StrankaListFormated>
  <DomainObject.Predmet.StrankaListFormatedOIB>
    <izvorni_sadrzaj>
      <item>AMMANN AG</item>
      <item>MINISTARSTVO FINANCIJA-POREZNA UPRAVA PODRUČNI URED ZAGREB ODJEL ZA OVRHU</item>
    </izvorni_sadrzaj>
    <derivirana_varijabla naziv="DomainObject.Predmet.StrankaListFormatedOIB_1">
      <item>AMMANN AG</item>
      <item>MINISTARSTVO FINANCIJA-POREZNA UPRAVA PODRUČNI URED ZAGREB ODJEL ZA OVRHU</item>
    </derivirana_varijabla>
  </DomainObject.Predmet.StrankaListFormatedOIB>
  <DomainObject.Predmet.StrankaListFormatedWithAdress>
    <izvorni_sadrzaj>
      <item>AMMANN AG</item>
      <item>MINISTARSTVO FINANCIJA-POREZNA UPRAVA PODRUČNI URED ZAGREB ODJEL ZA OVRHU, Albrechtova 42, 10000 Zagreb</item>
    </izvorni_sadrzaj>
    <derivirana_varijabla naziv="DomainObject.Predmet.StrankaListFormatedWithAdress_1">
      <item>AMMANN AG</item>
      <item>MINISTARSTVO FINANCIJA-POREZNA UPRAVA PODRUČNI URED ZAGREB ODJEL ZA OVRHU, Albrechtova 42, 10000 Zagreb</item>
    </derivirana_varijabla>
  </DomainObject.Predmet.StrankaListFormatedWithAdress>
  <DomainObject.Predmet.StrankaListFormatedWithAdressOIB>
    <izvorni_sadrzaj>
      <item>AMMANN AG</item>
      <item>MINISTARSTVO FINANCIJA-POREZNA UPRAVA PODRUČNI URED ZAGREB ODJEL ZA OVRHU, Albrechtova 42, 10000 Zagreb</item>
    </izvorni_sadrzaj>
    <derivirana_varijabla naziv="DomainObject.Predmet.StrankaListFormatedWithAdressOIB_1">
      <item>AMMANN AG</item>
      <item>MINISTARSTVO FINANCIJA-POREZNA UPRAVA PODRUČNI URED ZAGREB ODJEL ZA OVRHU, Albrechtova 42, 10000 Zagreb</item>
    </derivirana_varijabla>
  </DomainObject.Predmet.StrankaListFormatedWithAdressOIB>
  <DomainObject.Predmet.StrankaListNazivFormated>
    <izvorni_sadrzaj>
      <item>AMMANN AG</item>
      <item>MINISTARSTVO FINANCIJA-POREZNA UPRAVA PODRUČNI URED ZAGREB ODJEL ZA OVRHU</item>
    </izvorni_sadrzaj>
    <derivirana_varijabla naziv="DomainObject.Predmet.StrankaListNazivFormated_1">
      <item>AMMANN AG</item>
      <item>MINISTARSTVO FINANCIJA-POREZNA UPRAVA PODRUČNI URED ZAGREB ODJEL ZA OVRHU</item>
    </derivirana_varijabla>
  </DomainObject.Predmet.StrankaListNazivFormated>
  <DomainObject.Predmet.StrankaListNazivFormatedOIB>
    <izvorni_sadrzaj>
      <item>AMMANN AG</item>
      <item>MINISTARSTVO FINANCIJA-POREZNA UPRAVA PODRUČNI URED ZAGREB ODJEL ZA OVRHU</item>
    </izvorni_sadrzaj>
    <derivirana_varijabla naziv="DomainObject.Predmet.StrankaListNazivFormatedOIB_1">
      <item>AMMANN AG</item>
      <item>MINISTARSTVO FINANCIJA-POREZNA UPRAVA PODRUČNI URED ZAGREB ODJEL ZA OVRHU</item>
    </derivirana_varijabla>
  </DomainObject.Predmet.StrankaListNazivFormatedOIB>
  <DomainObject.Predmet.ProtuStrankaListFormated>
    <izvorni_sadrzaj>
      <item>Stečajna masa ZADRUGA BRANITELJA EURO MONT</item>
    </izvorni_sadrzaj>
    <derivirana_varijabla naziv="DomainObject.Predmet.ProtuStrankaListFormated_1">
      <item>Stečajna masa ZADRUGA BRANITELJA EURO MONT</item>
    </derivirana_varijabla>
  </DomainObject.Predmet.ProtuStrankaListFormated>
  <DomainObject.Predmet.ProtuStrankaListFormatedOIB>
    <izvorni_sadrzaj>
      <item>Stečajna masa ZADRUGA BRANITELJA EURO MONT, OIB 88432695101</item>
    </izvorni_sadrzaj>
    <derivirana_varijabla naziv="DomainObject.Predmet.ProtuStrankaListFormatedOIB_1">
      <item>Stečajna masa ZADRUGA BRANITELJA EURO MONT, OIB 88432695101</item>
    </derivirana_varijabla>
  </DomainObject.Predmet.ProtuStrankaListFormatedOIB>
  <DomainObject.Predmet.ProtuStrankaListFormatedWithAdress>
    <izvorni_sadrzaj>
      <item>Stečajna masa ZADRUGA BRANITELJA EURO MONT, Savska 118, 10000 Zagreb</item>
    </izvorni_sadrzaj>
    <derivirana_varijabla naziv="DomainObject.Predmet.ProtuStrankaListFormatedWithAdress_1">
      <item>Stečajna masa ZADRUGA BRANITELJA EURO MONT, Savska 118, 10000 Zagreb</item>
    </derivirana_varijabla>
  </DomainObject.Predmet.ProtuStrankaListFormatedWithAdress>
  <DomainObject.Predmet.ProtuStrankaListFormatedWithAdressOIB>
    <izvorni_sadrzaj>
      <item>Stečajna masa ZADRUGA BRANITELJA EURO MONT, OIB 88432695101, Savska 118, 10000 Zagreb</item>
    </izvorni_sadrzaj>
    <derivirana_varijabla naziv="DomainObject.Predmet.ProtuStrankaListFormatedWithAdressOIB_1">
      <item>Stečajna masa ZADRUGA BRANITELJA EURO MONT, OIB 88432695101, Savska 118, 10000 Zagreb</item>
    </derivirana_varijabla>
  </DomainObject.Predmet.ProtuStrankaListFormatedWithAdressOIB>
  <DomainObject.Predmet.ProtuStrankaListNazivFormated>
    <izvorni_sadrzaj>
      <item>Stečajna masa ZADRUGA BRANITELJA EURO MONT</item>
    </izvorni_sadrzaj>
    <derivirana_varijabla naziv="DomainObject.Predmet.ProtuStrankaListNazivFormated_1">
      <item>Stečajna masa ZADRUGA BRANITELJA EURO MONT</item>
    </derivirana_varijabla>
  </DomainObject.Predmet.ProtuStrankaListNazivFormated>
  <DomainObject.Predmet.ProtuStrankaListNazivFormatedOIB>
    <izvorni_sadrzaj>
      <item>Stečajna masa ZADRUGA BRANITELJA EURO MONT, OIB 88432695101</item>
    </izvorni_sadrzaj>
    <derivirana_varijabla naziv="DomainObject.Predmet.ProtuStrankaListNazivFormatedOIB_1">
      <item>Stečajna masa ZADRUGA BRANITELJA EURO MONT, OIB 88432695101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Biskupa J. Galjufa 7, 10000 Zagreb</item>
    </izvorni_sadrzaj>
    <derivirana_varijabla naziv="DomainObject.Predmet.OstaliListFormatedWithAdress_1">
      <item>Korana Ferdelji, Biskupa J. Galjufa 7, 10000 Zagreb</item>
    </derivirana_varijabla>
  </DomainObject.Predmet.OstaliListFormatedWithAdress>
  <DomainObject.Predmet.OstaliListFormatedWithAdressOIB>
    <izvorni_sadrzaj>
      <item>Korana Ferdelji, OIB 74691192835, Biskupa J. Galjufa 7, 10000 Zagreb</item>
    </izvorni_sadrzaj>
    <derivirana_varijabla naziv="DomainObject.Predmet.OstaliListFormatedWithAdressOIB_1">
      <item>Korana Ferdelji, OIB 74691192835, Biskupa J. Galjufa 7,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PODRUČNI URED ZAGREB ODJEL ZA OVRHU i dr.</izvorni_sadrzaj>
    <derivirana_varijabla naziv="DomainObject.Predmet.StrankaIDrugi_1">MINISTARSTVO FINANCIJA-POREZNA UPRAVA PODRUČNI URED ZAGREB ODJEL ZA OVRHU i dr.</derivirana_varijabla>
  </DomainObject.Predmet.StrankaIDrugi>
  <DomainObject.Predmet.ProtustrankaIDrugi>
    <izvorni_sadrzaj>Stečajna masa ZADRUGA BRANITELJA EURO MONT</izvorni_sadrzaj>
    <derivirana_varijabla naziv="DomainObject.Predmet.ProtustrankaIDrugi_1">Stečajna masa ZADRUGA BRANITELJA EURO MONT</derivirana_varijabla>
  </DomainObject.Predmet.ProtustrankaIDrugi>
  <DomainObject.Predmet.StrankaIDrugiAdressOIB>
    <izvorni_sadrzaj>MINISTARSTVO FINANCIJA-POREZNA UPRAVA PODRUČNI URED ZAGREB ODJEL ZA OVRHU, Albrechtova 42, 10000 Zagreb i dr.</izvorni_sadrzaj>
    <derivirana_varijabla naziv="DomainObject.Predmet.StrankaIDrugiAdressOIB_1">MINISTARSTVO FINANCIJA-POREZNA UPRAVA PODRUČNI URED ZAGREB ODJEL ZA OVRHU, Albrechtova 42, 10000 Zagreb i dr.</derivirana_varijabla>
  </DomainObject.Predmet.StrankaIDrugiAdressOIB>
  <DomainObject.Predmet.ProtustrankaIDrugiAdressOIB>
    <izvorni_sadrzaj>Stečajna masa ZADRUGA BRANITELJA EURO MONT, OIB 88432695101, Savska 118, 10000 Zagreb</izvorni_sadrzaj>
    <derivirana_varijabla naziv="DomainObject.Predmet.ProtustrankaIDrugiAdressOIB_1">Stečajna masa ZADRUGA BRANITELJA EURO MONT, OIB 88432695101, Savska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ZADRUGA BRANITELJA EURO MONT</item>
      <item>AMMANN AG</item>
      <item>MINISTARSTVO FINANCIJA-POREZNA UPRAVA PODRUČNI URED ZAGREB ODJEL ZA OVRHU</item>
      <item>Korana Ferdelji</item>
    </izvorni_sadrzaj>
    <derivirana_varijabla naziv="DomainObject.Predmet.SudioniciListNaziv_1">
      <item>Stečajna masa ZADRUGA BRANITELJA EURO MONT</item>
      <item>AMMANN AG</item>
      <item>MINISTARSTVO FINANCIJA-POREZNA UPRAVA PODRUČNI URED ZAGREB ODJEL ZA OVRHU</item>
      <item>Korana Ferdelji</item>
    </derivirana_varijabla>
  </DomainObject.Predmet.SudioniciListNaziv>
  <DomainObject.Predmet.SudioniciListAdressOIB>
    <izvorni_sadrzaj>
      <item>Stečajna masa ZADRUGA BRANITELJA EURO MONT, OIB 88432695101, Savska 118,10000 Zagreb</item>
      <item>AMMANN AG</item>
      <item>MINISTARSTVO FINANCIJA-POREZNA UPRAVA PODRUČNI URED ZAGREB ODJEL ZA OVRHU, Albrechtova 42,10000 Zagreb</item>
      <item>Korana Ferdelji, OIB 74691192835, Biskupa J. Galjufa 7,10000 Zagreb</item>
    </izvorni_sadrzaj>
    <derivirana_varijabla naziv="DomainObject.Predmet.SudioniciListAdressOIB_1">
      <item>Stečajna masa ZADRUGA BRANITELJA EURO MONT, OIB 88432695101, Savska 118,10000 Zagreb</item>
      <item>AMMANN AG</item>
      <item>MINISTARSTVO FINANCIJA-POREZNA UPRAVA PODRUČNI URED ZAGREB ODJEL ZA OVRHU, Albrechtova 42,10000 Zagreb</item>
      <item>Korana Ferdelji, OIB 74691192835, Biskupa J.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88432695101</item>
      <item>, OIB null</item>
      <item>, OIB null</item>
      <item>, OIB 74691192835</item>
    </izvorni_sadrzaj>
    <derivirana_varijabla naziv="DomainObject.Predmet.SudioniciListNazivOIB_1">
      <item>, OIB 88432695101</item>
      <item>, OIB null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1886</properties:Characters>
  <properties:Lines>63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2016-02-22T13:17:00Z</dcterms:created>
  <dc:creator>ksvajger</dc:creator>
  <cp:lastModifiedBy>Kristina Švajger</cp:lastModifiedBy>
  <cp:lastPrinted>2016-02-22T13:42:00Z</cp:lastPrinted>
  <dcterms:modified xmlns:xsi="http://www.w3.org/2001/XMLSchema-instance" xsi:type="dcterms:W3CDTF">2016-02-22T13:42:00Z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