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ec08" w14:paraId="9c8ec08" w:rsidRDefault="0006298A" w:rsidP="00FC5E27" w:rsidR="0006298A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EB7A55" w:rsidP="00501731" w:rsidR="00501731">
      <w:pPr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C5E27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FC5E27" w:rsidR="00EF1BC5" w:rsidRPr="00227F09">
            <w:pPr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FC5E27" w:rsidR="00EF1BC5" w:rsidRPr="00227F09">
            <w:pPr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EF1BC5" w:rsidR="00EF1BC5">
      <w:pPr>
        <w:tabs>
          <w:tab w:pos="6525" w:val="left"/>
        </w:tabs>
        <w:rPr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r w:rsidR="00A8130F">
        <w:t xml:space="preserve"> </w:t>
      </w:r>
    </w:p>
    <w:p w:rsidRDefault="009166FF" w:rsidP="00FC5E27" w:rsidR="00FC5E27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EF1BC5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LJ U Č A K</w:t>
      </w:r>
    </w:p>
    <w:p w:rsidRDefault="00EF1BC5" w:rsidP="00EF1BC5" w:rsidR="00EF1BC5">
      <w:pPr>
        <w:jc w:val="center"/>
        <w:rPr>
          <w:b/>
          <w:sz w:val="24"/>
        </w:rPr>
      </w:pPr>
    </w:p>
    <w:p w:rsidRDefault="00EF1BC5" w:rsidP="00FC5E27" w:rsidR="00501731">
      <w:pPr>
        <w:ind w:firstLine="680"/>
        <w:jc w:val="both"/>
        <w:rPr>
          <w:sz w:val="24"/>
          <w:szCs w:val="24"/>
        </w:rPr>
      </w:pPr>
      <w:r w:rsidRPr="00200F94">
        <w:rPr>
          <w:sz w:val="24"/>
          <w:szCs w:val="24"/>
        </w:rPr>
        <w:t>TRGOVAČKI SUD ZAGREB po sucu</w:t>
      </w:r>
      <w:r w:rsidR="00107CC3" w:rsidRPr="00200F94">
        <w:rPr>
          <w:sz w:val="24"/>
          <w:szCs w:val="24"/>
        </w:rPr>
        <w:t xml:space="preserve"> </w:t>
      </w:r>
      <w:r w:rsidR="0005710C">
        <w:rPr>
          <w:sz w:val="24"/>
          <w:szCs w:val="24"/>
        </w:rPr>
        <w:t>Vesni Sremac Šoštar</w:t>
      </w:r>
      <w:r w:rsidRPr="00200F94">
        <w:rPr>
          <w:sz w:val="24"/>
          <w:szCs w:val="24"/>
        </w:rPr>
        <w:t xml:space="preserve">, </w:t>
      </w:r>
      <w:r w:rsidR="00107CC3" w:rsidRPr="00200F94">
        <w:rPr>
          <w:sz w:val="24"/>
          <w:szCs w:val="24"/>
        </w:rPr>
        <w:t xml:space="preserve">kao stečajnom sucu, </w:t>
      </w:r>
      <w:r w:rsidRPr="00200F94">
        <w:rPr>
          <w:sz w:val="24"/>
          <w:szCs w:val="24"/>
        </w:rPr>
        <w:t xml:space="preserve">u  stečajnom postupku nad stečajnim dužnikom </w:t>
      </w:r>
      <w:r w:rsidR="0005710C" w:rsidRPr="0005710C">
        <w:rPr>
          <w:sz w:val="24"/>
          <w:szCs w:val="24"/>
        </w:rPr>
        <w:t>PZ PETROVA GORA u stečaju, Gvozd, Križnoga puta 6, OIB: 69602856930</w:t>
      </w:r>
      <w:r w:rsidR="00A96707">
        <w:rPr>
          <w:sz w:val="24"/>
          <w:szCs w:val="24"/>
        </w:rPr>
        <w:t>,</w:t>
      </w:r>
      <w:r w:rsidRPr="00200F94">
        <w:rPr>
          <w:sz w:val="24"/>
          <w:szCs w:val="24"/>
        </w:rPr>
        <w:t xml:space="preserve"> dana </w:t>
      </w:r>
      <w:r w:rsidR="00A96707">
        <w:rPr>
          <w:sz w:val="24"/>
          <w:szCs w:val="24"/>
        </w:rPr>
        <w:t>27. studenog</w:t>
      </w:r>
      <w:r w:rsidRPr="00200F94">
        <w:rPr>
          <w:sz w:val="24"/>
          <w:szCs w:val="24"/>
        </w:rPr>
        <w:t xml:space="preserve"> 201</w:t>
      </w:r>
      <w:r w:rsidR="00200F94">
        <w:rPr>
          <w:sz w:val="24"/>
          <w:szCs w:val="24"/>
        </w:rPr>
        <w:t>7</w:t>
      </w:r>
      <w:r w:rsidRPr="00200F94">
        <w:rPr>
          <w:sz w:val="24"/>
          <w:szCs w:val="24"/>
        </w:rPr>
        <w:t>.</w:t>
      </w:r>
    </w:p>
    <w:p w:rsidRDefault="00FC5E27" w:rsidP="00FC5E27" w:rsidR="00FC5E27" w:rsidRPr="00FC5E27">
      <w:pPr>
        <w:ind w:firstLine="680"/>
        <w:jc w:val="both"/>
        <w:rPr>
          <w:sz w:val="24"/>
          <w:szCs w:val="24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lj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>
      <w:pPr>
        <w:ind w:firstLine="680"/>
        <w:jc w:val="both"/>
        <w:rPr>
          <w:sz w:val="24"/>
          <w:szCs w:val="24"/>
        </w:rPr>
      </w:pPr>
      <w:r w:rsidRPr="001631A7">
        <w:rPr>
          <w:sz w:val="24"/>
          <w:szCs w:val="24"/>
        </w:rPr>
        <w:t xml:space="preserve">Nekretnine stečajnog dužnika </w:t>
      </w:r>
      <w:r w:rsidR="00A96707" w:rsidRPr="00A96707">
        <w:rPr>
          <w:sz w:val="24"/>
          <w:szCs w:val="24"/>
        </w:rPr>
        <w:t>PZ PETROVA GORA u stečaju, Gvozd, Križnoga puta 6, OIB: 69602856930</w:t>
      </w:r>
      <w:r w:rsidR="00A96707">
        <w:rPr>
          <w:sz w:val="24"/>
          <w:szCs w:val="24"/>
        </w:rPr>
        <w:t xml:space="preserve">, </w:t>
      </w:r>
      <w:r w:rsidRPr="001631A7">
        <w:rPr>
          <w:sz w:val="24"/>
          <w:szCs w:val="24"/>
        </w:rPr>
        <w:t>i to</w:t>
      </w:r>
      <w:r w:rsidRPr="00107CC3">
        <w:rPr>
          <w:sz w:val="24"/>
          <w:szCs w:val="24"/>
        </w:rPr>
        <w:t xml:space="preserve">: </w:t>
      </w:r>
    </w:p>
    <w:p w:rsidRDefault="00A96707" w:rsidP="00107CC3" w:rsidR="00A96707" w:rsidRPr="00107CC3">
      <w:pPr>
        <w:ind w:firstLine="680"/>
        <w:jc w:val="both"/>
        <w:rPr>
          <w:sz w:val="24"/>
          <w:szCs w:val="24"/>
        </w:rPr>
      </w:pPr>
    </w:p>
    <w:p w:rsidRDefault="00C86155" w:rsidP="00A96707" w:rsidR="00A96707" w:rsidRPr="00A96707">
      <w:pPr>
        <w:tabs>
          <w:tab w:pos="0" w:val="left"/>
        </w:tabs>
        <w:jc w:val="both"/>
        <w:rPr>
          <w:sz w:val="24"/>
          <w:szCs w:val="24"/>
        </w:rPr>
      </w:pPr>
      <w:r>
        <w:tab/>
      </w:r>
      <w:r w:rsidR="00A96707" w:rsidRPr="00A96707">
        <w:rPr>
          <w:sz w:val="24"/>
          <w:szCs w:val="24"/>
        </w:rPr>
        <w:t xml:space="preserve">1) Zk. ul. 8, 702, 1003, 1005, k.o. Bović (Mbr. 333514) – šuma, oranica i voćnjak, ukupne površine 21.077 m2 </w:t>
      </w:r>
    </w:p>
    <w:p w:rsidRDefault="00A96707" w:rsidP="00A96707" w:rsidR="00A96707" w:rsidRPr="00A96707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96707">
        <w:rPr>
          <w:sz w:val="24"/>
          <w:szCs w:val="24"/>
        </w:rPr>
        <w:t xml:space="preserve">2) Zk. ul. 650, 651, 538, 317, k.o. Čremušnica (Mbr. 333514) – oranice, livada i vinograd, ukupne površine 32.460 m2, </w:t>
      </w:r>
    </w:p>
    <w:p w:rsidRDefault="00A96707" w:rsidP="00A96707" w:rsidR="00A96707" w:rsidRPr="00A96707">
      <w:pPr>
        <w:tabs>
          <w:tab w:pos="0" w:val="left"/>
        </w:tabs>
        <w:jc w:val="both"/>
        <w:rPr>
          <w:sz w:val="24"/>
          <w:szCs w:val="24"/>
        </w:rPr>
      </w:pPr>
    </w:p>
    <w:p w:rsidRDefault="00A96707" w:rsidP="00A96707" w:rsidR="001631A7">
      <w:pPr>
        <w:tabs>
          <w:tab w:pos="0" w:val="left"/>
        </w:tabs>
        <w:jc w:val="both"/>
        <w:rPr>
          <w:sz w:val="24"/>
          <w:szCs w:val="24"/>
        </w:rPr>
      </w:pPr>
      <w:r w:rsidRPr="00A96707">
        <w:rPr>
          <w:sz w:val="24"/>
          <w:szCs w:val="24"/>
        </w:rPr>
        <w:t>obje upisane kod Zemljišno-knjižnog odjela Gvozd, Općinskog suda u Sisku, Stalna služba u Glini</w:t>
      </w:r>
    </w:p>
    <w:p w:rsidRDefault="00A96707" w:rsidP="00A96707" w:rsidR="00A96707" w:rsidRPr="001631A7">
      <w:pPr>
        <w:tabs>
          <w:tab w:pos="0" w:val="left"/>
        </w:tabs>
        <w:jc w:val="both"/>
        <w:rPr>
          <w:sz w:val="24"/>
          <w:szCs w:val="24"/>
        </w:rPr>
      </w:pPr>
    </w:p>
    <w:p w:rsidRDefault="00501731" w:rsidP="00A96707" w:rsidR="00A96707">
      <w:pPr>
        <w:ind w:firstLine="680"/>
        <w:jc w:val="both"/>
        <w:rPr>
          <w:sz w:val="24"/>
          <w:szCs w:val="24"/>
        </w:rPr>
      </w:pPr>
      <w:r w:rsidRPr="00C86155">
        <w:rPr>
          <w:sz w:val="24"/>
          <w:szCs w:val="24"/>
        </w:rPr>
        <w:t xml:space="preserve">p </w:t>
      </w:r>
      <w:r w:rsidR="0006298A" w:rsidRPr="00C86155">
        <w:rPr>
          <w:sz w:val="24"/>
          <w:szCs w:val="24"/>
        </w:rPr>
        <w:t xml:space="preserve">r e d a j </w:t>
      </w:r>
      <w:r w:rsidR="00107CC3" w:rsidRPr="00C86155">
        <w:rPr>
          <w:sz w:val="24"/>
          <w:szCs w:val="24"/>
        </w:rPr>
        <w:t xml:space="preserve">u </w:t>
      </w:r>
      <w:r w:rsidR="0006298A" w:rsidRPr="00C86155">
        <w:rPr>
          <w:sz w:val="24"/>
          <w:szCs w:val="24"/>
        </w:rPr>
        <w:t xml:space="preserve">  se kupcu </w:t>
      </w:r>
      <w:r w:rsidR="00A96707" w:rsidRPr="00A96707">
        <w:rPr>
          <w:sz w:val="24"/>
          <w:szCs w:val="24"/>
        </w:rPr>
        <w:t>EKO SELO MLIN SRNJAK d.o.o. Vrgin Most, Čremušnica 150a, OIB: 54178999905</w:t>
      </w:r>
    </w:p>
    <w:p w:rsidRDefault="00A96707" w:rsidP="00A96707" w:rsidR="00A96707">
      <w:pPr>
        <w:ind w:firstLine="680"/>
        <w:jc w:val="both"/>
        <w:rPr>
          <w:sz w:val="24"/>
          <w:szCs w:val="24"/>
        </w:rPr>
      </w:pPr>
    </w:p>
    <w:p w:rsidRDefault="00A96707" w:rsidP="00A96707" w:rsidR="0006298A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                                              </w:t>
      </w:r>
      <w:r w:rsidR="0006298A"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P="001C5BFB" w:rsidR="00F53CB4">
      <w:pPr>
        <w:jc w:val="both"/>
        <w:rPr>
          <w:sz w:val="24"/>
        </w:rPr>
      </w:pPr>
      <w:r>
        <w:rPr>
          <w:sz w:val="24"/>
        </w:rPr>
        <w:tab/>
      </w:r>
      <w:r w:rsidR="009166FF">
        <w:rPr>
          <w:sz w:val="24"/>
        </w:rPr>
        <w:t>Uvidom u ICMS sustav ovog suda utvrđeno je kako je kupac nekretnine</w:t>
      </w:r>
      <w:r w:rsidR="00A96707">
        <w:rPr>
          <w:sz w:val="24"/>
        </w:rPr>
        <w:t>,</w:t>
      </w:r>
      <w:r w:rsidR="009166FF">
        <w:rPr>
          <w:sz w:val="24"/>
        </w:rPr>
        <w:t xml:space="preserve"> naveden u izreci ovog rješenja</w:t>
      </w:r>
      <w:r w:rsidR="00A96707">
        <w:rPr>
          <w:sz w:val="24"/>
        </w:rPr>
        <w:t>,</w:t>
      </w:r>
      <w:r w:rsidR="009166FF">
        <w:rPr>
          <w:sz w:val="24"/>
        </w:rPr>
        <w:t xml:space="preserve"> uplatio u c</w:t>
      </w:r>
      <w:r w:rsidR="001631A7">
        <w:rPr>
          <w:sz w:val="24"/>
        </w:rPr>
        <w:t>i</w:t>
      </w:r>
      <w:r w:rsidR="009166FF">
        <w:rPr>
          <w:sz w:val="24"/>
        </w:rPr>
        <w:t xml:space="preserve">jelosti kupovnu cijenu </w:t>
      </w:r>
      <w:r w:rsidR="00A96707">
        <w:rPr>
          <w:sz w:val="24"/>
        </w:rPr>
        <w:t>u iznosima</w:t>
      </w:r>
      <w:r w:rsidR="00F53CB4">
        <w:rPr>
          <w:sz w:val="24"/>
        </w:rPr>
        <w:t xml:space="preserve"> od</w:t>
      </w:r>
      <w:r w:rsidR="00A96707">
        <w:t xml:space="preserve"> </w:t>
      </w:r>
      <w:r w:rsidR="00A96707" w:rsidRPr="00A96707">
        <w:rPr>
          <w:sz w:val="24"/>
          <w:szCs w:val="24"/>
        </w:rPr>
        <w:t>16.454,24 kn i 16.360,33 kn</w:t>
      </w:r>
      <w:r w:rsidR="00F53CB4">
        <w:rPr>
          <w:sz w:val="24"/>
        </w:rPr>
        <w:t xml:space="preserve">, kao razliku između uplaćene </w:t>
      </w:r>
      <w:r w:rsidR="001631A7">
        <w:rPr>
          <w:sz w:val="24"/>
        </w:rPr>
        <w:t>j</w:t>
      </w:r>
      <w:r w:rsidR="00F53CB4">
        <w:rPr>
          <w:sz w:val="24"/>
        </w:rPr>
        <w:t xml:space="preserve">amčevine i izlicitirane cijene. </w:t>
      </w:r>
    </w:p>
    <w:p w:rsidRDefault="00501731" w:rsidR="00501731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dana </w:t>
      </w:r>
      <w:r w:rsidR="00A96707">
        <w:rPr>
          <w:sz w:val="24"/>
        </w:rPr>
        <w:t>19. listopada 2017</w:t>
      </w:r>
      <w:r w:rsidR="00EF1BC5">
        <w:rPr>
          <w:sz w:val="24"/>
        </w:rPr>
        <w:t>.</w:t>
      </w:r>
      <w:r w:rsidR="00501731">
        <w:rPr>
          <w:sz w:val="24"/>
        </w:rPr>
        <w:t>, valja</w:t>
      </w:r>
      <w:r>
        <w:rPr>
          <w:sz w:val="24"/>
        </w:rPr>
        <w:t>lo je temeljem članka 10</w:t>
      </w:r>
      <w:r w:rsidR="001C5BFB">
        <w:rPr>
          <w:sz w:val="24"/>
        </w:rPr>
        <w:t>8</w:t>
      </w:r>
      <w:r>
        <w:rPr>
          <w:sz w:val="24"/>
        </w:rPr>
        <w:t>. stavak 4. OZ-a</w:t>
      </w:r>
      <w:r w:rsidR="00F53CB4">
        <w:rPr>
          <w:sz w:val="24"/>
        </w:rPr>
        <w:t xml:space="preserve">, </w:t>
      </w:r>
      <w:r>
        <w:rPr>
          <w:sz w:val="24"/>
        </w:rPr>
        <w:t xml:space="preserve">u vezi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 xml:space="preserve">. 1. </w:t>
      </w:r>
      <w:r w:rsidR="00F53CB4">
        <w:rPr>
          <w:sz w:val="24"/>
        </w:rPr>
        <w:t>Stečajnog zakona (NN br. 44/96,</w:t>
      </w:r>
      <w:r w:rsidR="006C02CD">
        <w:rPr>
          <w:sz w:val="24"/>
        </w:rPr>
        <w:t xml:space="preserve"> do 133/12</w:t>
      </w:r>
      <w:r w:rsidR="00F53CB4">
        <w:rPr>
          <w:sz w:val="24"/>
        </w:rPr>
        <w:t>, dalje: SZ) koji Zakon se u ovom stečajnom postupku primjenjuje temeljem odredbe članka 441.stavak 1. Stečajnog zakona (N.N. br.71/15)</w:t>
      </w:r>
      <w:r w:rsidR="00A96707">
        <w:rPr>
          <w:sz w:val="24"/>
        </w:rPr>
        <w:t>,</w:t>
      </w:r>
      <w:r>
        <w:rPr>
          <w:sz w:val="24"/>
        </w:rPr>
        <w:t xml:space="preserve"> riješiti kao u izreci.</w:t>
      </w:r>
    </w:p>
    <w:p w:rsidRDefault="0006298A" w:rsidR="0006298A">
      <w:pPr>
        <w:jc w:val="both"/>
        <w:rPr>
          <w:sz w:val="24"/>
        </w:rPr>
      </w:pPr>
    </w:p>
    <w:p w:rsidRDefault="00FC5E27" w:rsidR="0006298A">
      <w:pPr>
        <w:jc w:val="center"/>
        <w:rPr>
          <w:sz w:val="24"/>
        </w:rPr>
      </w:pPr>
      <w:r>
        <w:rPr>
          <w:sz w:val="24"/>
        </w:rPr>
        <w:t>U</w:t>
      </w:r>
      <w:r w:rsidR="00A96707">
        <w:rPr>
          <w:sz w:val="24"/>
        </w:rPr>
        <w:t xml:space="preserve"> </w:t>
      </w:r>
      <w:r w:rsidR="00501731">
        <w:rPr>
          <w:sz w:val="24"/>
        </w:rPr>
        <w:t>Zagreb</w:t>
      </w:r>
      <w:r>
        <w:rPr>
          <w:sz w:val="24"/>
        </w:rPr>
        <w:t>u</w:t>
      </w:r>
      <w:r w:rsidR="00501731">
        <w:rPr>
          <w:sz w:val="24"/>
        </w:rPr>
        <w:t xml:space="preserve">, </w:t>
      </w:r>
      <w:r w:rsidR="00A96707">
        <w:rPr>
          <w:sz w:val="24"/>
        </w:rPr>
        <w:t xml:space="preserve">27. studenog </w:t>
      </w:r>
      <w:r w:rsidR="00EF1BC5">
        <w:rPr>
          <w:sz w:val="24"/>
        </w:rPr>
        <w:t xml:space="preserve"> 201</w:t>
      </w:r>
      <w:r w:rsidR="00EB7A55">
        <w:rPr>
          <w:sz w:val="24"/>
        </w:rPr>
        <w:t>7</w:t>
      </w:r>
      <w:r w:rsidR="00EF1BC5">
        <w:rPr>
          <w:sz w:val="24"/>
        </w:rPr>
        <w:t>.</w:t>
      </w:r>
      <w:r>
        <w:rPr>
          <w:sz w:val="24"/>
        </w:rPr>
        <w:t xml:space="preserve"> godine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A96707" w:rsidP="00EB7A55" w:rsidR="0006298A">
      <w:pPr>
        <w:ind w:firstLine="680" w:left="4760"/>
        <w:jc w:val="center"/>
        <w:rPr>
          <w:sz w:val="24"/>
        </w:rPr>
      </w:pPr>
      <w:r>
        <w:rPr>
          <w:sz w:val="24"/>
        </w:rPr>
        <w:t xml:space="preserve">    Vesna Sremac Šoštar</w:t>
      </w:r>
      <w:r w:rsidR="0006298A">
        <w:rPr>
          <w:sz w:val="24"/>
        </w:rPr>
        <w:tab/>
      </w:r>
      <w:r w:rsidR="0006298A"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A96707" w:rsidR="00A96707">
      <w:pPr>
        <w:jc w:val="both"/>
        <w:rPr>
          <w:sz w:val="24"/>
        </w:rPr>
      </w:pPr>
    </w:p>
    <w:p w:rsidRDefault="00A96707" w:rsidR="00A96707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</w:t>
      </w:r>
    </w:p>
    <w:p w:rsidRDefault="00FC5E27" w:rsidR="00FC5E27">
      <w:pPr>
        <w:jc w:val="both"/>
        <w:rPr>
          <w:sz w:val="24"/>
        </w:rPr>
      </w:pPr>
    </w:p>
    <w:p w:rsidRDefault="00FC5E27" w:rsidR="00FC5E27">
      <w:pPr>
        <w:jc w:val="both"/>
        <w:rPr>
          <w:sz w:val="24"/>
        </w:rPr>
      </w:pPr>
    </w:p>
    <w:p w:rsidRDefault="00FC5E27" w:rsidR="00FC5E27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r w:rsidR="00F53CB4">
        <w:rPr>
          <w:sz w:val="24"/>
        </w:rPr>
        <w:t>11. stavak 9.</w:t>
      </w:r>
      <w:r w:rsidR="00F53CB4" w:rsidRPr="00F53CB4">
        <w:rPr>
          <w:sz w:val="24"/>
          <w:szCs w:val="24"/>
        </w:rPr>
        <w:t xml:space="preserve"> </w:t>
      </w:r>
      <w:r w:rsidR="00F53CB4">
        <w:rPr>
          <w:sz w:val="24"/>
        </w:rPr>
        <w:t xml:space="preserve">SZ) </w:t>
      </w:r>
    </w:p>
    <w:p w:rsidRDefault="00F53CB4" w:rsidP="00F53CB4" w:rsidR="00F53CB4">
      <w:pPr>
        <w:jc w:val="both"/>
        <w:rPr>
          <w:sz w:val="24"/>
        </w:rPr>
      </w:pPr>
    </w:p>
    <w:p w:rsidRDefault="00EB7A55" w:rsidR="00EB7A55">
      <w:pPr>
        <w:jc w:val="both"/>
        <w:rPr>
          <w:sz w:val="24"/>
        </w:rPr>
      </w:pPr>
    </w:p>
    <w:p w:rsidRDefault="00EB7A55" w:rsidR="00EB7A55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3853B2" w:rsidP="00A96707" w:rsidR="00A96707" w:rsidRPr="00A96707">
      <w:pPr>
        <w:numPr>
          <w:ilvl w:val="0"/>
          <w:numId w:val="1"/>
        </w:numPr>
        <w:jc w:val="both"/>
        <w:rPr>
          <w:sz w:val="24"/>
        </w:rPr>
      </w:pPr>
      <w:r w:rsidRPr="00A96707">
        <w:rPr>
          <w:sz w:val="24"/>
          <w:szCs w:val="24"/>
        </w:rPr>
        <w:t xml:space="preserve">kupcu </w:t>
      </w:r>
      <w:r w:rsidR="00A96707" w:rsidRPr="00A96707">
        <w:rPr>
          <w:sz w:val="24"/>
          <w:szCs w:val="24"/>
        </w:rPr>
        <w:t>EKO SELO MLIN SRNJAK d.o.o. Vrgin Most, Čremušnica 150a, OIB: 54178999905</w:t>
      </w:r>
    </w:p>
    <w:p w:rsidRDefault="006C02CD" w:rsidP="00501731" w:rsidR="00501731" w:rsidRPr="00A96707">
      <w:pPr>
        <w:numPr>
          <w:ilvl w:val="0"/>
          <w:numId w:val="1"/>
        </w:numPr>
        <w:jc w:val="both"/>
        <w:rPr>
          <w:sz w:val="24"/>
        </w:rPr>
      </w:pPr>
      <w:r w:rsidRPr="00A96707">
        <w:rPr>
          <w:sz w:val="24"/>
        </w:rPr>
        <w:t>e-</w:t>
      </w:r>
      <w:r w:rsidR="00501731" w:rsidRPr="00A96707">
        <w:rPr>
          <w:sz w:val="24"/>
        </w:rPr>
        <w:t>oglasna ploča</w:t>
      </w:r>
    </w:p>
    <w:p w:rsidRDefault="00501731" w:rsidP="00501731" w:rsidR="0050173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stečajn</w:t>
      </w:r>
      <w:r w:rsidR="00EF1BC5">
        <w:rPr>
          <w:sz w:val="24"/>
        </w:rPr>
        <w:t xml:space="preserve">i </w:t>
      </w:r>
      <w:r>
        <w:rPr>
          <w:sz w:val="24"/>
        </w:rPr>
        <w:t>upravite</w:t>
      </w:r>
      <w:r w:rsidR="00EF1BC5">
        <w:rPr>
          <w:sz w:val="24"/>
        </w:rPr>
        <w:t>l</w:t>
      </w:r>
      <w:r>
        <w:rPr>
          <w:sz w:val="24"/>
        </w:rPr>
        <w:t>j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FC5E27" w:rsidR="00501731">
      <w:headerReference w:type="default" r:id="rId10"/>
      <w:headerReference w:type="first" r:id="rId11"/>
      <w:pgSz w:h="16838" w:w="11906"/>
      <w:pgMar w:gutter="0" w:footer="720" w:header="720" w:left="1800" w:bottom="284" w:right="1800" w:top="85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2A0" w:rsidR="00B512A0">
      <w:r>
        <w:separator/>
      </w:r>
    </w:p>
  </w:endnote>
  <w:endnote w:id="0" w:type="continuationSeparator">
    <w:p w:rsidRDefault="00B512A0" w:rsidR="00B5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2A0" w:rsidR="00B512A0">
      <w:r>
        <w:separator/>
      </w:r>
    </w:p>
  </w:footnote>
  <w:footnote w:id="0" w:type="continuationSeparator">
    <w:p w:rsidRDefault="00B512A0" w:rsidR="00B51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655670"/>
      <w:docPartObj>
        <w:docPartGallery w:val="Page Numbers (Top of Page)"/>
        <w:docPartUnique/>
      </w:docPartObj>
    </w:sdtPr>
    <w:sdtEndPr/>
    <w:sdtContent>
      <w:p w:rsidRDefault="00FC5E27" w:rsidP="00FC5E27" w:rsidR="00FC5E27" w:rsidRPr="00FC5E27">
        <w:pPr>
          <w:pStyle w:val="Zaglavlje"/>
          <w:jc w:val="right"/>
          <w:rPr>
            <w:sz w:val="24"/>
            <w:szCs w:val="24"/>
          </w:rPr>
        </w:pPr>
        <w:r w:rsidRPr="00FC5E27">
          <w:rPr>
            <w:sz w:val="24"/>
            <w:szCs w:val="24"/>
          </w:rPr>
          <w:t>48.St-901/13</w:t>
        </w:r>
      </w:p>
      <w:p w:rsidRDefault="00FC5E27" w:rsidR="00FC5E27">
        <w:pPr>
          <w:pStyle w:val="Zaglavlje"/>
          <w:jc w:val="center"/>
        </w:pPr>
        <w:r w:rsidRPr="00FC5E27">
          <w:rPr>
            <w:sz w:val="24"/>
            <w:szCs w:val="24"/>
          </w:rPr>
          <w:fldChar w:fldCharType="begin"/>
        </w:r>
        <w:r w:rsidRPr="00FC5E27">
          <w:rPr>
            <w:sz w:val="24"/>
            <w:szCs w:val="24"/>
          </w:rPr>
          <w:instrText>PAGE   \* MERGEFORMAT</w:instrText>
        </w:r>
        <w:r w:rsidRPr="00FC5E27">
          <w:rPr>
            <w:sz w:val="24"/>
            <w:szCs w:val="24"/>
          </w:rPr>
          <w:fldChar w:fldCharType="separate"/>
        </w:r>
        <w:r w:rsidR="006B36E5">
          <w:rPr>
            <w:noProof/>
            <w:sz w:val="24"/>
            <w:szCs w:val="24"/>
          </w:rPr>
          <w:t>2</w:t>
        </w:r>
        <w:r w:rsidRPr="00FC5E27">
          <w:rPr>
            <w:sz w:val="24"/>
            <w:szCs w:val="24"/>
          </w:rPr>
          <w:fldChar w:fldCharType="end"/>
        </w:r>
      </w:p>
    </w:sdtContent>
  </w:sdt>
  <w:p w:rsidRDefault="00107CC3" w:rsidP="00A96707" w:rsidR="00107CC3">
    <w:pPr>
      <w:pStyle w:val="Zaglavlje"/>
      <w:jc w:val="center"/>
      <w:rPr>
        <w:sz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E27" w:rsidP="00FC5E27" w:rsidR="00FC5E27" w:rsidRPr="00FC5E27">
    <w:pPr>
      <w:pStyle w:val="Zaglavlje"/>
      <w:jc w:val="right"/>
      <w:rPr>
        <w:sz w:val="24"/>
        <w:szCs w:val="24"/>
      </w:rPr>
    </w:pPr>
    <w:r w:rsidRPr="00FC5E27">
      <w:rPr>
        <w:sz w:val="24"/>
        <w:szCs w:val="24"/>
      </w:rP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5710C"/>
    <w:rsid w:val="0006298A"/>
    <w:rsid w:val="00107CC3"/>
    <w:rsid w:val="001631A7"/>
    <w:rsid w:val="001C5BFB"/>
    <w:rsid w:val="00200F94"/>
    <w:rsid w:val="00216EFA"/>
    <w:rsid w:val="00231095"/>
    <w:rsid w:val="002E2C11"/>
    <w:rsid w:val="003853B2"/>
    <w:rsid w:val="00432522"/>
    <w:rsid w:val="00492456"/>
    <w:rsid w:val="004B76E6"/>
    <w:rsid w:val="00501731"/>
    <w:rsid w:val="00585896"/>
    <w:rsid w:val="00655776"/>
    <w:rsid w:val="006B36E5"/>
    <w:rsid w:val="006C02CD"/>
    <w:rsid w:val="006F6F1C"/>
    <w:rsid w:val="00704CE3"/>
    <w:rsid w:val="007524AF"/>
    <w:rsid w:val="00792C82"/>
    <w:rsid w:val="007A4765"/>
    <w:rsid w:val="00882217"/>
    <w:rsid w:val="009166FF"/>
    <w:rsid w:val="009A5017"/>
    <w:rsid w:val="009C13DD"/>
    <w:rsid w:val="00A8130F"/>
    <w:rsid w:val="00A96707"/>
    <w:rsid w:val="00B02B99"/>
    <w:rsid w:val="00B512A0"/>
    <w:rsid w:val="00B9263E"/>
    <w:rsid w:val="00C86155"/>
    <w:rsid w:val="00D276B7"/>
    <w:rsid w:val="00D4335E"/>
    <w:rsid w:val="00E51092"/>
    <w:rsid w:val="00EB7A55"/>
    <w:rsid w:val="00EF1BC5"/>
    <w:rsid w:val="00F53CB4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FC5E27"/>
  </w:style>
  <w:style w:styleId="Uvuenotijeloteksta" w:type="paragraph">
    <w:name w:val="Body Text Indent"/>
    <w:basedOn w:val="Normal"/>
    <w:link w:val="UvuenotijelotekstaChar"/>
    <w:rsid w:val="00FC5E2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FC5E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6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6E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6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6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FC5E27"/>
  </w:style>
  <w:style w:styleId="Uvuenotijeloteksta" w:type="paragraph">
    <w:name w:val="Body Text Indent"/>
    <w:basedOn w:val="Normal"/>
    <w:link w:val="UvuenotijelotekstaChar"/>
    <w:rsid w:val="00FC5E2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FC5E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6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6E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6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6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</izvorni_sadrzaj>
    <derivirana_varijabla naziv="DomainObject.Predmet.StrankaFormated_1">  FINA ZAGREB; EKO SELO MLIN SRNJAK d.o.o. za poljoprivredu, proizvodnju i usluge; Tomislav Tandarić; Martina Švigir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</izvorni_sadrzaj>
    <derivirana_varijabla naziv="DomainObject.Predmet.StrankaNazivFormated_1">FINA ZAGREB,EKO SELO MLIN SRNJAK d.o.o. za poljoprivredu, proizvodnju i usluge,Tomislav Tandarić,Martina Švigir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1468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2017-11-27T09:24:00Z</dcterms:created>
  <dc:creator>user</dc:creator>
  <cp:lastModifiedBy>Matea Bizjak</cp:lastModifiedBy>
  <cp:lastPrinted>2017-11-27T09:26:00Z</cp:lastPrinted>
  <dcterms:modified xmlns:xsi="http://www.w3.org/2001/XMLSchema-instance" xsi:type="dcterms:W3CDTF">2017-11-27T09:27:00Z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