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0335" w14:paraId="dff0335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4F17" w:rsidR="00844F17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2774D1">
        <w:t>1996</w:t>
      </w:r>
      <w:r>
        <w:t>/</w:t>
      </w:r>
      <w:r w:rsidR="002774D1">
        <w:t>2016</w:t>
      </w:r>
      <w:r>
        <w:t xml:space="preserve">    </w:t>
      </w:r>
    </w:p>
    <w:p w:rsidRDefault="00844F17" w:rsidP="00844F17" w:rsidR="00844F17">
      <w:pPr>
        <w:jc w:val="right"/>
      </w:pPr>
    </w:p>
    <w:p w:rsidRDefault="00844F17" w:rsidP="00844F17" w:rsidR="00844F17" w:rsidRPr="005F3621">
      <w:pPr>
        <w:jc w:val="center"/>
        <w:rPr>
          <w:b/>
        </w:rPr>
      </w:pPr>
      <w:r>
        <w:t>R E P U B L I K A  H R V A T S K A</w:t>
      </w:r>
    </w:p>
    <w:p w:rsidRDefault="00844F17" w:rsidP="00844F17" w:rsidR="00844F17" w:rsidRPr="00B654E9">
      <w:pPr>
        <w:jc w:val="center"/>
      </w:pPr>
      <w:r w:rsidRPr="00B654E9">
        <w:t>R J E Š E NJ E</w:t>
      </w:r>
    </w:p>
    <w:p w:rsidRDefault="00844F17" w:rsidP="00844F17" w:rsidR="00844F17" w:rsidRPr="005F3621">
      <w:pPr>
        <w:jc w:val="center"/>
        <w:rPr>
          <w:b/>
        </w:rPr>
      </w:pPr>
    </w:p>
    <w:p w:rsidRDefault="000915BC" w:rsidP="000915BC" w:rsidR="000915BC">
      <w:pPr>
        <w:ind w:firstLine="708"/>
        <w:jc w:val="both"/>
      </w:pPr>
      <w:r w:rsidRPr="00337798"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u stečajnom postupku nad </w:t>
      </w:r>
      <w:r w:rsidR="002F4AC0">
        <w:t xml:space="preserve">stečajnom masom iza </w:t>
      </w:r>
      <w:r>
        <w:t>dužnik</w:t>
      </w:r>
      <w:r w:rsidR="002F4AC0">
        <w:t>a</w:t>
      </w:r>
      <w:r w:rsidRPr="00D22B8E">
        <w:t xml:space="preserve"> </w:t>
      </w:r>
      <w:r>
        <w:t>BRICOSTORE d.o.o.</w:t>
      </w:r>
      <w:r w:rsidR="002F4AC0">
        <w:t xml:space="preserve"> u stečaju</w:t>
      </w:r>
      <w:r>
        <w:t xml:space="preserve">, Sesvete, Savska cesta 84., dana </w:t>
      </w:r>
      <w:r w:rsidR="002F4AC0">
        <w:t>28</w:t>
      </w:r>
      <w:r>
        <w:t>.lipnja 201</w:t>
      </w:r>
      <w:r w:rsidR="002F4AC0">
        <w:t>7</w:t>
      </w:r>
      <w:r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0915BC" w:rsidP="000915BC" w:rsidR="00B50E45">
      <w:pPr>
        <w:ind w:firstLine="708"/>
        <w:jc w:val="both"/>
      </w:pPr>
      <w:r>
        <w:t>Odbija se kao neosnovan zahtjev stečajne upraviteljice Marija Smičiklas</w:t>
      </w:r>
      <w:r w:rsidR="002F4AC0">
        <w:t xml:space="preserve"> iz </w:t>
      </w:r>
      <w:r>
        <w:t xml:space="preserve"> Karlov</w:t>
      </w:r>
      <w:r w:rsidR="002F4AC0">
        <w:t>ca</w:t>
      </w:r>
      <w:r>
        <w:t>, Ljudevita Šestića 4.</w:t>
      </w:r>
      <w:r w:rsidRPr="00774CB2">
        <w:t xml:space="preserve">, OIB: </w:t>
      </w:r>
      <w:r>
        <w:t>82617242862</w:t>
      </w:r>
      <w:r w:rsidRPr="00774CB2">
        <w:t>.</w:t>
      </w:r>
      <w:r>
        <w:t xml:space="preserve"> za određivanje nagrade</w:t>
      </w:r>
      <w:r w:rsidR="002F4AC0">
        <w:t xml:space="preserve"> za poslove stečajnog upravitelja</w:t>
      </w:r>
      <w:r w:rsidR="00523679">
        <w:t xml:space="preserve"> dužnika</w:t>
      </w:r>
      <w:r w:rsidR="00523679" w:rsidRPr="00523679">
        <w:t xml:space="preserve"> </w:t>
      </w:r>
      <w:r w:rsidR="00523679">
        <w:t>BRICOSTORE d.o.o. u stečaju, Sesvete, Savska cesta 84.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BE77BA">
      <w:pPr>
        <w:ind w:firstLine="720"/>
        <w:jc w:val="both"/>
      </w:pPr>
      <w:r>
        <w:t>Podneskom od 1</w:t>
      </w:r>
      <w:r w:rsidR="00BE77BA">
        <w:t>3.veljače</w:t>
      </w:r>
      <w:r>
        <w:t xml:space="preserve"> 201</w:t>
      </w:r>
      <w:r w:rsidR="00BE77BA">
        <w:t>7</w:t>
      </w:r>
      <w:r>
        <w:t>. stečajn</w:t>
      </w:r>
      <w:r w:rsidR="00BE77BA">
        <w:t>a upraviteljica Marija Smičiklas</w:t>
      </w:r>
      <w:r w:rsidR="0087468C">
        <w:t xml:space="preserve"> iz Karlovca</w:t>
      </w:r>
      <w:r w:rsidR="00BE77BA">
        <w:t xml:space="preserve">  podnijela </w:t>
      </w:r>
      <w:r w:rsidR="0087468C">
        <w:t xml:space="preserve">je </w:t>
      </w:r>
      <w:r w:rsidR="00BE77BA">
        <w:t>sudu zahtjev za određivanje nagrade i naknade troškova.</w:t>
      </w:r>
    </w:p>
    <w:p w:rsidRDefault="00BE77BA" w:rsidP="005866EA" w:rsidR="00BE77BA">
      <w:pPr>
        <w:ind w:firstLine="720"/>
        <w:jc w:val="both"/>
      </w:pPr>
    </w:p>
    <w:p w:rsidRDefault="00BE77BA" w:rsidP="00B62D78" w:rsidR="00B62D78">
      <w:pPr>
        <w:ind w:firstLine="708"/>
        <w:jc w:val="both"/>
        <w:rPr>
          <w:bCs/>
        </w:rPr>
      </w:pPr>
      <w:r>
        <w:t>Kako iz zahtj</w:t>
      </w:r>
      <w:r w:rsidR="00B62D78">
        <w:t>e</w:t>
      </w:r>
      <w:r>
        <w:t xml:space="preserve">va od 13.veljače 2017. nije bilo razvidno </w:t>
      </w:r>
      <w:r w:rsidR="00B62D78">
        <w:t xml:space="preserve">koji su točno obavljeni </w:t>
      </w:r>
      <w:r w:rsidR="0087468C">
        <w:t xml:space="preserve">poslovi </w:t>
      </w:r>
      <w:r w:rsidR="00B62D78">
        <w:t xml:space="preserve">za koje traži </w:t>
      </w:r>
      <w:r w:rsidR="002F4AC0">
        <w:t xml:space="preserve">određivanje </w:t>
      </w:r>
      <w:r w:rsidR="00B62D78">
        <w:t>nagrad</w:t>
      </w:r>
      <w:r w:rsidR="002F4AC0">
        <w:t>e</w:t>
      </w:r>
      <w:r w:rsidR="00B62D78">
        <w:t>, odnosno koji su to točno troškovi za koje traži naknadu</w:t>
      </w:r>
      <w:r w:rsidR="0087468C">
        <w:t>,</w:t>
      </w:r>
      <w:r w:rsidR="00B62D78">
        <w:t xml:space="preserve"> zaključkom ovog suda</w:t>
      </w:r>
      <w:r w:rsidR="0087468C">
        <w:t xml:space="preserve"> </w:t>
      </w:r>
      <w:r w:rsidR="00B62D78">
        <w:t xml:space="preserve">od </w:t>
      </w:r>
      <w:r w:rsidR="00F337F2">
        <w:t xml:space="preserve">16.svibnja 2017. pozvana je stečajna upraviteljica dostaviti sudu </w:t>
      </w:r>
      <w:r w:rsidR="00B62D78">
        <w:t>dokumentirano i obrazloženo izvješće stvarnih troškova za koje traži donošenje rješenja suda o određivanju naknade (članak 94. stavak 3. SZ-a), te nav</w:t>
      </w:r>
      <w:r w:rsidR="00F337F2">
        <w:t xml:space="preserve">ođenje </w:t>
      </w:r>
      <w:r w:rsidR="00B62D78">
        <w:t>obavljen</w:t>
      </w:r>
      <w:r w:rsidR="00F337F2">
        <w:t>ih</w:t>
      </w:r>
      <w:r w:rsidR="00B62D78">
        <w:t xml:space="preserve"> poslove za koje joj temeljem Uredbe</w:t>
      </w:r>
      <w:r w:rsidR="00B62D78" w:rsidRPr="00991604">
        <w:rPr>
          <w:bCs/>
        </w:rPr>
        <w:t xml:space="preserve"> o kriterijima i načinu obračuna i plaćanja nagrada stečajnim upraviteljima (</w:t>
      </w:r>
      <w:r w:rsidR="00B62D78">
        <w:rPr>
          <w:bCs/>
        </w:rPr>
        <w:t>N.N.br. 105/15</w:t>
      </w:r>
      <w:r w:rsidR="00B62D78" w:rsidRPr="00991604">
        <w:rPr>
          <w:bCs/>
        </w:rPr>
        <w:t>)</w:t>
      </w:r>
      <w:r w:rsidR="00B62D78">
        <w:rPr>
          <w:bCs/>
        </w:rPr>
        <w:t xml:space="preserve"> pripada pravo na nagradu (članak 94. stavak 1. SZ-a)</w:t>
      </w:r>
      <w:r w:rsidR="00F337F2">
        <w:rPr>
          <w:bCs/>
        </w:rPr>
        <w:t>.</w:t>
      </w:r>
    </w:p>
    <w:p w:rsidRDefault="0087468C" w:rsidP="00B62D78" w:rsidR="0087468C">
      <w:pPr>
        <w:ind w:firstLine="708"/>
        <w:jc w:val="both"/>
        <w:rPr>
          <w:bCs/>
        </w:rPr>
      </w:pPr>
    </w:p>
    <w:p w:rsidRDefault="00F337F2" w:rsidP="00B62D78" w:rsidR="00F337F2">
      <w:pPr>
        <w:ind w:firstLine="708"/>
        <w:jc w:val="both"/>
        <w:rPr>
          <w:bCs/>
        </w:rPr>
      </w:pPr>
      <w:r>
        <w:rPr>
          <w:bCs/>
        </w:rPr>
        <w:t xml:space="preserve">Podneskom od </w:t>
      </w:r>
      <w:r w:rsidR="00ED70D2">
        <w:rPr>
          <w:bCs/>
        </w:rPr>
        <w:t xml:space="preserve"> </w:t>
      </w:r>
      <w:r>
        <w:rPr>
          <w:bCs/>
        </w:rPr>
        <w:t>2.lipnja 2017. stečajna je upraviteljica zatražila određivanje nagrade za tri grupe poslova i to:</w:t>
      </w:r>
    </w:p>
    <w:p w:rsidRDefault="00D60D39" w:rsidP="00B62D78" w:rsidR="00D60D39">
      <w:pPr>
        <w:ind w:firstLine="708"/>
        <w:jc w:val="both"/>
        <w:rPr>
          <w:bCs/>
        </w:rPr>
      </w:pPr>
      <w:r>
        <w:rPr>
          <w:bCs/>
        </w:rPr>
        <w:t>"1.zbrinjavanje dokumentacije</w:t>
      </w:r>
    </w:p>
    <w:p w:rsidRDefault="00D60D39" w:rsidP="00B62D78" w:rsidR="00D60D39">
      <w:pPr>
        <w:ind w:firstLine="708"/>
        <w:jc w:val="both"/>
        <w:rPr>
          <w:bCs/>
        </w:rPr>
      </w:pPr>
      <w:r>
        <w:rPr>
          <w:bCs/>
        </w:rPr>
        <w:t>2.sudski sporovi u tijeku</w:t>
      </w:r>
    </w:p>
    <w:p w:rsidRDefault="00D60D39" w:rsidP="00B62D78" w:rsidR="00D60D39">
      <w:pPr>
        <w:ind w:firstLine="708"/>
        <w:jc w:val="both"/>
        <w:rPr>
          <w:bCs/>
        </w:rPr>
      </w:pPr>
      <w:r>
        <w:rPr>
          <w:bCs/>
        </w:rPr>
        <w:t>3.povlačenje novčanih sredstava s računa banaka i Općinskog suda u Splitu"</w:t>
      </w:r>
      <w:r w:rsidR="00523679">
        <w:rPr>
          <w:bCs/>
        </w:rPr>
        <w:t>,</w:t>
      </w:r>
    </w:p>
    <w:p w:rsidRDefault="00D60D39" w:rsidP="00BD4C99" w:rsidR="00D60D39">
      <w:pPr>
        <w:jc w:val="both"/>
        <w:rPr>
          <w:bCs/>
        </w:rPr>
      </w:pPr>
      <w:r>
        <w:rPr>
          <w:bCs/>
        </w:rPr>
        <w:t xml:space="preserve">te navela radnje koje je poduzela u pojedinim </w:t>
      </w:r>
      <w:r w:rsidR="003073FA">
        <w:rPr>
          <w:bCs/>
        </w:rPr>
        <w:t xml:space="preserve">naprijed navedenim </w:t>
      </w:r>
      <w:r>
        <w:rPr>
          <w:bCs/>
        </w:rPr>
        <w:t>grupama poslova.</w:t>
      </w:r>
    </w:p>
    <w:p w:rsidRDefault="00D60D39" w:rsidP="00B62D78" w:rsidR="00D60D39">
      <w:pPr>
        <w:ind w:firstLine="708"/>
        <w:jc w:val="both"/>
        <w:rPr>
          <w:bCs/>
        </w:rPr>
      </w:pPr>
    </w:p>
    <w:p w:rsidRDefault="00D60D39" w:rsidP="00B62D78" w:rsidR="00D60D39">
      <w:pPr>
        <w:ind w:firstLine="708"/>
        <w:jc w:val="both"/>
      </w:pPr>
      <w:r>
        <w:rPr>
          <w:bCs/>
        </w:rPr>
        <w:t>U odnosu na zahtjeva suda iz zaključka od 13. veljače 2017. za navođenjem</w:t>
      </w:r>
      <w:r w:rsidR="0087468C">
        <w:rPr>
          <w:bCs/>
        </w:rPr>
        <w:t xml:space="preserve"> i dokazivanjem </w:t>
      </w:r>
      <w:r>
        <w:t>stvarnih troškova za koje traži donošenje rješenja suda o određivanju naknade</w:t>
      </w:r>
      <w:r w:rsidR="00BD4C99">
        <w:t xml:space="preserve"> troškova</w:t>
      </w:r>
      <w:r w:rsidR="0087468C">
        <w:t xml:space="preserve"> stečajna upraviteljica nije se očitovala.</w:t>
      </w:r>
    </w:p>
    <w:p w:rsidRDefault="0087468C" w:rsidP="00B62D78" w:rsidR="0087468C">
      <w:pPr>
        <w:ind w:firstLine="708"/>
        <w:jc w:val="both"/>
        <w:rPr>
          <w:bCs/>
        </w:rPr>
      </w:pPr>
    </w:p>
    <w:p w:rsidRDefault="00BD4C99" w:rsidP="00B447AC" w:rsidR="00B447AC">
      <w:pPr>
        <w:ind w:firstLine="720"/>
        <w:jc w:val="both"/>
      </w:pPr>
      <w:r>
        <w:lastRenderedPageBreak/>
        <w:t xml:space="preserve">Prema članku 94. stavak 1. Stečajnog zakona (N.N.br.71/15, dalje: SZ) stečajni upravitelj ima pravo na nagradu za svoj rad, te na naknadu stvarnih troškova. Nagradu određuje stečajni sudac prema posebnom propisu kojim Vlada Republike Hrvatske utvrđuje kriterije i način obračuna i plaćanja nagrade stečajnom upravitelju (stavak 2. članka </w:t>
      </w:r>
      <w:r w:rsidR="00B447AC">
        <w:t>94</w:t>
      </w:r>
      <w:r>
        <w:t>. SZ-a)</w:t>
      </w:r>
      <w:r w:rsidR="00B447AC">
        <w:t>, a naknadu troškova rješenjem određuje sud temeljem pisanog, obrazloženog i dokumentiranog izvješća stečajnog upravitelja (stavak 3. članka 94. SZ-a)</w:t>
      </w:r>
    </w:p>
    <w:p w:rsidRDefault="00B447AC" w:rsidP="00B447AC" w:rsidR="00B447AC">
      <w:pPr>
        <w:ind w:firstLine="720"/>
        <w:jc w:val="both"/>
      </w:pPr>
    </w:p>
    <w:p w:rsidRDefault="005866EA" w:rsidP="004C2086" w:rsidR="00127393">
      <w:pPr>
        <w:ind w:firstLine="720"/>
        <w:jc w:val="both"/>
      </w:pPr>
      <w:r w:rsidRPr="00A5228F">
        <w:t>Uredb</w:t>
      </w:r>
      <w:r w:rsidR="00A5228F" w:rsidRPr="00A5228F">
        <w:t xml:space="preserve">om </w:t>
      </w:r>
      <w:r w:rsidRPr="00A5228F">
        <w:t>o kriterijima i načinu obračuna i plaćanja nagrada stečajnim upraviteljima (N.N. br. 105/15., dalje: Uredba)</w:t>
      </w:r>
      <w:r w:rsidR="00A5228F">
        <w:t xml:space="preserve"> propisan</w:t>
      </w:r>
      <w:r w:rsidR="003073FA">
        <w:t xml:space="preserve"> je katalog poslova </w:t>
      </w:r>
      <w:r w:rsidR="004C2086">
        <w:t>temeljem kojih  stečajni upravitelj ostvaruje pravo na nagradu</w:t>
      </w:r>
      <w:r w:rsidR="003073FA">
        <w:t>,</w:t>
      </w:r>
      <w:r w:rsidR="00127393">
        <w:t xml:space="preserve"> te </w:t>
      </w:r>
      <w:r w:rsidR="003073FA">
        <w:t>poseban</w:t>
      </w:r>
      <w:r w:rsidR="004C2086">
        <w:t xml:space="preserve"> sustav postotnih razreda </w:t>
      </w:r>
      <w:r w:rsidR="00E12D1F">
        <w:t xml:space="preserve">zavisan od </w:t>
      </w:r>
      <w:r w:rsidR="004C2086">
        <w:t xml:space="preserve"> ukupn</w:t>
      </w:r>
      <w:r w:rsidR="00E12D1F">
        <w:t>e</w:t>
      </w:r>
      <w:r w:rsidR="004C2086">
        <w:t xml:space="preserve"> vrijednosti unovčene stečajne mase sa regresivnim tendencijama kod većih iznosa</w:t>
      </w:r>
      <w:r w:rsidR="00127393">
        <w:t>.</w:t>
      </w:r>
    </w:p>
    <w:p w:rsidRDefault="00127393" w:rsidP="00A41FB6" w:rsidR="00A41FB6">
      <w:pPr>
        <w:ind w:firstLine="708"/>
        <w:jc w:val="both"/>
        <w:rPr>
          <w:bCs/>
        </w:rPr>
      </w:pPr>
      <w:r>
        <w:t xml:space="preserve">Uredbom nije propisano da bi stečajnom upravitelju za neke druge poslove izvan </w:t>
      </w:r>
      <w:r w:rsidR="003073FA">
        <w:t xml:space="preserve">kataloga </w:t>
      </w:r>
      <w:r w:rsidR="004945B5">
        <w:t xml:space="preserve">poslova izričito propisanih </w:t>
      </w:r>
      <w:r w:rsidR="003073FA">
        <w:t>Uredbom</w:t>
      </w:r>
      <w:r w:rsidR="004945B5">
        <w:t xml:space="preserve"> pripadala nagrada. Niti primjenom bilo koje</w:t>
      </w:r>
      <w:r w:rsidR="00A41FB6">
        <w:t xml:space="preserve"> </w:t>
      </w:r>
      <w:r w:rsidR="004945B5">
        <w:t>poznat</w:t>
      </w:r>
      <w:r w:rsidR="00A41FB6">
        <w:t>e</w:t>
      </w:r>
      <w:r w:rsidR="004945B5">
        <w:t xml:space="preserve"> metode tumačenja propisa nije moguće doći </w:t>
      </w:r>
      <w:r w:rsidR="00A41FB6">
        <w:t xml:space="preserve">do drugačijeg zaključka, te odrediti nagradu za: </w:t>
      </w:r>
      <w:r w:rsidR="00A41FB6">
        <w:rPr>
          <w:bCs/>
        </w:rPr>
        <w:t>"1.zbrinjavanje dokumentacije, 2.sudski sporovi u tijeku, 3.povlačenje novčanih sredstava s računa banaka i Općinskog suda u Splitu"</w:t>
      </w:r>
      <w:r w:rsidR="00574E08">
        <w:rPr>
          <w:bCs/>
        </w:rPr>
        <w:t xml:space="preserve">. </w:t>
      </w:r>
      <w:r w:rsidR="00E12D1F">
        <w:rPr>
          <w:bCs/>
        </w:rPr>
        <w:t xml:space="preserve"> </w:t>
      </w:r>
      <w:r w:rsidR="00574E08">
        <w:rPr>
          <w:bCs/>
        </w:rPr>
        <w:t xml:space="preserve">Međutim, čak i kada bi to bilo moguće, Uredbom nije propisana visina nagrade za takve </w:t>
      </w:r>
      <w:r w:rsidR="00E12D1F">
        <w:rPr>
          <w:bCs/>
        </w:rPr>
        <w:t>grupe poslova odnosno radnje unutar navedenih grupa poslova</w:t>
      </w:r>
      <w:r w:rsidR="00574E08">
        <w:rPr>
          <w:bCs/>
        </w:rPr>
        <w:t>.</w:t>
      </w:r>
    </w:p>
    <w:p w:rsidRDefault="00A41FB6" w:rsidP="00A41FB6" w:rsidR="00A41FB6">
      <w:pPr>
        <w:ind w:firstLine="708"/>
        <w:jc w:val="both"/>
        <w:rPr>
          <w:bCs/>
        </w:rPr>
      </w:pPr>
    </w:p>
    <w:p w:rsidRDefault="00574E08" w:rsidP="004C2086" w:rsidR="0006603F">
      <w:pPr>
        <w:ind w:firstLine="720"/>
        <w:jc w:val="both"/>
      </w:pPr>
      <w:r>
        <w:t xml:space="preserve">Slijedom svega naprijed navedenog kako poslovi za koje je stečajna upraviteljica zatražila određivanje nagrade </w:t>
      </w:r>
      <w:r w:rsidR="00523679">
        <w:t xml:space="preserve">katalogom poslova propisanim </w:t>
      </w:r>
      <w:r>
        <w:t>Uredbom nisu propisan</w:t>
      </w:r>
      <w:r w:rsidR="00523679">
        <w:t>i</w:t>
      </w:r>
      <w:r>
        <w:t xml:space="preserve"> kao poslovi za koje stečajnim upraviteljima pripada nagrada valjalo je zahtjev stečajne upraviteljice od </w:t>
      </w:r>
      <w:r w:rsidR="0006603F">
        <w:t xml:space="preserve">13.veljače 2017. </w:t>
      </w:r>
      <w:r w:rsidR="00523679">
        <w:t xml:space="preserve">za određivanjem nagrade </w:t>
      </w:r>
      <w:r w:rsidR="0006603F">
        <w:t>odbiti kao neosnovan.</w:t>
      </w:r>
    </w:p>
    <w:p w:rsidRDefault="0006603F" w:rsidP="004C2086" w:rsidR="0006603F">
      <w:pPr>
        <w:ind w:firstLine="720"/>
        <w:jc w:val="both"/>
      </w:pPr>
    </w:p>
    <w:p w:rsidRDefault="0006603F" w:rsidP="00482521" w:rsidR="005866EA">
      <w:pPr>
        <w:ind w:firstLine="720"/>
        <w:jc w:val="both"/>
      </w:pPr>
      <w:r>
        <w:t>Sud za sada nije donio odluku u odnosu na zahtjev stečajne upraviteljice za određivanje naknade jer stečajna upraviteljica ni</w:t>
      </w:r>
      <w:r w:rsidR="00523679">
        <w:t>je</w:t>
      </w:r>
      <w:r>
        <w:t xml:space="preserve"> udovoljila zaključku </w:t>
      </w:r>
      <w:r w:rsidR="00523679">
        <w:t xml:space="preserve">suda </w:t>
      </w:r>
      <w:r>
        <w:t xml:space="preserve">od </w:t>
      </w:r>
      <w:r w:rsidR="00482521">
        <w:t>16.svibnja 2017.</w:t>
      </w:r>
    </w:p>
    <w:p w:rsidRDefault="005866EA" w:rsidP="005866EA" w:rsidR="005866EA">
      <w:pPr>
        <w:jc w:val="center"/>
      </w:pPr>
      <w:r>
        <w:t xml:space="preserve">Zagreb, </w:t>
      </w:r>
      <w:r w:rsidR="00523679">
        <w:t>28.</w:t>
      </w:r>
      <w:r w:rsidR="00482521">
        <w:t>lipnja</w:t>
      </w:r>
      <w:r>
        <w:t xml:space="preserve"> 201</w:t>
      </w:r>
      <w:r w:rsidR="00107DC3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C777D5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C777D5" w:rsidP="00C777D5" w:rsidR="00C777D5">
      <w:pPr>
        <w:ind w:firstLine="708" w:left="4248"/>
        <w:jc w:val="both"/>
      </w:pPr>
      <w:r>
        <w:t>Za točnost otpravka, ovlašteni službenik:</w:t>
      </w:r>
    </w:p>
    <w:p w:rsidRDefault="00C777D5" w:rsidP="00422EE0" w:rsidR="00C777D5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7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AE26EF">
      <w:t>1996</w:t>
    </w:r>
    <w:r w:rsidR="00791B32">
      <w:t>/1</w:t>
    </w:r>
    <w:r w:rsidR="00AE26EF">
      <w:t>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603F"/>
    <w:rsid w:val="0007620B"/>
    <w:rsid w:val="00086650"/>
    <w:rsid w:val="00087C90"/>
    <w:rsid w:val="000915BC"/>
    <w:rsid w:val="00096B4E"/>
    <w:rsid w:val="000A759B"/>
    <w:rsid w:val="000D6E67"/>
    <w:rsid w:val="000E6D9D"/>
    <w:rsid w:val="000F6BA9"/>
    <w:rsid w:val="001010D3"/>
    <w:rsid w:val="00107DC3"/>
    <w:rsid w:val="001154E0"/>
    <w:rsid w:val="00121C3F"/>
    <w:rsid w:val="00127393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774D1"/>
    <w:rsid w:val="00282033"/>
    <w:rsid w:val="00285FE0"/>
    <w:rsid w:val="0029135F"/>
    <w:rsid w:val="002A271C"/>
    <w:rsid w:val="002C4476"/>
    <w:rsid w:val="002D5187"/>
    <w:rsid w:val="002E0389"/>
    <w:rsid w:val="002F4AC0"/>
    <w:rsid w:val="00300EBC"/>
    <w:rsid w:val="003073FA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0B3D"/>
    <w:rsid w:val="003D41F5"/>
    <w:rsid w:val="003E0EB9"/>
    <w:rsid w:val="003E2896"/>
    <w:rsid w:val="003E60CD"/>
    <w:rsid w:val="003E7652"/>
    <w:rsid w:val="00410C13"/>
    <w:rsid w:val="00412B30"/>
    <w:rsid w:val="004721ED"/>
    <w:rsid w:val="00482521"/>
    <w:rsid w:val="00491AB1"/>
    <w:rsid w:val="004945B5"/>
    <w:rsid w:val="004A0F64"/>
    <w:rsid w:val="004C2086"/>
    <w:rsid w:val="00505654"/>
    <w:rsid w:val="0051464C"/>
    <w:rsid w:val="00520D93"/>
    <w:rsid w:val="00523679"/>
    <w:rsid w:val="00524570"/>
    <w:rsid w:val="00525876"/>
    <w:rsid w:val="005408FF"/>
    <w:rsid w:val="005608D4"/>
    <w:rsid w:val="00574E08"/>
    <w:rsid w:val="00586359"/>
    <w:rsid w:val="005866EA"/>
    <w:rsid w:val="005868C5"/>
    <w:rsid w:val="00596B42"/>
    <w:rsid w:val="005C2DBF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431D2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7468C"/>
    <w:rsid w:val="00880396"/>
    <w:rsid w:val="00881D1D"/>
    <w:rsid w:val="00883FF5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A21501"/>
    <w:rsid w:val="00A31301"/>
    <w:rsid w:val="00A41FB6"/>
    <w:rsid w:val="00A5228F"/>
    <w:rsid w:val="00A652A7"/>
    <w:rsid w:val="00A80CCD"/>
    <w:rsid w:val="00A87E4D"/>
    <w:rsid w:val="00A9007C"/>
    <w:rsid w:val="00AA1CFB"/>
    <w:rsid w:val="00AB71DB"/>
    <w:rsid w:val="00AC2EFA"/>
    <w:rsid w:val="00AE26EF"/>
    <w:rsid w:val="00AE4D35"/>
    <w:rsid w:val="00AF57F1"/>
    <w:rsid w:val="00B009F8"/>
    <w:rsid w:val="00B00A10"/>
    <w:rsid w:val="00B04FE7"/>
    <w:rsid w:val="00B07A8F"/>
    <w:rsid w:val="00B447AC"/>
    <w:rsid w:val="00B465E2"/>
    <w:rsid w:val="00B50E45"/>
    <w:rsid w:val="00B5356F"/>
    <w:rsid w:val="00B57FBD"/>
    <w:rsid w:val="00B62D78"/>
    <w:rsid w:val="00B902ED"/>
    <w:rsid w:val="00BD4C99"/>
    <w:rsid w:val="00BE77BA"/>
    <w:rsid w:val="00C058C9"/>
    <w:rsid w:val="00C12DF9"/>
    <w:rsid w:val="00C22123"/>
    <w:rsid w:val="00C2261C"/>
    <w:rsid w:val="00C35162"/>
    <w:rsid w:val="00C4533D"/>
    <w:rsid w:val="00C50F38"/>
    <w:rsid w:val="00C777D5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60D39"/>
    <w:rsid w:val="00D77EFA"/>
    <w:rsid w:val="00D860E8"/>
    <w:rsid w:val="00DB2501"/>
    <w:rsid w:val="00DB2873"/>
    <w:rsid w:val="00DD5D5D"/>
    <w:rsid w:val="00DD7BB0"/>
    <w:rsid w:val="00E00585"/>
    <w:rsid w:val="00E04F68"/>
    <w:rsid w:val="00E12D1F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D70D2"/>
    <w:rsid w:val="00EE3BE3"/>
    <w:rsid w:val="00EE5B40"/>
    <w:rsid w:val="00F10C44"/>
    <w:rsid w:val="00F337F2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C77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C77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St-1996/2016</izvorni_sadrzaj>
    <derivirana_varijabla naziv="DomainObject.Predmet.OznakaBroj_1">St-1996/2016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BRICOSTORE d.o.o. zastupanog po punomoćniku ODVJETNIČKO DRUŠTVO BENKO I PARTNERI d.o.o.</izvorni_sadrzaj>
    <derivirana_varijabla naziv="DomainObject.Predmet.ProtustrankaFormated_1">  BRICOSTORE d.o.o. zastupanog po punomoćniku ODVJETNIČKO DRUŠTVO BENKO I PARTNERI d.o.o.</derivirana_varijabla>
  </DomainObject.Predmet.ProtustrankaFormated>
  <DomainObject.Predmet.ProtustrankaFormatedOIB>
    <izvorni_sadrzaj>  BRICOSTORE d.o.o., OIB 24025761013 zastupanog po punomoćniku ODVJETNIČKO DRUŠTVO BENKO I PARTNERI d.o.o.</izvorni_sadrzaj>
    <derivirana_varijabla naziv="DomainObject.Predmet.ProtustrankaFormatedOIB_1">  BRICOSTORE d.o.o., OIB 24025761013 zastupanog po punomoćniku ODVJETNIČKO DRUŠTVO BENKO I PARTNERI d.o.o.</derivirana_varijabla>
  </DomainObject.Predmet.ProtustrankaFormatedOIB>
  <DomainObject.Predmet.ProtustrankaFormatedWithAdress>
    <izvorni_sadrzaj> BRICOSTORE d.o.o., Savska cesta 84, 10360 Sesvete zastupanog po punomoćniku ODVJETNIČKO DRUŠTVO BENKO I PARTNERI d.o.o.</izvorni_sadrzaj>
    <derivirana_varijabla naziv="DomainObject.Predmet.ProtustrankaFormatedWithAdress_1"> BRICOSTORE d.o.o., Savska cesta 84, 10360 Sesvete zastupanog po punomoćniku ODVJETNIČKO DRUŠTVO BENKO I PARTNERI d.o.o.</derivirana_varijabla>
  </DomainObject.Predmet.ProtustrankaFormatedWithAdress>
  <DomainObject.Predmet.ProtustrankaFormatedWithAdressOIB>
    <izvorni_sadrzaj> BRICOSTORE d.o.o., OIB 24025761013, Savska cesta 84, 10360 Sesvete zastupanog po punomoćniku ODVJETNIČKO DRUŠTVO BENKO I PARTNERI d.o.o.</izvorni_sadrzaj>
    <derivirana_varijabla naziv="DomainObject.Predmet.ProtustrankaFormatedWithAdressOIB_1"> BRICOSTORE d.o.o., OIB 24025761013, Savska cesta 84, 10360 Sesvete zastupanog po punomoćniku ODVJETNIČKO DRUŠTVO BENKO I PARTNERI d.o.o.</derivirana_varijabla>
  </DomainObject.Predmet.ProtustrankaFormatedWithAdressOIB>
  <DomainObject.Predmet.ProtustrankaWithAdress>
    <izvorni_sadrzaj>BRICOSTORE d.o.o. Savska cesta 84, 10360 Sesvete</izvorni_sadrzaj>
    <derivirana_varijabla naziv="DomainObject.Predmet.ProtustrankaWithAdress_1">BRICOSTORE d.o.o. Savska cesta 84, 10360 Sesvete</derivirana_varijabla>
  </DomainObject.Predmet.ProtustrankaWithAdress>
  <DomainObject.Predmet.ProtustrankaWithAdressOIB>
    <izvorni_sadrzaj>BRICOSTORE d.o.o., OIB 24025761013, Savska cesta 84, 10360 Sesvete</izvorni_sadrzaj>
    <derivirana_varijabla naziv="DomainObject.Predmet.ProtustrankaWithAdressOIB_1">BRICOSTORE d.o.o., OIB 24025761013, Savska cesta 84, 10360 Sesvete</derivirana_varijabla>
  </DomainObject.Predmet.ProtustrankaWithAdressOIB>
  <DomainObject.Predmet.ProtustrankaNazivFormated>
    <izvorni_sadrzaj>BRICOSTORE d.o.o.</izvorni_sadrzaj>
    <derivirana_varijabla naziv="DomainObject.Predmet.ProtustrankaNazivFormated_1">BRICOSTORE d.o.o.</derivirana_varijabla>
  </DomainObject.Predmet.ProtustrankaNazivFormated>
  <DomainObject.Predmet.ProtustrankaNazivFormatedOIB>
    <izvorni_sadrzaj>BRICOSTORE d.o.o., OIB 24025761013</izvorni_sadrzaj>
    <derivirana_varijabla naziv="DomainObject.Predmet.ProtustrankaNazivFormatedOIB_1">BRICOSTORE d.o.o., OIB 24025761013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BRICOSTORE d.o.o.</izvorni_sadrzaj>
    <derivirana_varijabla naziv="DomainObject.Predmet.StrankaFormated_1">  BRICOSTORE d.o.o.</derivirana_varijabla>
  </DomainObject.Predmet.StrankaFormated>
  <DomainObject.Predmet.StrankaFormatedOIB>
    <izvorni_sadrzaj>  BRICOSTORE d.o.o., OIB 24025761013</izvorni_sadrzaj>
    <derivirana_varijabla naziv="DomainObject.Predmet.StrankaFormatedOIB_1">  BRICOSTORE d.o.o., OIB 24025761013</derivirana_varijabla>
  </DomainObject.Predmet.StrankaFormatedOIB>
  <DomainObject.Predmet.StrankaFormatedWithAdress>
    <izvorni_sadrzaj> BRICOSTORE d.o.o., Savska cesta 84, 10360 Sesvete</izvorni_sadrzaj>
    <derivirana_varijabla naziv="DomainObject.Predmet.StrankaFormatedWithAdress_1"> BRICOSTORE d.o.o., Savska cesta 84, 10360 Sesvete</derivirana_varijabla>
  </DomainObject.Predmet.StrankaFormatedWithAdress>
  <DomainObject.Predmet.StrankaFormatedWithAdressOIB>
    <izvorni_sadrzaj> BRICOSTORE d.o.o., OIB 24025761013, Savska cesta 84, 10360 Sesvete</izvorni_sadrzaj>
    <derivirana_varijabla naziv="DomainObject.Predmet.StrankaFormatedWithAdressOIB_1"> BRICOSTORE d.o.o., OIB 24025761013, Savska cesta 84, 10360 Sesvete</derivirana_varijabla>
  </DomainObject.Predmet.StrankaFormatedWithAdressOIB>
  <DomainObject.Predmet.StrankaWithAdress>
    <izvorni_sadrzaj>BRICOSTORE d.o.o. Savska cesta 84,10360 Sesvete</izvorni_sadrzaj>
    <derivirana_varijabla naziv="DomainObject.Predmet.StrankaWithAdress_1">BRICOSTORE d.o.o. Savska cesta 84,10360 Sesvete</derivirana_varijabla>
  </DomainObject.Predmet.StrankaWithAdress>
  <DomainObject.Predmet.StrankaWithAdressOIB>
    <izvorni_sadrzaj>BRICOSTORE d.o.o., OIB 24025761013, Savska cesta 84,10360 Sesvete</izvorni_sadrzaj>
    <derivirana_varijabla naziv="DomainObject.Predmet.StrankaWithAdressOIB_1">BRICOSTORE d.o.o., OIB 24025761013, Savska cesta 84,10360 Sesvete</derivirana_varijabla>
  </DomainObject.Predmet.StrankaWithAdressOIB>
  <DomainObject.Predmet.StrankaNazivFormated>
    <izvorni_sadrzaj>BRICOSTORE d.o.o.</izvorni_sadrzaj>
    <derivirana_varijabla naziv="DomainObject.Predmet.StrankaNazivFormated_1">BRICOSTORE d.o.o.</derivirana_varijabla>
  </DomainObject.Predmet.StrankaNazivFormated>
  <DomainObject.Predmet.StrankaNazivFormatedOIB>
    <izvorni_sadrzaj>BRICOSTORE d.o.o., OIB 24025761013</izvorni_sadrzaj>
    <derivirana_varijabla naziv="DomainObject.Predmet.StrankaNazivFormatedOIB_1">BRICOSTORE d.o.o., OIB 24025761013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BRICOSTORE d.o.o.</item>
    </izvorni_sadrzaj>
    <derivirana_varijabla naziv="DomainObject.Predmet.StrankaListFormated_1">
      <item>BRICOSTORE d.o.o.</item>
    </derivirana_varijabla>
  </DomainObject.Predmet.StrankaListFormated>
  <DomainObject.Predmet.StrankaListFormatedOIB>
    <izvorni_sadrzaj>
      <item>BRICOSTORE d.o.o., OIB 24025761013</item>
    </izvorni_sadrzaj>
    <derivirana_varijabla naziv="DomainObject.Predmet.StrankaListFormatedOIB_1">
      <item>BRICOSTORE d.o.o., OIB 24025761013</item>
    </derivirana_varijabla>
  </DomainObject.Predmet.StrankaListFormatedOIB>
  <DomainObject.Predmet.StrankaListFormatedWithAdress>
    <izvorni_sadrzaj>
      <item>BRICOSTORE d.o.o., Savska cesta 84, 10360 Sesvete</item>
    </izvorni_sadrzaj>
    <derivirana_varijabla naziv="DomainObject.Predmet.StrankaListFormatedWithAdress_1">
      <item>BRICOSTORE d.o.o., Savska cesta 84, 10360 Sesvete</item>
    </derivirana_varijabla>
  </DomainObject.Predmet.StrankaListFormatedWithAdress>
  <DomainObject.Predmet.StrankaListFormatedWithAdressOIB>
    <izvorni_sadrzaj>
      <item>BRICOSTORE d.o.o., OIB 24025761013, Savska cesta 84, 10360 Sesvete</item>
    </izvorni_sadrzaj>
    <derivirana_varijabla naziv="DomainObject.Predmet.StrankaListFormatedWithAdressOIB_1">
      <item>BRICOSTORE d.o.o., OIB 24025761013, Savska cesta 84, 10360 Sesvete</item>
    </derivirana_varijabla>
  </DomainObject.Predmet.StrankaListFormatedWithAdressOIB>
  <DomainObject.Predmet.StrankaListNazivFormated>
    <izvorni_sadrzaj>
      <item>BRICOSTORE d.o.o.</item>
    </izvorni_sadrzaj>
    <derivirana_varijabla naziv="DomainObject.Predmet.StrankaListNazivFormated_1">
      <item>BRICOSTORE d.o.o.</item>
    </derivirana_varijabla>
  </DomainObject.Predmet.StrankaListNazivFormated>
  <DomainObject.Predmet.StrankaListNazivFormatedOIB>
    <izvorni_sadrzaj>
      <item>BRICOSTORE d.o.o., OIB 24025761013</item>
    </izvorni_sadrzaj>
    <derivirana_varijabla naziv="DomainObject.Predmet.StrankaListNazivFormatedOIB_1">
      <item>BRICOSTORE d.o.o., OIB 24025761013</item>
    </derivirana_varijabla>
  </DomainObject.Predmet.StrankaListNazivFormatedOIB>
  <DomainObject.Predmet.ProtuStrankaListFormated>
    <izvorni_sadrzaj>
      <item>BRICOSTORE d.o.o. zastupanog po punomoćniku ODVJETNIČKO DRUŠTVO BENKO I PARTNERI d.o.o.</item>
    </izvorni_sadrzaj>
    <derivirana_varijabla naziv="DomainObject.Predmet.ProtuStrankaListFormated_1">
      <item>BRICOSTORE d.o.o. zastupanog po punomoćniku ODVJETNIČKO DRUŠTVO BENKO I PARTNERI d.o.o.</item>
    </derivirana_varijabla>
  </DomainObject.Predmet.ProtuStrankaListFormated>
  <DomainObject.Predmet.ProtuStrankaListFormatedOIB>
    <izvorni_sadrzaj>
      <item>BRICOSTORE d.o.o., OIB 24025761013 zastupanog po punomoćniku ODVJETNIČKO DRUŠTVO BENKO I PARTNERI d.o.o.</item>
    </izvorni_sadrzaj>
    <derivirana_varijabla naziv="DomainObject.Predmet.ProtuStrankaListFormatedOIB_1">
      <item>BRICOSTORE d.o.o., OIB 24025761013 zastupanog po punomoćniku ODVJETNIČKO DRUŠTVO BENKO I PARTNERI d.o.o.</item>
    </derivirana_varijabla>
  </DomainObject.Predmet.ProtuStrankaListFormatedOIB>
  <DomainObject.Predmet.ProtuStrankaListFormatedWithAdress>
    <izvorni_sadrzaj>
      <item>BRICOSTORE d.o.o., Savska cesta 84, 10360 Sesvete zastupanog po punomoćniku ODVJETNIČKO DRUŠTVO BENKO I PARTNERI d.o.o.</item>
    </izvorni_sadrzaj>
    <derivirana_varijabla naziv="DomainObject.Predmet.ProtuStrankaListFormatedWithAdress_1">
      <item>BRICOSTORE d.o.o., Savska cesta 84, 10360 Sesvete zastupanog po punomoćniku ODVJETNIČKO DRUŠTVO BENKO I PARTNERI d.o.o.</item>
    </derivirana_varijabla>
  </DomainObject.Predmet.ProtuStrankaListFormatedWithAdress>
  <DomainObject.Predmet.ProtuStrankaListFormatedWithAdressOIB>
    <izvorni_sadrzaj>
      <item>BRICOSTORE d.o.o., OIB 24025761013, Savska cesta 84, 10360 Sesvete zastupanog po punomoćniku ODVJETNIČKO DRUŠTVO BENKO I PARTNERI d.o.o.</item>
    </izvorni_sadrzaj>
    <derivirana_varijabla naziv="DomainObject.Predmet.ProtuStrankaListFormatedWithAdressOIB_1">
      <item>BRICOSTORE d.o.o., OIB 24025761013, Savska cesta 84, 10360 Sesvete zastupanog po punomoćniku ODVJETNIČKO DRUŠTVO BENKO I PARTNERI d.o.o.</item>
    </derivirana_varijabla>
  </DomainObject.Predmet.ProtuStrankaListFormatedWithAdressOIB>
  <DomainObject.Predmet.ProtuStrankaListNazivFormated>
    <izvorni_sadrzaj>
      <item>BRICOSTORE d.o.o.</item>
    </izvorni_sadrzaj>
    <derivirana_varijabla naziv="DomainObject.Predmet.ProtuStrankaListNazivFormated_1">
      <item>BRICOSTORE d.o.o.</item>
    </derivirana_varijabla>
  </DomainObject.Predmet.ProtuStrankaListNazivFormated>
  <DomainObject.Predmet.ProtuStrankaListNazivFormatedOIB>
    <izvorni_sadrzaj>
      <item>BRICOSTORE d.o.o., OIB 24025761013</item>
    </izvorni_sadrzaj>
    <derivirana_varijabla naziv="DomainObject.Predmet.ProtuStrankaListNazivFormatedOIB_1">
      <item>BRICOSTORE d.o.o., OIB 24025761013</item>
    </derivirana_varijabla>
  </DomainObject.Predmet.ProtuStrankaListNazivFormatedOIB>
  <DomainObject.Predmet.OstaliListFormated>
    <izvorni_sadrzaj>
      <item>ODVJETNIČKO DRUŠTVO BENKO I PARTNERI d.o.o. punomoćnik sudionika u postupku BRICOSTORE d.o.o.</item>
    </izvorni_sadrzaj>
    <derivirana_varijabla naziv="DomainObject.Predmet.OstaliListFormated_1">
      <item>ODVJETNIČKO DRUŠTVO BENKO I PARTNERI d.o.o. punomoćnik sudionika u postupku BRICOSTORE d.o.o.</item>
    </derivirana_varijabla>
  </DomainObject.Predmet.OstaliListFormated>
  <DomainObject.Predmet.OstaliListFormatedOIB>
    <izvorni_sadrzaj>
      <item>ODVJETNIČKO DRUŠTVO BENKO I PARTNERI d.o.o., OIB 50100541408 punomoćnik sudionika u postupku BRICOSTORE d.o.o.</item>
    </izvorni_sadrzaj>
    <derivirana_varijabla naziv="DomainObject.Predmet.OstaliListFormatedOIB_1">
      <item>ODVJETNIČKO DRUŠTVO BENKO I PARTNERI d.o.o., OIB 50100541408 punomoćnik sudionika u postupku BRICOSTORE d.o.o.</item>
    </derivirana_varijabla>
  </DomainObject.Predmet.OstaliListFormatedOIB>
  <DomainObject.Predmet.OstaliListFormatedWithAdress>
    <izvorni_sadrzaj>
      <item>ODVJETNIČKO DRUŠTVO BENKO I PARTNERI d.o.o., Trg Petra Svačića 6, 10000 Zagreb punomoćnik sudionika u postupku BRICOSTORE d.o.o.</item>
    </izvorni_sadrzaj>
    <derivirana_varijabla naziv="DomainObject.Predmet.OstaliListFormatedWithAdress_1">
      <item>ODVJETNIČKO DRUŠTVO BENKO I PARTNERI d.o.o., Trg Petra Svačića 6, 10000 Zagreb punomoćnik sudionika u postupku BRICOSTORE d.o.o.</item>
    </derivirana_varijabla>
  </DomainObject.Predmet.OstaliListFormatedWithAdress>
  <DomainObject.Predmet.OstaliListFormatedWithAdressOIB>
    <izvorni_sadrzaj>
      <item>ODVJETNIČKO DRUŠTVO BENKO I PARTNERI d.o.o., OIB 50100541408, Trg Petra Svačića 6, 10000 Zagreb punomoćnik sudionika u postupku BRICOSTORE d.o.o.</item>
    </izvorni_sadrzaj>
    <derivirana_varijabla naziv="DomainObject.Predmet.OstaliListFormatedWithAdressOIB_1">
      <item>ODVJETNIČKO DRUŠTVO BENKO I PARTNERI d.o.o., OIB 50100541408, Trg Petra Svačića 6, 10000 Zagreb punomoćnik sudionika u postupku BRICOSTORE d.o.o.</item>
    </derivirana_varijabla>
  </DomainObject.Predmet.OstaliListFormatedWithAdressOIB>
  <DomainObject.Predmet.OstaliListNazivFormated>
    <izvorni_sadrzaj>
      <item>ODVJETNIČKO DRUŠTVO BENKO I PARTNERI d.o.o.</item>
    </izvorni_sadrzaj>
    <derivirana_varijabla naziv="DomainObject.Predmet.OstaliListNazivFormated_1">
      <item>ODVJETNIČKO DRUŠTVO BENKO I PARTNERI d.o.o.</item>
    </derivirana_varijabla>
  </DomainObject.Predmet.OstaliListNazivFormated>
  <DomainObject.Predmet.OstaliListNazivFormatedOIB>
    <izvorni_sadrzaj>
      <item>ODVJETNIČKO DRUŠTVO BENKO I PARTNERI d.o.o., OIB 50100541408</item>
    </izvorni_sadrzaj>
    <derivirana_varijabla naziv="DomainObject.Predmet.OstaliListNazivFormatedOIB_1">
      <item>ODVJETNIČKO DRUŠTVO BENKO I PARTNERI d.o.o., OIB 50100541408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BRICOSTORE d.o.o.</izvorni_sadrzaj>
    <derivirana_varijabla naziv="DomainObject.Predmet.StrankaIDrugi_1">BRICOSTORE d.o.o.</derivirana_varijabla>
  </DomainObject.Predmet.StrankaIDrugi>
  <DomainObject.Predmet.ProtustrankaIDrugi>
    <izvorni_sadrzaj>BRICOSTORE d.o.o.</izvorni_sadrzaj>
    <derivirana_varijabla naziv="DomainObject.Predmet.ProtustrankaIDrugi_1">BRICOSTORE d.o.o.</derivirana_varijabla>
  </DomainObject.Predmet.ProtustrankaIDrugi>
  <DomainObject.Predmet.StrankaIDrugiAdressOIB>
    <izvorni_sadrzaj>BRICOSTORE d.o.o., OIB 24025761013, Savska cesta 84, 10360 Sesvete</izvorni_sadrzaj>
    <derivirana_varijabla naziv="DomainObject.Predmet.StrankaIDrugiAdressOIB_1">BRICOSTORE d.o.o., OIB 24025761013, Savska cesta 84, 10360 Sesvete</derivirana_varijabla>
  </DomainObject.Predmet.StrankaIDrugiAdressOIB>
  <DomainObject.Predmet.ProtustrankaIDrugiAdressOIB>
    <izvorni_sadrzaj>BRICOSTORE d.o.o., OIB 24025761013, Savska cesta 84, 10360 Sesvete</izvorni_sadrzaj>
    <derivirana_varijabla naziv="DomainObject.Predmet.ProtustrankaIDrugiAdressOIB_1">BRICOSTORE d.o.o., OIB 24025761013,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2016.</izvorni_sadrzaj>
    <derivirana_varijabla naziv="DomainObject.Predmet.OdlukaRjesenje.DatumDonosenjaOdluke_1">23. kolovoza 2016.</derivirana_varijabla>
  </DomainObject.Predmet.OdlukaRjesenje.DatumDonosenjaOdluke>
  <DomainObject.Predmet.OdlukaRjesenje.DatumPravomocnosti>
    <izvorni_sadrzaj>9. rujna 2016.</izvorni_sadrzaj>
    <derivirana_varijabla naziv="DomainObject.Predmet.OdlukaRjesenje.DatumPravomocnosti_1">9. rujna 2016.</derivirana_varijabla>
  </DomainObject.Predmet.OdlukaRjesenje.DatumPravomocnosti>
  <DomainObject.Predmet.OdlukaRjesenje.Oznaka>
    <izvorni_sadrzaj>St-1996/2016-13</izvorni_sadrzaj>
    <derivirana_varijabla naziv="DomainObject.Predmet.OdlukaRjesenje.Oznaka_1">St-1996/2016-13</derivirana_varijabla>
  </DomainObject.Predmet.OdlukaRjesenje.Oznaka>
  <DomainObject.Predmet.SudioniciListNaziv>
    <izvorni_sadrzaj>
      <item>BRICOSTORE d.o.o.</item>
      <item>BRICOSTORE d.o.o.</item>
      <item>ODVJETNIČKO DRUŠTVO BENKO I PARTNERI d.o.o.</item>
    </izvorni_sadrzaj>
    <derivirana_varijabla naziv="DomainObject.Predmet.SudioniciListNaziv_1">
      <item>BRICOSTORE d.o.o.</item>
      <item>BRICOSTORE d.o.o.</item>
      <item>ODVJETNIČKO DRUŠTVO BENKO I PARTNERI d.o.o.</item>
    </derivirana_varijabla>
  </DomainObject.Predmet.SudioniciListNaziv>
  <DomainObject.Predmet.SudioniciListAdressOIB>
    <izvorni_sadrzaj>
      <item>BRICOSTORE d.o.o., OIB 24025761013, Savska cesta 84,10360 Sesvete</item>
      <item>BRICOSTORE d.o.o., OIB 24025761013, Savska cesta 84,10360 Sesvete</item>
      <item>ODVJETNIČKO DRUŠTVO BENKO I PARTNERI d.o.o., OIB 50100541408, Trg Petra Svačića 6,10000 Zagreb</item>
    </izvorni_sadrzaj>
    <derivirana_varijabla naziv="DomainObject.Predmet.SudioniciListAdressOIB_1">
      <item>BRICOSTORE d.o.o., OIB 24025761013, Savska cesta 84,10360 Sesvete</item>
      <item>BRICOSTORE d.o.o., OIB 24025761013, Savska cesta 84,10360 Sesvete</item>
      <item>ODVJETNIČKO DRUŠTVO BENKO I PARTNERI d.o.o., OIB 50100541408,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24025761013</item>
      <item>, OIB 24025761013</item>
      <item>, OIB 50100541408</item>
    </izvorni_sadrzaj>
    <derivirana_varijabla naziv="DomainObject.Predmet.SudioniciListNazivOIB_1">
      <item>, OIB 24025761013</item>
      <item>, OIB 24025761013</item>
      <item>, OIB 50100541408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3516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2017-06-29T07:55:00Z</dcterms:created>
  <dc:creator>Korisnik</dc:creator>
  <cp:lastModifiedBy>Valentina Delač</cp:lastModifiedBy>
  <cp:lastPrinted>2017-06-29T07:57:00Z</cp:lastPrinted>
  <dcterms:modified xmlns:xsi="http://www.w3.org/2001/XMLSchema-instance" xsi:type="dcterms:W3CDTF">2017-06-29T07:57:00Z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