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a112" w14:paraId="b28a112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B52545">
        <w:t>1632</w:t>
      </w:r>
      <w:r>
        <w:t>/1</w:t>
      </w:r>
      <w:r w:rsidR="00BF1C21">
        <w:t>6</w:t>
      </w:r>
      <w:r>
        <w:t>-</w:t>
      </w:r>
      <w:r w:rsidR="007C5838">
        <w:t>53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7C5838" w:rsidP="007C5838" w:rsidR="007C5838" w:rsidRPr="007A7884">
      <w:pPr>
        <w:ind w:firstLine="720"/>
        <w:jc w:val="both"/>
      </w:pPr>
      <w:r w:rsidRPr="007A7884">
        <w:t xml:space="preserve">Trgovački sud u Osijeku, po sucu mr. sc. Tihomiru Kovačeviću, kao stečajnom sucu, u stečajnom postupku nad stečajnom masom iza dužnika SUR ADRIA d.o.o. za trgovinu i građevinarstvo u stečaju, Zagreb, Pavla Hatza 10, MBS MBS 030198878, OIB 92286461444, dana </w:t>
      </w:r>
      <w:r>
        <w:t>24</w:t>
      </w:r>
      <w:r w:rsidRPr="007A7884">
        <w:t xml:space="preserve">. </w:t>
      </w:r>
      <w:r>
        <w:t>rujna</w:t>
      </w:r>
      <w:r w:rsidRPr="007A7884">
        <w:t xml:space="preserve"> 2018. </w:t>
      </w:r>
    </w:p>
    <w:p w:rsidRDefault="007C5838" w:rsidP="007C5838" w:rsidR="007C5838">
      <w:pPr>
        <w:jc w:val="both"/>
      </w:pPr>
    </w:p>
    <w:p w:rsidRDefault="007C5838" w:rsidP="007C5838" w:rsidR="007C5838" w:rsidRPr="00550D85">
      <w:pPr>
        <w:jc w:val="center"/>
      </w:pPr>
      <w:r w:rsidRPr="00550D85">
        <w:t>r i j e š i o   j e</w:t>
      </w:r>
    </w:p>
    <w:p w:rsidRDefault="007C5838" w:rsidP="007C5838" w:rsidR="007C5838">
      <w:pPr>
        <w:jc w:val="center"/>
        <w:rPr>
          <w:b/>
        </w:rPr>
      </w:pPr>
    </w:p>
    <w:p w:rsidRDefault="007C5838" w:rsidP="007C5838" w:rsidR="007C5838">
      <w:pPr>
        <w:rPr>
          <w:b/>
        </w:rPr>
      </w:pPr>
    </w:p>
    <w:p w:rsidRDefault="007C5838" w:rsidP="007C5838" w:rsidR="007C5838">
      <w:pPr>
        <w:ind w:firstLine="720"/>
        <w:jc w:val="both"/>
      </w:pPr>
      <w:r w:rsidRPr="00DD0D7A">
        <w:t xml:space="preserve">Ispravlja se </w:t>
      </w:r>
      <w:r>
        <w:t xml:space="preserve">tablica </w:t>
      </w:r>
      <w:r w:rsidRPr="00DD0D7A">
        <w:t>rješenj</w:t>
      </w:r>
      <w:r>
        <w:t>a</w:t>
      </w:r>
      <w:r w:rsidRPr="00DD0D7A">
        <w:t xml:space="preserve"> ovoga suda poslovnog broja </w:t>
      </w:r>
      <w:r>
        <w:t xml:space="preserve">14 St-1632/16-35 </w:t>
      </w:r>
      <w:r w:rsidRPr="00DD0D7A">
        <w:t xml:space="preserve">od </w:t>
      </w:r>
      <w:r>
        <w:t>27</w:t>
      </w:r>
      <w:r w:rsidRPr="00DD0D7A">
        <w:t xml:space="preserve">. </w:t>
      </w:r>
      <w:r>
        <w:t>travnja 2018</w:t>
      </w:r>
      <w:r w:rsidRPr="00DD0D7A">
        <w:t xml:space="preserve">. godine </w:t>
      </w:r>
      <w:r>
        <w:t>tako da u izreci rješenja u tablici utvrđenih tražbina vjerovnika II. višeg isplatnog reda pod rednim brojem 1. i 2. umjesto:</w:t>
      </w:r>
    </w:p>
    <w:p w:rsidRDefault="007C5838" w:rsidP="007C5838" w:rsidR="007C5838">
      <w:pPr>
        <w:ind w:firstLine="720"/>
        <w:jc w:val="both"/>
      </w:pPr>
    </w:p>
    <w:tbl>
      <w:tblPr>
        <w:tblW w:type="pct" w:w="5028"/>
        <w:tblLook w:val="04A0" w:noVBand="1" w:noHBand="0" w:lastColumn="0" w:firstColumn="1" w:lastRow="0" w:firstRow="1"/>
      </w:tblPr>
      <w:tblGrid>
        <w:gridCol w:w="610"/>
        <w:gridCol w:w="1617"/>
        <w:gridCol w:w="1538"/>
        <w:gridCol w:w="1571"/>
        <w:gridCol w:w="1476"/>
        <w:gridCol w:w="1336"/>
        <w:gridCol w:w="1476"/>
      </w:tblGrid>
      <w:tr w:rsidTr="002D6E9F" w:rsidR="007C5838">
        <w:trPr>
          <w:trHeight w:val="900"/>
          <w:tblHeader/>
        </w:trPr>
        <w:tc>
          <w:tcPr>
            <w:tcW w:type="pct" w:w="3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R.</w:t>
            </w:r>
          </w:p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br.</w:t>
            </w:r>
          </w:p>
        </w:tc>
        <w:tc>
          <w:tcPr>
            <w:tcW w:type="pct" w:w="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prezime/tvrtka  ili naziv vjerovnika</w:t>
            </w:r>
          </w:p>
        </w:tc>
        <w:tc>
          <w:tcPr>
            <w:tcW w:type="pct" w:w="7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OIB vjerovnika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2D6E9F" w:rsidR="007C5838">
        <w:trPr>
          <w:trHeight w:val="1074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rPr>
                <w:color w:val="000000"/>
              </w:rPr>
            </w:pPr>
            <w:r>
              <w:rPr>
                <w:color w:val="000000"/>
              </w:rPr>
              <w:t>RH, MF, PU</w:t>
            </w:r>
          </w:p>
          <w:p w:rsidRDefault="007C5838" w:rsidP="002D6E9F" w:rsidR="007C5838">
            <w:pPr>
              <w:rPr>
                <w:color w:val="000000"/>
              </w:rPr>
            </w:pPr>
            <w:r>
              <w:t>zastupana po ŽDO GUO Vukovar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18683136487</w:t>
            </w:r>
          </w:p>
        </w:tc>
        <w:tc>
          <w:tcPr>
            <w:tcW w:type="pct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Vukovar, Trg Republike Hrvatske 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6.732,47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6.051,73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680,74 </w:t>
            </w:r>
          </w:p>
        </w:tc>
      </w:tr>
      <w:tr w:rsidTr="002D6E9F" w:rsidR="007C5838">
        <w:trPr>
          <w:trHeight w:val="1118"/>
        </w:trPr>
        <w:tc>
          <w:tcPr>
            <w:tcW w:type="pct" w:w="3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rPr>
                <w:color w:val="000000"/>
              </w:rPr>
            </w:pPr>
            <w:r>
              <w:t>Yulia Drachuk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t>66658941282</w:t>
            </w:r>
          </w:p>
        </w:tc>
        <w:tc>
          <w:tcPr>
            <w:tcW w:type="pct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t>Rusija, Moskva, Mishina st. 26, ap. 153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t>677.820,26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t>604.010,55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73.809,71</w:t>
            </w:r>
          </w:p>
        </w:tc>
      </w:tr>
      <w:tr w:rsidTr="002D6E9F" w:rsidR="007C5838">
        <w:trPr>
          <w:trHeight w:val="225"/>
        </w:trPr>
        <w:tc>
          <w:tcPr>
            <w:tcW w:type="pct" w:w="277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7C5838" w:rsidP="002D6E9F" w:rsidR="007C583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U K U P N O :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b/>
                <w:bCs/>
              </w:rPr>
            </w:pPr>
            <w:r>
              <w:t>1.799.552,73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bCs/>
                <w:color w:val="000000"/>
              </w:rPr>
            </w:pPr>
            <w:r>
              <w:t>610.062,28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74.490,45</w:t>
            </w:r>
          </w:p>
        </w:tc>
      </w:tr>
    </w:tbl>
    <w:p w:rsidRDefault="007C5838" w:rsidP="007C5838" w:rsidR="007C5838">
      <w:pPr>
        <w:ind w:firstLine="720"/>
        <w:jc w:val="both"/>
      </w:pPr>
    </w:p>
    <w:p w:rsidRDefault="007C5838" w:rsidP="007C5838" w:rsidR="007C5838">
      <w:pPr>
        <w:ind w:firstLine="720"/>
        <w:jc w:val="both"/>
      </w:pPr>
    </w:p>
    <w:p w:rsidRDefault="007C5838" w:rsidP="007C5838" w:rsidR="007C5838">
      <w:pPr>
        <w:ind w:firstLine="720"/>
        <w:jc w:val="both"/>
      </w:pPr>
      <w:r w:rsidRPr="00250691">
        <w:t xml:space="preserve">treba stajati: </w:t>
      </w:r>
    </w:p>
    <w:p w:rsidRDefault="007C5838" w:rsidP="007C5838" w:rsidR="007C5838">
      <w:pPr>
        <w:ind w:firstLine="720"/>
        <w:jc w:val="both"/>
      </w:pPr>
    </w:p>
    <w:p w:rsidRDefault="007C5838" w:rsidP="007C5838" w:rsidR="007C5838">
      <w:pPr>
        <w:ind w:firstLine="720"/>
        <w:jc w:val="both"/>
      </w:pPr>
    </w:p>
    <w:p w:rsidRDefault="007C5838" w:rsidP="007C5838" w:rsidR="007C5838">
      <w:pPr>
        <w:ind w:firstLine="720"/>
        <w:jc w:val="both"/>
      </w:pPr>
    </w:p>
    <w:p w:rsidRDefault="007C5838" w:rsidP="007C5838" w:rsidR="007C5838" w:rsidRPr="00250691">
      <w:pPr>
        <w:ind w:firstLine="720"/>
        <w:jc w:val="both"/>
      </w:pPr>
    </w:p>
    <w:tbl>
      <w:tblPr>
        <w:tblW w:type="pct" w:w="5027"/>
        <w:tblLook w:val="04A0" w:noVBand="1" w:noHBand="0" w:lastColumn="0" w:firstColumn="1" w:lastRow="0" w:firstRow="1"/>
      </w:tblPr>
      <w:tblGrid>
        <w:gridCol w:w="608"/>
        <w:gridCol w:w="1616"/>
        <w:gridCol w:w="1538"/>
        <w:gridCol w:w="1570"/>
        <w:gridCol w:w="1478"/>
        <w:gridCol w:w="1336"/>
        <w:gridCol w:w="1476"/>
      </w:tblGrid>
      <w:tr w:rsidTr="002D6E9F" w:rsidR="007C5838">
        <w:trPr>
          <w:trHeight w:val="900"/>
          <w:tblHeader/>
        </w:trPr>
        <w:tc>
          <w:tcPr>
            <w:tcW w:type="pct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R.</w:t>
            </w:r>
          </w:p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br.</w:t>
            </w:r>
          </w:p>
        </w:tc>
        <w:tc>
          <w:tcPr>
            <w:tcW w:type="pct" w:w="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prezime/tvrtka  ili naziv vjerovnika</w:t>
            </w:r>
          </w:p>
        </w:tc>
        <w:tc>
          <w:tcPr>
            <w:tcW w:type="pct" w:w="7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OIB vjerovnika</w:t>
            </w:r>
          </w:p>
        </w:tc>
        <w:tc>
          <w:tcPr>
            <w:tcW w:type="pct" w:w="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2D6E9F" w:rsidR="007C5838">
        <w:trPr>
          <w:trHeight w:val="1074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rPr>
                <w:color w:val="000000"/>
              </w:rPr>
            </w:pPr>
            <w:r>
              <w:t xml:space="preserve">Spektra d.o.o. 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01258045555</w:t>
            </w:r>
          </w:p>
        </w:tc>
        <w:tc>
          <w:tcPr>
            <w:tcW w:type="pct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t>Ljubljana, Resljeva cesta 16, Republika Slovenija</w:t>
            </w:r>
          </w:p>
        </w:tc>
        <w:tc>
          <w:tcPr>
            <w:tcW w:type="pct" w:w="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6.732,47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6.051,73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680,74 </w:t>
            </w:r>
          </w:p>
        </w:tc>
      </w:tr>
      <w:tr w:rsidTr="002D6E9F" w:rsidR="007C5838">
        <w:trPr>
          <w:trHeight w:val="1118"/>
        </w:trPr>
        <w:tc>
          <w:tcPr>
            <w:tcW w:type="pct" w:w="3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rPr>
                <w:color w:val="000000"/>
              </w:rPr>
            </w:pPr>
            <w:r>
              <w:t xml:space="preserve">Spektra d.o.o. </w:t>
            </w:r>
          </w:p>
        </w:tc>
        <w:tc>
          <w:tcPr>
            <w:tcW w:type="pct" w:w="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01258045555</w:t>
            </w:r>
          </w:p>
        </w:tc>
        <w:tc>
          <w:tcPr>
            <w:tcW w:type="pct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t>Ljubljana, Resljeva cesta 16, Republika Slovenija</w:t>
            </w:r>
          </w:p>
        </w:tc>
        <w:tc>
          <w:tcPr>
            <w:tcW w:type="pct" w:w="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t>677.820,26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t>604.010,55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73.809,71</w:t>
            </w:r>
          </w:p>
        </w:tc>
      </w:tr>
      <w:tr w:rsidTr="002D6E9F" w:rsidR="007C5838">
        <w:trPr>
          <w:trHeight w:val="225"/>
        </w:trPr>
        <w:tc>
          <w:tcPr>
            <w:tcW w:type="pct" w:w="277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7C5838" w:rsidP="002D6E9F" w:rsidR="007C583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U K U P N O :</w:t>
            </w:r>
          </w:p>
        </w:tc>
        <w:tc>
          <w:tcPr>
            <w:tcW w:type="pct" w:w="7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b/>
                <w:bCs/>
              </w:rPr>
            </w:pPr>
            <w:r>
              <w:t>1.799.552,73</w:t>
            </w:r>
          </w:p>
        </w:tc>
        <w:tc>
          <w:tcPr>
            <w:tcW w:type="pct" w:w="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bCs/>
                <w:color w:val="000000"/>
              </w:rPr>
            </w:pPr>
            <w:r>
              <w:t>610.062,28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74.490,45</w:t>
            </w:r>
          </w:p>
        </w:tc>
      </w:tr>
    </w:tbl>
    <w:p w:rsidRDefault="007C5838" w:rsidP="007C5838" w:rsidR="007C5838">
      <w:pPr>
        <w:ind w:firstLine="720"/>
        <w:jc w:val="both"/>
      </w:pPr>
    </w:p>
    <w:p w:rsidRDefault="007C5838" w:rsidP="007C5838" w:rsidR="007C5838">
      <w:pPr>
        <w:ind w:firstLine="720"/>
        <w:jc w:val="both"/>
      </w:pPr>
    </w:p>
    <w:p w:rsidRDefault="007C5838" w:rsidP="007C5838" w:rsidR="007C5838">
      <w:pPr>
        <w:ind w:firstLine="720"/>
        <w:jc w:val="both"/>
      </w:pPr>
      <w:r w:rsidRPr="00DD0D7A">
        <w:t xml:space="preserve">Ispravlja se </w:t>
      </w:r>
      <w:r>
        <w:t xml:space="preserve">tablica </w:t>
      </w:r>
      <w:r w:rsidRPr="00DD0D7A">
        <w:t>rješenj</w:t>
      </w:r>
      <w:r>
        <w:t>a</w:t>
      </w:r>
      <w:r w:rsidRPr="00DD0D7A">
        <w:t xml:space="preserve"> ovoga suda poslovnog broja </w:t>
      </w:r>
      <w:r>
        <w:t xml:space="preserve">14 St-1632/16-39 </w:t>
      </w:r>
      <w:r w:rsidRPr="00DD0D7A">
        <w:t xml:space="preserve">od </w:t>
      </w:r>
      <w:r>
        <w:t>5</w:t>
      </w:r>
      <w:r w:rsidRPr="00DD0D7A">
        <w:t xml:space="preserve">. </w:t>
      </w:r>
      <w:r>
        <w:t>lipnja 2018</w:t>
      </w:r>
      <w:r w:rsidRPr="00DD0D7A">
        <w:t xml:space="preserve">. godine </w:t>
      </w:r>
      <w:r>
        <w:t>tako da u izreci rješenja u tablici utvrđenih tražbina vjerovnika Nižih isplatnih redova pod rednim brojem 1. i 2. umjesto:</w:t>
      </w:r>
    </w:p>
    <w:p w:rsidRDefault="007C5838" w:rsidP="007C5838" w:rsidR="007C5838">
      <w:pPr>
        <w:ind w:firstLine="72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62"/>
        <w:gridCol w:w="1616"/>
        <w:gridCol w:w="1536"/>
        <w:gridCol w:w="1468"/>
        <w:gridCol w:w="1476"/>
        <w:gridCol w:w="1476"/>
        <w:gridCol w:w="1436"/>
      </w:tblGrid>
      <w:tr w:rsidTr="002D6E9F" w:rsidR="007C5838">
        <w:trPr>
          <w:trHeight w:val="900"/>
          <w:tblHeader/>
        </w:trPr>
        <w:tc>
          <w:tcPr>
            <w:tcW w:type="pct" w:w="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R.</w:t>
            </w:r>
          </w:p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br.</w:t>
            </w:r>
          </w:p>
        </w:tc>
        <w:tc>
          <w:tcPr>
            <w:tcW w:type="pct" w:w="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prezime/tvrtka  ili naziv vjerovnika</w:t>
            </w:r>
          </w:p>
        </w:tc>
        <w:tc>
          <w:tcPr>
            <w:tcW w:type="pct" w:w="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OIB vjerovnika</w:t>
            </w:r>
          </w:p>
        </w:tc>
        <w:tc>
          <w:tcPr>
            <w:tcW w:type="pct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2D6E9F" w:rsidR="007C5838">
        <w:trPr>
          <w:trHeight w:val="1074"/>
        </w:trPr>
        <w:tc>
          <w:tcPr>
            <w:tcW w:type="pct" w:w="2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type="pct" w:w="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rPr>
                <w:color w:val="000000"/>
              </w:rPr>
            </w:pPr>
            <w:r>
              <w:t>Yulia Drachuk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t>66658941282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Rusija, Moskva, Mishina st. 26, ap. 153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74.130,28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74.130,28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5838" w:rsidP="002D6E9F" w:rsidR="007C5838">
            <w:pPr>
              <w:jc w:val="right"/>
              <w:rPr>
                <w:color w:val="000000"/>
              </w:rPr>
            </w:pPr>
          </w:p>
        </w:tc>
      </w:tr>
      <w:tr w:rsidTr="002D6E9F" w:rsidR="007C5838">
        <w:trPr>
          <w:trHeight w:val="1118"/>
        </w:trPr>
        <w:tc>
          <w:tcPr>
            <w:tcW w:type="pct" w:w="2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rPr>
                <w:color w:val="000000"/>
              </w:rPr>
            </w:pPr>
            <w:r>
              <w:t>Yulia Drachuk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t>66658941282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t>Rusija, Moskva, Mishina st. 26, ap. 153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t>1.246.702,47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t>1.246.702,47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5838" w:rsidP="002D6E9F" w:rsidR="007C5838">
            <w:pPr>
              <w:jc w:val="right"/>
              <w:rPr>
                <w:color w:val="000000"/>
              </w:rPr>
            </w:pPr>
          </w:p>
        </w:tc>
      </w:tr>
      <w:tr w:rsidTr="002D6E9F" w:rsidR="007C5838">
        <w:trPr>
          <w:trHeight w:val="1118"/>
        </w:trPr>
        <w:tc>
          <w:tcPr>
            <w:tcW w:type="pct" w:w="2707"/>
            <w:gridSpan w:val="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7C5838" w:rsidP="002D6E9F" w:rsidR="007C5838" w:rsidRPr="001B5C83">
            <w:pPr>
              <w:jc w:val="center"/>
            </w:pPr>
            <w:r>
              <w:t>UKUPNO: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 w:rsidRPr="001B5C83">
            <w:pPr>
              <w:jc w:val="right"/>
            </w:pPr>
            <w:r>
              <w:t>1.320.832,75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 w:rsidRPr="001B5C83">
            <w:pPr>
              <w:jc w:val="right"/>
            </w:pPr>
            <w:r>
              <w:t>1.320.832,75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5838" w:rsidP="002D6E9F" w:rsidR="007C5838">
            <w:pPr>
              <w:jc w:val="right"/>
              <w:rPr>
                <w:color w:val="000000"/>
              </w:rPr>
            </w:pPr>
          </w:p>
        </w:tc>
      </w:tr>
    </w:tbl>
    <w:p w:rsidRDefault="007C5838" w:rsidP="007C5838" w:rsidR="007C5838">
      <w:pPr>
        <w:ind w:firstLine="720"/>
        <w:jc w:val="both"/>
      </w:pPr>
    </w:p>
    <w:p w:rsidRDefault="00D2381C" w:rsidP="007C5838" w:rsidR="00D2381C">
      <w:pPr>
        <w:ind w:firstLine="720"/>
        <w:jc w:val="both"/>
      </w:pPr>
    </w:p>
    <w:p w:rsidRDefault="00D2381C" w:rsidP="007C5838" w:rsidR="00D2381C">
      <w:pPr>
        <w:ind w:firstLine="720"/>
        <w:jc w:val="both"/>
      </w:pPr>
    </w:p>
    <w:p w:rsidRDefault="00D2381C" w:rsidP="007C5838" w:rsidR="00D2381C">
      <w:pPr>
        <w:ind w:firstLine="720"/>
        <w:jc w:val="both"/>
      </w:pPr>
    </w:p>
    <w:p w:rsidRDefault="00D2381C" w:rsidP="007C5838" w:rsidR="00D2381C">
      <w:pPr>
        <w:ind w:firstLine="720"/>
        <w:jc w:val="both"/>
      </w:pPr>
    </w:p>
    <w:p w:rsidRDefault="00D2381C" w:rsidP="007C5838" w:rsidR="00D2381C">
      <w:pPr>
        <w:ind w:firstLine="720"/>
        <w:jc w:val="both"/>
      </w:pPr>
    </w:p>
    <w:p w:rsidRDefault="00D2381C" w:rsidP="007C5838" w:rsidR="00D2381C">
      <w:pPr>
        <w:ind w:firstLine="720"/>
        <w:jc w:val="both"/>
      </w:pPr>
    </w:p>
    <w:p w:rsidRDefault="00D2381C" w:rsidP="007C5838" w:rsidR="00D2381C">
      <w:pPr>
        <w:ind w:firstLine="720"/>
        <w:jc w:val="both"/>
      </w:pPr>
    </w:p>
    <w:p w:rsidRDefault="00D2381C" w:rsidP="007C5838" w:rsidR="00D2381C">
      <w:pPr>
        <w:ind w:firstLine="720"/>
        <w:jc w:val="both"/>
      </w:pPr>
    </w:p>
    <w:p w:rsidRDefault="007C5838" w:rsidP="007C5838" w:rsidR="007C5838">
      <w:pPr>
        <w:ind w:firstLine="720"/>
        <w:jc w:val="both"/>
      </w:pPr>
      <w:r>
        <w:lastRenderedPageBreak/>
        <w:t>treba stajati:</w:t>
      </w:r>
    </w:p>
    <w:p w:rsidRDefault="007C5838" w:rsidP="007C5838" w:rsidR="007C5838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62"/>
        <w:gridCol w:w="1616"/>
        <w:gridCol w:w="1536"/>
        <w:gridCol w:w="1468"/>
        <w:gridCol w:w="1476"/>
        <w:gridCol w:w="1476"/>
        <w:gridCol w:w="1436"/>
      </w:tblGrid>
      <w:tr w:rsidTr="002D6E9F" w:rsidR="007C5838">
        <w:trPr>
          <w:trHeight w:val="900"/>
          <w:tblHeader/>
        </w:trPr>
        <w:tc>
          <w:tcPr>
            <w:tcW w:type="pct" w:w="2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R.</w:t>
            </w:r>
          </w:p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br.</w:t>
            </w:r>
          </w:p>
        </w:tc>
        <w:tc>
          <w:tcPr>
            <w:tcW w:type="pct" w:w="8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Ime i prezime/tvrtka  ili naziv vjerovnika</w:t>
            </w:r>
          </w:p>
        </w:tc>
        <w:tc>
          <w:tcPr>
            <w:tcW w:type="pct" w:w="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OIB vjerovnika</w:t>
            </w:r>
          </w:p>
        </w:tc>
        <w:tc>
          <w:tcPr>
            <w:tcW w:type="pct" w:w="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2D6E9F" w:rsidR="007C5838">
        <w:trPr>
          <w:trHeight w:val="1074"/>
        </w:trPr>
        <w:tc>
          <w:tcPr>
            <w:tcW w:type="pct" w:w="2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type="pct" w:w="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rPr>
                <w:color w:val="000000"/>
              </w:rPr>
            </w:pPr>
            <w:r>
              <w:t>Spektar d.o.o.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01258045555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t>Ljubljana, Resljeva cesta 16, Republika Slovenija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74.130,28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74.130,28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5838" w:rsidP="002D6E9F" w:rsidR="007C5838">
            <w:pPr>
              <w:jc w:val="right"/>
              <w:rPr>
                <w:color w:val="000000"/>
              </w:rPr>
            </w:pPr>
          </w:p>
        </w:tc>
      </w:tr>
      <w:tr w:rsidTr="002D6E9F" w:rsidR="007C5838">
        <w:trPr>
          <w:trHeight w:val="1118"/>
        </w:trPr>
        <w:tc>
          <w:tcPr>
            <w:tcW w:type="pct" w:w="2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C5838" w:rsidP="002D6E9F" w:rsidR="007C583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8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rPr>
                <w:color w:val="000000"/>
              </w:rPr>
            </w:pPr>
            <w:r>
              <w:t>Spektar d.o.o.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01258045555</w:t>
            </w:r>
          </w:p>
        </w:tc>
        <w:tc>
          <w:tcPr>
            <w:tcW w:type="pct" w:w="7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center"/>
              <w:rPr>
                <w:color w:val="000000"/>
              </w:rPr>
            </w:pPr>
            <w:r>
              <w:t>Ljubljana, Resljeva cesta 16, Republika Slovenija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t>1.246.702,47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>
            <w:pPr>
              <w:jc w:val="right"/>
              <w:rPr>
                <w:color w:val="000000"/>
              </w:rPr>
            </w:pPr>
            <w:r>
              <w:t>1.246.702,47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5838" w:rsidP="002D6E9F" w:rsidR="007C5838">
            <w:pPr>
              <w:jc w:val="right"/>
              <w:rPr>
                <w:color w:val="000000"/>
              </w:rPr>
            </w:pPr>
          </w:p>
        </w:tc>
      </w:tr>
      <w:tr w:rsidTr="002D6E9F" w:rsidR="007C5838">
        <w:trPr>
          <w:trHeight w:val="1118"/>
        </w:trPr>
        <w:tc>
          <w:tcPr>
            <w:tcW w:type="pct" w:w="2707"/>
            <w:gridSpan w:val="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7C5838" w:rsidP="002D6E9F" w:rsidR="007C5838" w:rsidRPr="001B5C83">
            <w:pPr>
              <w:jc w:val="center"/>
            </w:pPr>
            <w:r>
              <w:t>UKUPNO:</w:t>
            </w:r>
          </w:p>
        </w:tc>
        <w:tc>
          <w:tcPr>
            <w:tcW w:type="pct" w:w="7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 w:rsidRPr="001B5C83">
            <w:pPr>
              <w:jc w:val="right"/>
            </w:pPr>
            <w:r>
              <w:t>1.320.832,75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C5838" w:rsidP="002D6E9F" w:rsidR="007C5838" w:rsidRPr="001B5C83">
            <w:pPr>
              <w:jc w:val="right"/>
            </w:pPr>
            <w:r>
              <w:t>1.320.832,75</w:t>
            </w:r>
          </w:p>
        </w:tc>
        <w:tc>
          <w:tcPr>
            <w:tcW w:type="pct" w:w="7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C5838" w:rsidP="002D6E9F" w:rsidR="007C5838">
            <w:pPr>
              <w:jc w:val="right"/>
              <w:rPr>
                <w:color w:val="000000"/>
              </w:rPr>
            </w:pPr>
          </w:p>
        </w:tc>
      </w:tr>
    </w:tbl>
    <w:p w:rsidRDefault="007C5838" w:rsidP="007C5838" w:rsidR="007C5838">
      <w:pPr>
        <w:jc w:val="both"/>
      </w:pPr>
    </w:p>
    <w:p w:rsidRDefault="007C5838" w:rsidP="007C5838" w:rsidR="007C5838">
      <w:pPr>
        <w:ind w:firstLine="720"/>
        <w:jc w:val="both"/>
      </w:pPr>
    </w:p>
    <w:p w:rsidRDefault="007C5838" w:rsidP="007C5838" w:rsidR="007C5838" w:rsidRPr="00550D85">
      <w:pPr>
        <w:jc w:val="center"/>
      </w:pPr>
      <w:r w:rsidRPr="00550D85">
        <w:t>Obrazloženje</w:t>
      </w:r>
    </w:p>
    <w:p w:rsidRDefault="007C5838" w:rsidP="007C5838" w:rsidR="007C5838">
      <w:pPr>
        <w:jc w:val="center"/>
        <w:rPr>
          <w:b/>
        </w:rPr>
      </w:pPr>
    </w:p>
    <w:p w:rsidRDefault="007C5838" w:rsidP="007C5838" w:rsidR="007C5838">
      <w:pPr>
        <w:jc w:val="both"/>
      </w:pPr>
      <w:r>
        <w:tab/>
        <w:t xml:space="preserve">Nakon donošenja predmetnih rješenja poslovnog broja 14 St-1632/16-35 </w:t>
      </w:r>
      <w:r w:rsidRPr="00DD0D7A">
        <w:t xml:space="preserve">od </w:t>
      </w:r>
      <w:r>
        <w:t>27</w:t>
      </w:r>
      <w:r w:rsidRPr="00DD0D7A">
        <w:t xml:space="preserve">. </w:t>
      </w:r>
      <w:r>
        <w:t>travnja 2018</w:t>
      </w:r>
      <w:r w:rsidRPr="00DD0D7A">
        <w:t>.</w:t>
      </w:r>
      <w:r>
        <w:t xml:space="preserve"> i 14 St-1632/16-39 </w:t>
      </w:r>
      <w:r w:rsidRPr="00DD0D7A">
        <w:t xml:space="preserve">od </w:t>
      </w:r>
      <w:r>
        <w:t>5</w:t>
      </w:r>
      <w:r w:rsidRPr="00DD0D7A">
        <w:t xml:space="preserve">. </w:t>
      </w:r>
      <w:r>
        <w:t>lipnja 2018</w:t>
      </w:r>
      <w:r w:rsidRPr="00DD0D7A">
        <w:t>.</w:t>
      </w:r>
      <w:r>
        <w:t xml:space="preserve"> zaprimljen je podnesak stečajnog upravitelja od 7.09.2018. i dopuna istom od 19.09.2018. u kojima je naveo da je dana 31.07.2018. sklopljen ugovor između </w:t>
      </w:r>
      <w:r w:rsidRPr="007A7884">
        <w:t>Yulia Drachuk</w:t>
      </w:r>
      <w:r>
        <w:t xml:space="preserve">, OIB: </w:t>
      </w:r>
      <w:r w:rsidRPr="007A7884">
        <w:t>66658941282</w:t>
      </w:r>
      <w:r>
        <w:t xml:space="preserve">, </w:t>
      </w:r>
      <w:r w:rsidRPr="007A7884">
        <w:t>Rusija, Moskva, Mishina st. 26, ap. 153</w:t>
      </w:r>
      <w:r>
        <w:t xml:space="preserve">, kao cedenta i Spektar d.o.o. OIB: </w:t>
      </w:r>
      <w:r>
        <w:rPr>
          <w:color w:val="000000"/>
        </w:rPr>
        <w:t xml:space="preserve">01258045555, </w:t>
      </w:r>
      <w:r>
        <w:t xml:space="preserve">Ljubljana, Resljeva cesta 16, Republika Slovenija, kao cesionara, a što su isti po punomoćniku i potvrdili na ročištu, skupštini vjerovnika, održanom 21. rujna 2018., kojim ugovorom su cesionaru ustupljene priznate tražbine cedenta u ukupnom iznosu od 1.930.895,03 kn, </w:t>
      </w:r>
      <w:r>
        <w:rPr>
          <w:color w:val="000000"/>
        </w:rPr>
        <w:t xml:space="preserve">te je dostavio dokaz o istom i </w:t>
      </w:r>
      <w:r>
        <w:t xml:space="preserve">predložio ispravak tablice kao u izreci ovoga rješenja. </w:t>
      </w:r>
    </w:p>
    <w:p w:rsidRDefault="007C5838" w:rsidP="007C5838" w:rsidR="007C5838">
      <w:pPr>
        <w:jc w:val="both"/>
      </w:pPr>
    </w:p>
    <w:p w:rsidRDefault="007C5838" w:rsidP="007C5838" w:rsidR="007C5838">
      <w:pPr>
        <w:jc w:val="both"/>
      </w:pPr>
      <w:r>
        <w:tab/>
        <w:t>Slijedom navedenoga, budući je prijedlog stečajnog upravitelja osnovan, odlučeno je kao u izreci ovoga rješenja.</w:t>
      </w:r>
    </w:p>
    <w:p w:rsidRDefault="007C5838" w:rsidP="007C5838" w:rsidR="007C5838">
      <w:pPr>
        <w:jc w:val="both"/>
      </w:pPr>
    </w:p>
    <w:p w:rsidRDefault="007C5838" w:rsidP="007C5838" w:rsidR="007C5838" w:rsidRPr="00381634">
      <w:pPr>
        <w:jc w:val="center"/>
      </w:pPr>
      <w:r w:rsidRPr="00381634">
        <w:t xml:space="preserve">U Osijeku </w:t>
      </w:r>
      <w:r w:rsidRPr="007A7884">
        <w:t>2</w:t>
      </w:r>
      <w:r>
        <w:t>4</w:t>
      </w:r>
      <w:r w:rsidRPr="007A7884">
        <w:t xml:space="preserve">. </w:t>
      </w:r>
      <w:r>
        <w:t>rujna</w:t>
      </w:r>
      <w:r w:rsidRPr="007A7884">
        <w:t xml:space="preserve"> 2018. </w:t>
      </w:r>
    </w:p>
    <w:p w:rsidRDefault="007C5838" w:rsidP="007C5838" w:rsidR="007C5838">
      <w:pPr>
        <w:jc w:val="center"/>
        <w:rPr>
          <w:b/>
        </w:rPr>
      </w:pPr>
    </w:p>
    <w:p w:rsidRDefault="007C5838" w:rsidP="007C5838" w:rsidR="007C5838" w:rsidRPr="00550D85">
      <w:pPr>
        <w:jc w:val="both"/>
      </w:pPr>
      <w:r w:rsidRPr="00550D85">
        <w:t>Zapisničar:</w:t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  <w:t>S U D A C :</w:t>
      </w:r>
    </w:p>
    <w:p w:rsidRDefault="007C5838" w:rsidP="007C5838" w:rsidR="007C5838" w:rsidRPr="00550D85">
      <w:pPr>
        <w:jc w:val="both"/>
      </w:pPr>
      <w:r w:rsidRPr="00550D85">
        <w:t>Elizabeta Đeke</w:t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</w:r>
      <w:r w:rsidRPr="00550D85">
        <w:tab/>
        <w:t>mr. sc. Tihomir Kovačević</w:t>
      </w:r>
    </w:p>
    <w:p w:rsidRDefault="007C5838" w:rsidP="007C5838" w:rsidR="007C5838">
      <w:pPr>
        <w:jc w:val="both"/>
        <w:rPr>
          <w:b/>
        </w:rPr>
      </w:pPr>
    </w:p>
    <w:p w:rsidRDefault="007C5838" w:rsidP="007C5838" w:rsidR="007C5838">
      <w:pPr>
        <w:jc w:val="both"/>
        <w:rPr>
          <w:b/>
        </w:rPr>
      </w:pPr>
    </w:p>
    <w:p w:rsidRDefault="007C5838" w:rsidP="007C5838" w:rsidR="007C5838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7C5838" w:rsidP="007C5838" w:rsidR="007C5838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C5838" w:rsidP="007C5838" w:rsidR="007C5838">
      <w:pPr>
        <w:jc w:val="both"/>
        <w:rPr>
          <w:b/>
        </w:rPr>
      </w:pPr>
    </w:p>
    <w:p w:rsidRDefault="007C5838" w:rsidP="007C5838" w:rsidR="007C5838">
      <w:pPr>
        <w:jc w:val="both"/>
        <w:rPr>
          <w:b/>
        </w:rPr>
      </w:pPr>
    </w:p>
    <w:p w:rsidRDefault="007C5838" w:rsidP="007C5838" w:rsidR="007C5838" w:rsidRPr="00550D85">
      <w:pPr>
        <w:jc w:val="both"/>
      </w:pPr>
      <w:r w:rsidRPr="00550D85">
        <w:lastRenderedPageBreak/>
        <w:t>D N A :</w:t>
      </w:r>
    </w:p>
    <w:p w:rsidRDefault="007C5838" w:rsidP="007C5838" w:rsidR="007C5838">
      <w:pPr>
        <w:numPr>
          <w:ilvl w:val="0"/>
          <w:numId w:val="11"/>
        </w:numPr>
        <w:jc w:val="both"/>
      </w:pPr>
      <w:r>
        <w:t>stečajni upravitelj</w:t>
      </w:r>
    </w:p>
    <w:p w:rsidRDefault="007C5838" w:rsidP="007C5838" w:rsidR="007C5838">
      <w:pPr>
        <w:numPr>
          <w:ilvl w:val="0"/>
          <w:numId w:val="11"/>
        </w:numPr>
        <w:jc w:val="both"/>
      </w:pPr>
      <w:r>
        <w:t>Yulia Drachuk po OD Vaić &amp; Dvorničić Rijeka, Križanićeva 5</w:t>
      </w:r>
    </w:p>
    <w:p w:rsidRDefault="007C5838" w:rsidP="007C5838" w:rsidR="007C5838">
      <w:pPr>
        <w:numPr>
          <w:ilvl w:val="0"/>
          <w:numId w:val="11"/>
        </w:numPr>
        <w:jc w:val="both"/>
      </w:pPr>
      <w:r>
        <w:t>Spektra d.o.o. Ljubljana po OD Vaić &amp; Dvorničić Rijeka, Križanićeva 5</w:t>
      </w:r>
    </w:p>
    <w:p w:rsidRDefault="007C5838" w:rsidP="007C5838" w:rsidR="007C5838" w:rsidRPr="0024307B">
      <w:pPr>
        <w:numPr>
          <w:ilvl w:val="0"/>
          <w:numId w:val="11"/>
        </w:numPr>
        <w:jc w:val="both"/>
      </w:pPr>
      <w:r w:rsidRPr="0024307B">
        <w:t>mrežna stranica e-Oglasna ploča sudova</w:t>
      </w:r>
    </w:p>
    <w:p w:rsidRDefault="0063009A" w:rsidP="007C5838" w:rsidR="0063009A" w:rsidRPr="0024307B">
      <w:pPr>
        <w:ind w:firstLine="720"/>
        <w:jc w:val="both"/>
      </w:pPr>
    </w:p>
    <w:sectPr w:rsidR="0063009A" w:rsidRPr="0024307B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EA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B52545" w:rsidRPr="00B52545">
      <w:t>1632/16-</w:t>
    </w:r>
    <w:r w:rsidR="007C5838">
      <w:t>53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4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6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B85B94"/>
    <w:multiLevelType w:val="hybridMultilevel"/>
    <w:tmpl w:val="11DC93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3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346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22985"/>
    <w:rsid w:val="00227441"/>
    <w:rsid w:val="002309B7"/>
    <w:rsid w:val="00234D61"/>
    <w:rsid w:val="00241AEE"/>
    <w:rsid w:val="002442D3"/>
    <w:rsid w:val="0024534F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7638F"/>
    <w:rsid w:val="0038344C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503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7F04"/>
    <w:rsid w:val="0054037B"/>
    <w:rsid w:val="00550D85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009A"/>
    <w:rsid w:val="00637939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E73B1"/>
    <w:rsid w:val="006F4348"/>
    <w:rsid w:val="00715943"/>
    <w:rsid w:val="007208AB"/>
    <w:rsid w:val="007214D9"/>
    <w:rsid w:val="0072486E"/>
    <w:rsid w:val="0072737B"/>
    <w:rsid w:val="007633F9"/>
    <w:rsid w:val="00782162"/>
    <w:rsid w:val="007838AE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4F1F"/>
    <w:rsid w:val="007C5838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EA1"/>
    <w:rsid w:val="00896F2B"/>
    <w:rsid w:val="008A41D1"/>
    <w:rsid w:val="008B7D04"/>
    <w:rsid w:val="008C1382"/>
    <w:rsid w:val="008C1DBF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68D1"/>
    <w:rsid w:val="00AB1BAE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C252C"/>
    <w:rsid w:val="00BD0F4A"/>
    <w:rsid w:val="00BD34A3"/>
    <w:rsid w:val="00BE4A6E"/>
    <w:rsid w:val="00BE75BA"/>
    <w:rsid w:val="00BF1C21"/>
    <w:rsid w:val="00BF5F61"/>
    <w:rsid w:val="00BF7A0D"/>
    <w:rsid w:val="00C03212"/>
    <w:rsid w:val="00C03EEF"/>
    <w:rsid w:val="00C07D19"/>
    <w:rsid w:val="00C1193E"/>
    <w:rsid w:val="00C124F5"/>
    <w:rsid w:val="00C3221C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4B7E"/>
    <w:rsid w:val="00CF5BF2"/>
    <w:rsid w:val="00D0707D"/>
    <w:rsid w:val="00D10CEF"/>
    <w:rsid w:val="00D10E71"/>
    <w:rsid w:val="00D22E48"/>
    <w:rsid w:val="00D2381C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7C58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6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7C583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6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 ADRIA d.o.o. za trgovinu i građevinarstvo</izvorni_sadrzaj>
    <derivirana_varijabla naziv="DomainObject.Predmet.ProtustrankaFormated_1">  SUR ADRIA d.o.o. za trgovinu i građevinarstvo</derivirana_varijabla>
  </DomainObject.Predmet.ProtustrankaFormated>
  <DomainObject.Predmet.ProtustrankaFormatedOIB>
    <izvorni_sadrzaj>  SUR ADRIA d.o.o. za trgovinu i građevinarstvo, OIB 25840575486</izvorni_sadrzaj>
    <derivirana_varijabla naziv="DomainObject.Predmet.ProtustrankaFormatedOIB_1">  SUR ADRIA d.o.o. za trgovinu i građevinarstvo, OIB 25840575486</derivirana_varijabla>
  </DomainObject.Predmet.ProtustrankaFormatedOIB>
  <DomainObject.Predmet.ProtustrankaFormatedWithAdress>
    <izvorni_sadrzaj> SUR ADRIA d.o.o. za trgovinu i građevinarstvo, Ivana Gorana Kovačića 92, 32000 Vukovar</izvorni_sadrzaj>
    <derivirana_varijabla naziv="DomainObject.Predmet.ProtustrankaFormatedWithAdress_1"> SUR ADRIA d.o.o. za trgovinu i građevinarstvo, Ivana Gorana Kovačića 92, 32000 Vukovar</derivirana_varijabla>
  </DomainObject.Predmet.ProtustrankaFormatedWithAdress>
  <DomainObject.Predmet.ProtustrankaFormatedWithAdressOIB>
    <izvorni_sadrzaj> SUR ADRIA d.o.o. za trgovinu i građevinarstvo, OIB 25840575486, Ivana Gorana Kovačića 92, 32000 Vukovar</izvorni_sadrzaj>
    <derivirana_varijabla naziv="DomainObject.Predmet.ProtustrankaFormatedWithAdressOIB_1"> SUR ADRIA d.o.o. za trgovinu i građevinarstvo, OIB 25840575486, Ivana Gorana Kovačića 92, 32000 Vukovar</derivirana_varijabla>
  </DomainObject.Predmet.ProtustrankaFormatedWithAdressOIB>
  <DomainObject.Predmet.ProtustrankaWithAdress>
    <izvorni_sadrzaj>SUR ADRIA d.o.o. za trgovinu i građevinarstvo Ivana Gorana Kovačića 92, 32000 Vukovar</izvorni_sadrzaj>
    <derivirana_varijabla naziv="DomainObject.Predmet.ProtustrankaWithAdress_1">SUR ADRIA d.o.o. za trgovinu i građevinarstvo Ivana Gorana Kovačića 92, 32000 Vukovar</derivirana_varijabla>
  </DomainObject.Predmet.ProtustrankaWithAdress>
  <DomainObject.Predmet.ProtustrankaWithAdressOIB>
    <izvorni_sadrzaj>SUR ADRIA d.o.o. za trgovinu i građevinarstvo, OIB 25840575486, Ivana Gorana Kovačića 92, 32000 Vukovar</izvorni_sadrzaj>
    <derivirana_varijabla naziv="DomainObject.Predmet.ProtustrankaWithAdressOIB_1">SUR ADRIA d.o.o. za trgovinu i građevinarstvo, OIB 25840575486, Ivana Gorana Kovačića 92, 32000 Vukovar</derivirana_varijabla>
  </DomainObject.Predmet.ProtustrankaWithAdressOIB>
  <DomainObject.Predmet.ProtustrankaNazivFormated>
    <izvorni_sadrzaj>SUR ADRIA d.o.o. za trgovinu i građevinarstvo</izvorni_sadrzaj>
    <derivirana_varijabla naziv="DomainObject.Predmet.ProtustrankaNazivFormated_1">SUR ADRIA d.o.o. za trgovinu i građevinarstvo</derivirana_varijabla>
  </DomainObject.Predmet.ProtustrankaNazivFormated>
  <DomainObject.Predmet.ProtustrankaNazivFormatedOIB>
    <izvorni_sadrzaj>SUR ADRIA d.o.o. za trgovinu i građevinarstvo, OIB 25840575486</izvorni_sadrzaj>
    <derivirana_varijabla naziv="DomainObject.Predmet.ProtustrankaNazivFormatedOIB_1">SUR ADRIA d.o.o. za trgovinu i građevinarstvo, OIB 25840575486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Remetinečka Cesta 75b, 10000 Zagreb</izvorni_sadrzaj>
    <derivirana_varijabla naziv="DomainObject.Predmet.StrankaFormatedWithAdress_1"> Jelenko Lehki, Remetinečka Cesta 75b, 10000 Zagreb</derivirana_varijabla>
  </DomainObject.Predmet.StrankaFormatedWithAdress>
  <DomainObject.Predmet.StrankaFormatedWithAdressOIB>
    <izvorni_sadrzaj> Jelenko Lehki, OIB 96068307857, Remetinečka Cesta 75b, 10000 Zagreb</izvorni_sadrzaj>
    <derivirana_varijabla naziv="DomainObject.Predmet.StrankaFormatedWithAdressOIB_1"> Jelenko Lehki, OIB 96068307857, Remetinečka Cesta 75b, 10000 Zagreb</derivirana_varijabla>
  </DomainObject.Predmet.StrankaFormatedWithAdressOIB>
  <DomainObject.Predmet.StrankaWithAdress>
    <izvorni_sadrzaj>Jelenko Lehki Remetinečka Cesta 75b,10000 Zagreb</izvorni_sadrzaj>
    <derivirana_varijabla naziv="DomainObject.Predmet.StrankaWithAdress_1">Jelenko Lehki Remetinečka Cesta 75b,10000 Zagreb</derivirana_varijabla>
  </DomainObject.Predmet.StrankaWithAdress>
  <DomainObject.Predmet.StrankaWithAdressOIB>
    <izvorni_sadrzaj>Jelenko Lehki, OIB 96068307857, Remetinečka Cesta 75b,10000 Zagreb</izvorni_sadrzaj>
    <derivirana_varijabla naziv="DomainObject.Predmet.StrankaWithAdressOIB_1">Jelenko Lehki, OIB 96068307857, Remetinečka Cesta 75b,10000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Remetinečka Cesta 75b, 10000 Zagreb</item>
    </izvorni_sadrzaj>
    <derivirana_varijabla naziv="DomainObject.Predmet.StrankaListFormatedWithAdress_1">
      <item>Jelenko Lehki, Remetinečka Cesta 75b, 10000 Zagreb</item>
    </derivirana_varijabla>
  </DomainObject.Predmet.StrankaListFormatedWithAdress>
  <DomainObject.Predmet.StrankaListFormatedWithAdressOIB>
    <izvorni_sadrzaj>
      <item>Jelenko Lehki, OIB 96068307857, Remetinečka Cesta 75b, 10000 Zagreb</item>
    </izvorni_sadrzaj>
    <derivirana_varijabla naziv="DomainObject.Predmet.StrankaListFormatedWithAdressOIB_1">
      <item>Jelenko Lehki, OIB 96068307857, Remetinečka Cesta 75b,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SUR ADRIA d.o.o. za trgovinu i građevinarstvo</item>
    </izvorni_sadrzaj>
    <derivirana_varijabla naziv="DomainObject.Predmet.ProtuStrankaListFormated_1">
      <item>SUR ADRIA d.o.o. za trgovinu i građevinarstvo</item>
    </derivirana_varijabla>
  </DomainObject.Predmet.ProtuStrankaListFormated>
  <DomainObject.Predmet.ProtuStrankaListFormatedOIB>
    <izvorni_sadrzaj>
      <item>SUR ADRIA d.o.o. za trgovinu i građevinarstvo, OIB 25840575486</item>
    </izvorni_sadrzaj>
    <derivirana_varijabla naziv="DomainObject.Predmet.ProtuStrankaListFormatedOIB_1">
      <item>SUR ADRIA d.o.o. za trgovinu i građevinarstvo, OIB 25840575486</item>
    </derivirana_varijabla>
  </DomainObject.Predmet.ProtuStrankaListFormatedOIB>
  <DomainObject.Predmet.ProtuStrankaListFormatedWithAdress>
    <izvorni_sadrzaj>
      <item>SUR ADRIA d.o.o. za trgovinu i građevinarstvo, Ivana Gorana Kovačića 92, 32000 Vukovar</item>
    </izvorni_sadrzaj>
    <derivirana_varijabla naziv="DomainObject.Predmet.ProtuStrankaListFormatedWithAdress_1">
      <item>SUR ADRIA d.o.o. za trgovinu i građevinarstvo, Ivana Gorana Kovačića 92, 32000 Vukovar</item>
    </derivirana_varijabla>
  </DomainObject.Predmet.ProtuStrankaListFormatedWithAdress>
  <DomainObject.Predmet.ProtuStrankaListFormatedWithAdressOIB>
    <izvorni_sadrzaj>
      <item>SUR ADRIA d.o.o. za trgovinu i građevinarstvo, OIB 25840575486, Ivana Gorana Kovačića 92, 32000 Vukovar</item>
    </izvorni_sadrzaj>
    <derivirana_varijabla naziv="DomainObject.Predmet.ProtuStrankaListFormatedWithAdressOIB_1">
      <item>SUR ADRIA d.o.o. za trgovinu i građevinarstvo, OIB 25840575486, Ivana Gorana Kovačića 92, 32000 Vukovar</item>
    </derivirana_varijabla>
  </DomainObject.Predmet.ProtuStrankaListFormatedWithAdressOIB>
  <DomainObject.Predmet.ProtuStrankaListNazivFormated>
    <izvorni_sadrzaj>
      <item>SUR ADRIA d.o.o. za trgovinu i građevinarstvo</item>
    </izvorni_sadrzaj>
    <derivirana_varijabla naziv="DomainObject.Predmet.ProtuStrankaListNazivFormated_1">
      <item>SUR ADRIA d.o.o. za trgovinu i građevinarstvo</item>
    </derivirana_varijabla>
  </DomainObject.Predmet.ProtuStrankaListNazivFormated>
  <DomainObject.Predmet.ProtuStrankaListNazivFormatedOIB>
    <izvorni_sadrzaj>
      <item>SUR ADRIA d.o.o. za trgovinu i građevinarstvo, OIB 25840575486</item>
    </izvorni_sadrzaj>
    <derivirana_varijabla naziv="DomainObject.Predmet.ProtuStrankaListNazivFormatedOIB_1">
      <item>SUR ADRIA d.o.o. za trgovinu i građevinarstvo, OIB 25840575486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SUR ADRIA d.o.o. za trgovinu i građevinarstvo</izvorni_sadrzaj>
    <derivirana_varijabla naziv="DomainObject.Predmet.ProtustrankaIDrugi_1">SUR ADRIA d.o.o. za trgovinu i građevinarstvo</derivirana_varijabla>
  </DomainObject.Predmet.ProtustrankaIDrugi>
  <DomainObject.Predmet.StrankaIDrugiAdressOIB>
    <izvorni_sadrzaj>Jelenko Lehki, OIB 96068307857, Remetinečka Cesta 75b, 10000 Zagreb</izvorni_sadrzaj>
    <derivirana_varijabla naziv="DomainObject.Predmet.StrankaIDrugiAdressOIB_1">Jelenko Lehki, OIB 96068307857, Remetinečka Cesta 75b, 10000 Zagreb</derivirana_varijabla>
  </DomainObject.Predmet.StrankaIDrugiAdressOIB>
  <DomainObject.Predmet.ProtustrankaIDrugiAdressOIB>
    <izvorni_sadrzaj>SUR ADRIA d.o.o. za trgovinu i građevinarstvo, OIB 25840575486, Ivana Gorana Kovačića 92, 32000 Vukovar</izvorni_sadrzaj>
    <derivirana_varijabla naziv="DomainObject.Predmet.ProtustrankaIDrugiAdressOIB_1">SUR ADRIA d.o.o. za trgovinu i građevinarstvo, OIB 25840575486,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SUR ADRIA d.o.o. za trgovinu i građevinarstvo</item>
      <item>Jelenko Lehki</item>
    </izvorni_sadrzaj>
    <derivirana_varijabla naziv="DomainObject.Predmet.SudioniciListNaziv_1">
      <item>SUR ADRIA d.o.o. za trgovinu i građevinarstvo</item>
      <item>Jelenko Lehki</item>
    </derivirana_varijabla>
  </DomainObject.Predmet.SudioniciListNaziv>
  <DomainObject.Predmet.SudioniciListAdressOIB>
    <izvorni_sadrzaj>
      <item>SUR ADRIA d.o.o. za trgovinu i građevinarstvo, OIB 25840575486, Ivana Gorana Kovačića 92,32000 Vukovar</item>
      <item>Jelenko Lehki, OIB 96068307857, Remetinečka Cesta 75b,10000 Zagreb</item>
    </izvorni_sadrzaj>
    <derivirana_varijabla naziv="DomainObject.Predmet.SudioniciListAdressOIB_1">
      <item>SUR ADRIA d.o.o. za trgovinu i građevinarstvo, OIB 25840575486, Ivana Gorana Kovačića 92,32000 Vukovar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25840575486</item>
      <item>, OIB 96068307857</item>
    </izvorni_sadrzaj>
    <derivirana_varijabla naziv="DomainObject.Predmet.SudioniciListNazivOIB_1">
      <item>, OIB 25840575486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1D95E8-C3CB-4C76-AA48-61D1F6B785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561</properties:Words>
  <properties:Characters>3163</properties:Characters>
  <properties:Lines>243</properties:Lines>
  <properties:Paragraphs>123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2018-09-24T09:30:00Z</dcterms:created>
  <dc:creator>banka</dc:creator>
  <cp:lastModifiedBy>Elizabeta Đeke</cp:lastModifiedBy>
  <cp:lastPrinted>2018-04-27T06:48:00Z</cp:lastPrinted>
  <dcterms:modified xmlns:xsi="http://www.w3.org/2001/XMLSchema-instance" xsi:type="dcterms:W3CDTF">2018-09-24T10:22:00Z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 24.9..docx)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