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253c" w14:paraId="7ca253c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190741">
        <w:rPr>
          <w:rFonts w:eastAsia="Times New Roman" w:hAnsi="Times New Roman" w:ascii="Times New Roman"/>
          <w:bCs/>
          <w:color w:val="000000"/>
          <w:lang w:eastAsia="hr-HR"/>
        </w:rPr>
        <w:t>84</w:t>
      </w:r>
      <w:r w:rsidR="00C63D13">
        <w:rPr>
          <w:rFonts w:eastAsia="Times New Roman" w:hAnsi="Times New Roman" w:ascii="Times New Roman"/>
          <w:bCs/>
          <w:color w:val="000000"/>
          <w:lang w:eastAsia="hr-HR"/>
        </w:rPr>
        <w:t>/13-</w:t>
      </w:r>
      <w:r w:rsidR="00CF6E20">
        <w:rPr>
          <w:rFonts w:eastAsia="Times New Roman" w:hAnsi="Times New Roman" w:ascii="Times New Roman"/>
          <w:bCs/>
          <w:color w:val="000000"/>
          <w:lang w:eastAsia="hr-HR"/>
        </w:rPr>
        <w:t>153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C63D13">
        <w:rPr>
          <w:rFonts w:eastAsia="Times New Roman" w:hAnsi="Times New Roman" w:ascii="Times New Roman"/>
          <w:bCs/>
          <w:color w:val="000000"/>
          <w:lang w:eastAsia="hr-HR"/>
        </w:rPr>
        <w:t xml:space="preserve">stečajnim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dužnikom </w:t>
      </w:r>
      <w:r w:rsidR="00CF6E20" w:rsidRPr="00CF6E20">
        <w:rPr>
          <w:rFonts w:eastAsia="Times New Roman" w:hAnsi="Times New Roman" w:ascii="Times New Roman"/>
          <w:bCs/>
          <w:color w:val="000000"/>
          <w:lang w:eastAsia="hr-HR"/>
        </w:rPr>
        <w:t>TURIST</w:t>
      </w:r>
      <w:r w:rsidR="00CF6E20">
        <w:rPr>
          <w:rFonts w:eastAsia="Times New Roman" w:hAnsi="Times New Roman" w:ascii="Times New Roman"/>
          <w:bCs/>
          <w:color w:val="000000"/>
          <w:lang w:eastAsia="hr-HR"/>
        </w:rPr>
        <w:t xml:space="preserve"> TRIP d.o.o.</w:t>
      </w:r>
      <w:r w:rsidR="00CF6E20" w:rsidRPr="00CF6E20">
        <w:rPr>
          <w:rFonts w:eastAsia="Times New Roman" w:hAnsi="Times New Roman" w:ascii="Times New Roman"/>
          <w:bCs/>
          <w:color w:val="000000"/>
          <w:lang w:eastAsia="hr-HR"/>
        </w:rPr>
        <w:t xml:space="preserve"> u stečaju, Karlovac, Perivoj slobode 10, OIB: 70528280264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CF6E20">
        <w:rPr>
          <w:rFonts w:eastAsia="Times New Roman" w:hAnsi="Times New Roman" w:ascii="Times New Roman"/>
          <w:bCs/>
          <w:color w:val="000000"/>
          <w:lang w:eastAsia="hr-HR"/>
        </w:rPr>
        <w:t>21. rujna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r i j e š i o   j e</w:t>
      </w: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ab/>
        <w:t>I.Saziva se Skupština vjerovnika u stečajnom postupku nad stečajnim dužnikom TURIST TRIP d.o.o. u stečaju, Karlovac, Perivoj slobode 10, OIB: 70528280264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za </w:t>
      </w:r>
      <w:r w:rsidR="00EF03CB">
        <w:rPr>
          <w:rFonts w:eastAsia="Times New Roman" w:hAnsi="Times New Roman" w:ascii="Times New Roman"/>
          <w:b/>
          <w:bCs/>
          <w:lang w:eastAsia="hr-HR"/>
        </w:rPr>
        <w:t>18</w:t>
      </w:r>
      <w:r w:rsidRPr="005E19BD">
        <w:rPr>
          <w:rFonts w:eastAsia="Times New Roman" w:hAnsi="Times New Roman" w:ascii="Times New Roman"/>
          <w:b/>
          <w:bCs/>
          <w:lang w:eastAsia="hr-HR"/>
        </w:rPr>
        <w:t xml:space="preserve">. </w:t>
      </w:r>
      <w:r w:rsidR="00EF03CB">
        <w:rPr>
          <w:rFonts w:eastAsia="Times New Roman" w:hAnsi="Times New Roman" w:ascii="Times New Roman"/>
          <w:b/>
          <w:bCs/>
          <w:lang w:eastAsia="hr-HR"/>
        </w:rPr>
        <w:t>listopada  2018. u 13</w:t>
      </w:r>
      <w:r w:rsidRPr="005E19BD">
        <w:rPr>
          <w:rFonts w:eastAsia="Times New Roman" w:hAnsi="Times New Roman" w:ascii="Times New Roman"/>
          <w:b/>
          <w:bCs/>
          <w:lang w:eastAsia="hr-HR"/>
        </w:rPr>
        <w:t>,00 sati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, u Trgovačkom sudu u Zagrebu, Stalna služba u Karlovcu, Karlovac, Trg hrvatskih branitelja 1/II, soba broj 205, sa sljedećim dnevnim redom: </w:t>
      </w:r>
    </w:p>
    <w:p w:rsidRDefault="00E62254" w:rsidP="005E19BD" w:rsidR="00E62254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62254" w:rsidP="005E19BD" w:rsidR="00E6225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1.Izvješće stečajnog upravitelja o dosadašnjem tijeku stečajnog postupka, stanju stečajne mase, te izračunu dospjelih i budućih troškova stečajnog postupka.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="005E19BD" w:rsidRPr="005E19BD">
        <w:rPr>
          <w:rFonts w:eastAsia="Times New Roman" w:hAnsi="Times New Roman" w:ascii="Times New Roman"/>
          <w:bCs/>
          <w:color w:val="000000"/>
          <w:lang w:eastAsia="hr-HR"/>
        </w:rPr>
        <w:t>Pribava mišljenja o prijedlogu stečajnog upravitelja za obustavu stečajnog postupka zbog nedostatnosti stečajne mase za pokriće troškova stečajnog postupka.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026713">
        <w:rPr>
          <w:rFonts w:eastAsia="Times New Roman" w:hAnsi="Times New Roman" w:ascii="Times New Roman"/>
          <w:bCs/>
          <w:color w:val="000000"/>
          <w:lang w:eastAsia="hr-HR"/>
        </w:rPr>
        <w:t>84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>/13.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III.Ovo rješenje objaviti će se na mrežnoj stranici e-Oglasna ploča suda. </w:t>
      </w:r>
    </w:p>
    <w:p w:rsidRDefault="001D3CFC" w:rsidP="005E19BD" w:rsidR="001D3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D3CFC" w:rsidP="005E19BD" w:rsidR="001D3CFC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IV.Izvješće stečajnog upravitelja o tijeku stečajnog postupka i stanju stečajne mase s prijedlogom za </w:t>
      </w:r>
      <w:r w:rsidRPr="001D3CFC">
        <w:rPr>
          <w:rFonts w:eastAsia="Times New Roman" w:hAnsi="Times New Roman" w:ascii="Times New Roman"/>
          <w:bCs/>
          <w:color w:val="000000"/>
          <w:lang w:eastAsia="hr-HR"/>
        </w:rPr>
        <w:t>obustavu stečajnog postupka zbog nedostatnosti stečajne mase za pokriće troškova stečajnog postupka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objavljeno je na e-Oglasnoj ploči suda 17. rujna 2018.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U Karlovcu </w:t>
      </w:r>
      <w:r w:rsidR="00C424CB">
        <w:rPr>
          <w:rFonts w:eastAsia="Times New Roman" w:hAnsi="Times New Roman" w:ascii="Times New Roman"/>
          <w:bCs/>
          <w:color w:val="000000"/>
          <w:lang w:eastAsia="hr-HR"/>
        </w:rPr>
        <w:t>21. rujna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Stečajni sudac:</w:t>
      </w:r>
    </w:p>
    <w:p w:rsidRDefault="005E19BD" w:rsidP="005E19BD" w:rsid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          Vesna Fundurulić Perišin</w:t>
      </w:r>
      <w:r w:rsidR="003F6B2E">
        <w:rPr>
          <w:rFonts w:eastAsia="Times New Roman" w:hAnsi="Times New Roman" w:ascii="Times New Roman"/>
          <w:bCs/>
          <w:color w:val="000000"/>
          <w:lang w:eastAsia="hr-HR"/>
        </w:rPr>
        <w:t>, v.r.</w:t>
      </w:r>
    </w:p>
    <w:p w:rsidRDefault="003F6B2E" w:rsidP="005E19BD" w:rsidR="003F6B2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F6B2E" w:rsidP="005E19BD" w:rsidR="003F6B2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Za točnost otpravka-</w:t>
      </w:r>
    </w:p>
    <w:p w:rsidRDefault="003F6B2E" w:rsidP="005E19BD" w:rsidR="003F6B2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ovlašteni službenik:</w:t>
      </w:r>
    </w:p>
    <w:p w:rsidRDefault="003F6B2E" w:rsidP="005E19BD" w:rsidR="003F6B2E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Žana Livaja</w:t>
      </w:r>
    </w:p>
    <w:p w:rsidRDefault="005E19BD" w:rsidP="005E19BD" w:rsidR="005E19BD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PRAVNA POUKA:</w:t>
      </w: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Protiv ovog rješenja nije dopuštena žalba (čl. 278. ZPP- a u svezi čl. 6. SZ-a).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080E" w:rsidP="005E19BD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1D3CFC" w:rsidR="0080080E" w:rsidRPr="0080080E">
      <w:headerReference w:type="default" r:id="rId11"/>
      <w:pgSz w:h="16838" w:w="11906"/>
      <w:pgMar w:gutter="0" w:footer="708" w:header="708" w:left="1417" w:bottom="709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CFC">
          <w:rPr>
            <w:noProof/>
          </w:rPr>
          <w:t>2</w:t>
        </w:r>
        <w:r>
          <w:fldChar w:fldCharType="end"/>
        </w:r>
      </w:p>
    </w:sdtContent>
  </w:sdt>
  <w:p w:rsidRDefault="00BE7E5E" w:rsidP="00BE7E5E" w:rsidR="00F46A98" w:rsidRPr="00F46A98">
    <w:pPr>
      <w:pStyle w:val="Zaglavlje"/>
      <w:jc w:val="right"/>
      <w:rPr>
        <w:rFonts w:hAnsi="Times New Roman" w:ascii="Times New Roman"/>
      </w:rPr>
    </w:pPr>
    <w:r w:rsidRPr="00BE7E5E">
      <w:rPr>
        <w:rFonts w:hAnsi="Times New Roman" w:ascii="Times New Roman"/>
      </w:rPr>
      <w:t>3 St-1437/13-64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4248FB"/>
    <w:multiLevelType w:val="hybridMultilevel"/>
    <w:tmpl w:val="B3323A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26713"/>
    <w:rsid w:val="00051C70"/>
    <w:rsid w:val="00052689"/>
    <w:rsid w:val="000F6B90"/>
    <w:rsid w:val="001130DB"/>
    <w:rsid w:val="0016731D"/>
    <w:rsid w:val="00182C15"/>
    <w:rsid w:val="0018650D"/>
    <w:rsid w:val="00190741"/>
    <w:rsid w:val="001A7223"/>
    <w:rsid w:val="001D3CFC"/>
    <w:rsid w:val="00213B8D"/>
    <w:rsid w:val="00233D1B"/>
    <w:rsid w:val="002475FB"/>
    <w:rsid w:val="00253CD2"/>
    <w:rsid w:val="00293469"/>
    <w:rsid w:val="00295084"/>
    <w:rsid w:val="002C3D22"/>
    <w:rsid w:val="002D2E7A"/>
    <w:rsid w:val="002E28DC"/>
    <w:rsid w:val="002E65D0"/>
    <w:rsid w:val="00363FD1"/>
    <w:rsid w:val="003665BC"/>
    <w:rsid w:val="00367E3E"/>
    <w:rsid w:val="00373DDD"/>
    <w:rsid w:val="00383E16"/>
    <w:rsid w:val="0038400D"/>
    <w:rsid w:val="003A4E35"/>
    <w:rsid w:val="003B11E8"/>
    <w:rsid w:val="003C230E"/>
    <w:rsid w:val="003F6B2E"/>
    <w:rsid w:val="00407649"/>
    <w:rsid w:val="0042263F"/>
    <w:rsid w:val="004318FA"/>
    <w:rsid w:val="004626DA"/>
    <w:rsid w:val="00476A7E"/>
    <w:rsid w:val="00486CC4"/>
    <w:rsid w:val="00496D97"/>
    <w:rsid w:val="004B0F2F"/>
    <w:rsid w:val="004F0AE3"/>
    <w:rsid w:val="004F56C6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5E19BD"/>
    <w:rsid w:val="00600756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A6F7D"/>
    <w:rsid w:val="00AB06C1"/>
    <w:rsid w:val="00AF3A6E"/>
    <w:rsid w:val="00BA7A3D"/>
    <w:rsid w:val="00BC7E75"/>
    <w:rsid w:val="00BE15FC"/>
    <w:rsid w:val="00BE7E5E"/>
    <w:rsid w:val="00C424CB"/>
    <w:rsid w:val="00C474D2"/>
    <w:rsid w:val="00C53C04"/>
    <w:rsid w:val="00C63D13"/>
    <w:rsid w:val="00C835FD"/>
    <w:rsid w:val="00C9226B"/>
    <w:rsid w:val="00CA57D4"/>
    <w:rsid w:val="00CF6E20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2254"/>
    <w:rsid w:val="00E6705C"/>
    <w:rsid w:val="00E945DA"/>
    <w:rsid w:val="00EB7C0D"/>
    <w:rsid w:val="00ED19F0"/>
    <w:rsid w:val="00EE14B3"/>
    <w:rsid w:val="00EF03CB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A42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6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B2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6B2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6B2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6B2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6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B2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6B2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6B2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6B2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 2.stup. presude vođen pod St-21/2011</izvorni_sadrzaj>
    <derivirana_varijabla naziv="DomainObject.Predmet.Opis_1">Do 2.stup. presude vođen pod St-21/2011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VI SVEZAKA</izvorni_sadrzaj>
    <derivirana_varijabla naziv="DomainObject.Predmet.PrimjedbaSuca_1">spis ima VI SVEZAKA</derivirana_varijabla>
  </DomainObject.Predmet.PrimjedbaSuca>
  <DomainObject.Predmet.ProtustrankaFormated>
    <izvorni_sadrzaj>  TURIST TRIP d.o.o.</izvorni_sadrzaj>
    <derivirana_varijabla naziv="DomainObject.Predmet.ProtustrankaFormated_1">  TURIST TRIP d.o.o.</derivirana_varijabla>
  </DomainObject.Predmet.ProtustrankaFormated>
  <DomainObject.Predmet.ProtustrankaFormatedOIB>
    <izvorni_sadrzaj>  TURIST TRIP d.o.o., OIB 70528280264</izvorni_sadrzaj>
    <derivirana_varijabla naziv="DomainObject.Predmet.ProtustrankaFormatedOIB_1">  TURIST TRIP d.o.o., OIB 70528280264</derivirana_varijabla>
  </DomainObject.Predmet.ProtustrankaFormatedOIB>
  <DomainObject.Predmet.ProtustrankaFormatedWithAdress>
    <izvorni_sadrzaj> TURIST TRIP d.o.o., Perivoj slobode 10, 47 000 Karlovac</izvorni_sadrzaj>
    <derivirana_varijabla naziv="DomainObject.Predmet.ProtustrankaFormatedWithAdress_1"> TURIST TRIP d.o.o., Perivoj slobode 10, 47 000 Karlovac</derivirana_varijabla>
  </DomainObject.Predmet.ProtustrankaFormatedWithAdress>
  <DomainObject.Predmet.ProtustrankaFormatedWithAdressOIB>
    <izvorni_sadrzaj> TURIST TRIP d.o.o., OIB 70528280264, Perivoj slobode 10, 47 000 Karlovac</izvorni_sadrzaj>
    <derivirana_varijabla naziv="DomainObject.Predmet.ProtustrankaFormatedWithAdressOIB_1"> TURIST TRIP d.o.o., OIB 70528280264, Perivoj slobode 10, 47 000 Karlovac</derivirana_varijabla>
  </DomainObject.Predmet.ProtustrankaFormatedWithAdressOIB>
  <DomainObject.Predmet.ProtustrankaWithAdress>
    <izvorni_sadrzaj>TURIST TRIP d.o.o. Perivoj slobode 10, 47 000 Karlovac</izvorni_sadrzaj>
    <derivirana_varijabla naziv="DomainObject.Predmet.ProtustrankaWithAdress_1">TURIST TRIP d.o.o. Perivoj slobode 10, 47 000 Karlovac</derivirana_varijabla>
  </DomainObject.Predmet.ProtustrankaWithAdress>
  <DomainObject.Predmet.ProtustrankaWithAdressOIB>
    <izvorni_sadrzaj>TURIST TRIP d.o.o., OIB 70528280264, Perivoj slobode 10, 47 000 Karlovac</izvorni_sadrzaj>
    <derivirana_varijabla naziv="DomainObject.Predmet.ProtustrankaWithAdressOIB_1">TURIST TRIP d.o.o., OIB 70528280264, Perivoj slobode 10, 47 000 Karlovac</derivirana_varijabla>
  </DomainObject.Predmet.ProtustrankaWithAdressOIB>
  <DomainObject.Predmet.ProtustrankaNazivFormated>
    <izvorni_sadrzaj>TURIST TRIP d.o.o.</izvorni_sadrzaj>
    <derivirana_varijabla naziv="DomainObject.Predmet.ProtustrankaNazivFormated_1">TURIST TRIP d.o.o.</derivirana_varijabla>
  </DomainObject.Predmet.ProtustrankaNazivFormated>
  <DomainObject.Predmet.ProtustrankaNazivFormatedOIB>
    <izvorni_sadrzaj>TURIST TRIP d.o.o., OIB 70528280264</izvorni_sadrzaj>
    <derivirana_varijabla naziv="DomainObject.Predmet.ProtustrankaNazivFormatedOIB_1">TURIST TRIP d.o.o., OIB 70528280264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2, 10000 Zagreb</izvorni_sadrzaj>
    <derivirana_varijabla naziv="DomainObject.Predmet.StrankaFormatedWithAdress_1"> zagrebačka banka d.d., paromlinska 2, 10000 Zagreb</derivirana_varijabla>
  </DomainObject.Predmet.StrankaFormatedWithAdress>
  <DomainObject.Predmet.StrankaFormatedWithAdressOIB>
    <izvorni_sadrzaj> zagrebačka banka d.d., OIB 92963223473, paromlinska 2, 10000 Zagreb</izvorni_sadrzaj>
    <derivirana_varijabla naziv="DomainObject.Predmet.StrankaFormatedWithAdressOIB_1"> zagrebačka banka d.d., OIB 92963223473, paromlinska 2, 10000 Zagreb</derivirana_varijabla>
  </DomainObject.Predmet.StrankaFormatedWithAdressOIB>
  <DomainObject.Predmet.StrankaWithAdress>
    <izvorni_sadrzaj>zagrebačka banka d.d. paromlinska 2,10000 Zagreb</izvorni_sadrzaj>
    <derivirana_varijabla naziv="DomainObject.Predmet.StrankaWithAdress_1">zagrebačka banka d.d. paromlinska 2,10000 Zagreb</derivirana_varijabla>
  </DomainObject.Predmet.StrankaWithAdress>
  <DomainObject.Predmet.StrankaWithAdressOIB>
    <izvorni_sadrzaj>zagrebačka banka d.d., OIB 92963223473, paromlinska 2,10000 Zagreb</izvorni_sadrzaj>
    <derivirana_varijabla naziv="DomainObject.Predmet.StrankaWithAdressOIB_1">zagrebačka banka d.d., OIB 92963223473, paromlinska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2, 10000 Zagreb</item>
    </izvorni_sadrzaj>
    <derivirana_varijabla naziv="DomainObject.Predmet.StrankaListFormatedWithAdress_1">
      <item>zagrebačka banka d.d., paromlinska 2, 10000 Zagreb</item>
    </derivirana_varijabla>
  </DomainObject.Predmet.StrankaListFormatedWithAdress>
  <DomainObject.Predmet.StrankaListFormatedWithAdressOIB>
    <izvorni_sadrzaj>
      <item>zagrebačka banka d.d., OIB 92963223473, paromlinska 2, 10000 Zagreb</item>
    </izvorni_sadrzaj>
    <derivirana_varijabla naziv="DomainObject.Predmet.StrankaListFormatedWithAdressOIB_1">
      <item>zagrebačka banka d.d., OIB 92963223473, paromlinska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TURIST TRIP d.o.o.</item>
    </izvorni_sadrzaj>
    <derivirana_varijabla naziv="DomainObject.Predmet.ProtuStrankaListFormated_1">
      <item>TURIST TRIP d.o.o.</item>
    </derivirana_varijabla>
  </DomainObject.Predmet.ProtuStrankaListFormated>
  <DomainObject.Predmet.ProtuStrankaListFormatedOIB>
    <izvorni_sadrzaj>
      <item>TURIST TRIP d.o.o., OIB 70528280264</item>
    </izvorni_sadrzaj>
    <derivirana_varijabla naziv="DomainObject.Predmet.ProtuStrankaListFormatedOIB_1">
      <item>TURIST TRIP d.o.o., OIB 70528280264</item>
    </derivirana_varijabla>
  </DomainObject.Predmet.ProtuStrankaListFormatedOIB>
  <DomainObject.Predmet.ProtuStrankaListFormatedWithAdress>
    <izvorni_sadrzaj>
      <item>TURIST TRIP d.o.o., Perivoj slobode 10, 47 000 Karlovac</item>
    </izvorni_sadrzaj>
    <derivirana_varijabla naziv="DomainObject.Predmet.ProtuStrankaListFormatedWithAdress_1">
      <item>TURIST TRIP d.o.o., Perivoj slobode 10, 47 000 Karlovac</item>
    </derivirana_varijabla>
  </DomainObject.Predmet.ProtuStrankaListFormatedWithAdress>
  <DomainObject.Predmet.ProtuStrankaListFormatedWithAdressOIB>
    <izvorni_sadrzaj>
      <item>TURIST TRIP d.o.o., OIB 70528280264, Perivoj slobode 10, 47 000 Karlovac</item>
    </izvorni_sadrzaj>
    <derivirana_varijabla naziv="DomainObject.Predmet.ProtuStrankaListFormatedWithAdressOIB_1">
      <item>TURIST TRIP d.o.o., OIB 70528280264, Perivoj slobode 10, 47 000 Karlovac</item>
    </derivirana_varijabla>
  </DomainObject.Predmet.ProtuStrankaListFormatedWithAdressOIB>
  <DomainObject.Predmet.ProtuStrankaListNazivFormated>
    <izvorni_sadrzaj>
      <item>TURIST TRIP d.o.o.</item>
    </izvorni_sadrzaj>
    <derivirana_varijabla naziv="DomainObject.Predmet.ProtuStrankaListNazivFormated_1">
      <item>TURIST TRIP d.o.o.</item>
    </derivirana_varijabla>
  </DomainObject.Predmet.ProtuStrankaListNazivFormated>
  <DomainObject.Predmet.ProtuStrankaListNazivFormatedOIB>
    <izvorni_sadrzaj>
      <item>TURIST TRIP d.o.o., OIB 70528280264</item>
    </izvorni_sadrzaj>
    <derivirana_varijabla naziv="DomainObject.Predmet.ProtuStrankaListNazivFormatedOIB_1">
      <item>TURIST TRIP d.o.o., OIB 70528280264</item>
    </derivirana_varijabla>
  </DomainObject.Predmet.ProtuStrankaListNazivFormatedOIB>
  <DomainObject.Predmet.OstaliList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Formated>
  <DomainObject.Predmet.OstaliList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FormatedOIB>
  <DomainObject.Predmet.OstaliListFormatedWithAdress>
    <izvorni_sadrzaj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_1"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>
  <DomainObject.Predmet.OstaliListFormatedWithAdressOIB>
    <izvorni_sadrzaj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OIB_1"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OIB>
  <DomainObject.Predmet.OstaliListNaziv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Naziv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NazivFormated>
  <DomainObject.Predmet.OstaliListNaziv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Naziv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TURIST TRIP d.o.o.</izvorni_sadrzaj>
    <derivirana_varijabla naziv="DomainObject.Predmet.ProtustrankaIDrugi_1">TURIST TRIP d.o.o.</derivirana_varijabla>
  </DomainObject.Predmet.ProtustrankaIDrugi>
  <DomainObject.Predmet.StrankaIDrugiAdressOIB>
    <izvorni_sadrzaj>zagrebačka banka d.d., OIB 92963223473, paromlinska 2, 10000 Zagreb</izvorni_sadrzaj>
    <derivirana_varijabla naziv="DomainObject.Predmet.StrankaIDrugiAdressOIB_1">zagrebačka banka d.d., OIB 92963223473, paromlinska 2, 10000 Zagreb</derivirana_varijabla>
  </DomainObject.Predmet.StrankaIDrugiAdressOIB>
  <DomainObject.Predmet.ProtustrankaIDrugiAdressOIB>
    <izvorni_sadrzaj>TURIST TRIP d.o.o., OIB 70528280264, Perivoj slobode 10, 47 000 Karlovac</izvorni_sadrzaj>
    <derivirana_varijabla naziv="DomainObject.Predmet.ProtustrankaIDrugiAdressOIB_1">TURIST TRIP d.o.o., OIB 70528280264, Perivoj slobode 10,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izvorni_sadrzaj>
    <derivirana_varijabla naziv="DomainObject.Predmet.SudioniciListNaziv_1"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derivirana_varijabla>
  </DomainObject.Predmet.SudioniciListNaziv>
  <DomainObject.Predmet.SudioniciListAdressOIB>
    <izvorni_sadrzaj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izvorni_sadrzaj>
    <derivirana_varijabla naziv="DomainObject.Predmet.SudioniciListAdressOIB_1"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35440503043</item>
      <item>, OIB 92963223473</item>
      <item>, OIB null</item>
      <item>, OIB 70528280264</item>
      <item>, OIB null</item>
    </izvorni_sadrzaj>
    <derivirana_varijabla naziv="DomainObject.Predmet.SudioniciListNazivOIB_1">
      <item>, OIB null</item>
      <item>, OIB 35440503043</item>
      <item>, OIB 92963223473</item>
      <item>, OIB null</item>
      <item>, OIB 70528280264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65807-2331-45BD-8F56-504B42103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1649</properties:Characters>
  <properties:Lines>50</properties:Lines>
  <properties:Paragraphs>23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2018-09-21T07:31:00Z</dcterms:created>
  <dc:creator>point</dc:creator>
  <cp:lastModifiedBy>Žana Livaja</cp:lastModifiedBy>
  <cp:lastPrinted>2017-03-08T13:10:00Z</cp:lastPrinted>
  <dcterms:modified xmlns:xsi="http://www.w3.org/2001/XMLSchema-instance" xsi:type="dcterms:W3CDTF">2018-09-21T08:27:00Z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(Rješenje-pribava  mišljenja za obustavu St-84-13.docx)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