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b2a9d" w14:paraId="11b2a9d" w:rsidRDefault="00DF6E03" w:rsidP="00DF6E03" w:rsidR="00DF6E03">
      <w:pPr>
        <w15:collapsed w:val="false"/>
      </w:pPr>
      <w:bookmarkStart w:name="_GoBack" w:id="0"/>
      <w:bookmarkEnd w:id="0"/>
      <w:r>
        <w:rPr>
          <w:rStyle w:val="Naglaeno"/>
        </w:rPr>
        <w:t xml:space="preserve">             </w:t>
      </w:r>
      <w:r w:rsidR="001D118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DF6E03" w:rsidP="00DF6E03" w:rsidR="00DF6E03"/>
    <w:p w:rsidRDefault="00BC534B" w:rsidP="00DF6E03" w:rsidR="00BC534B"/>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DF6E03" w:rsidP="00DF6E03" w:rsidR="00DF6E03">
      <w:pPr>
        <w:rPr>
          <w:b/>
        </w:rPr>
      </w:pPr>
    </w:p>
    <w:p w:rsidRDefault="00BC534B" w:rsidP="00DF6E03" w:rsidR="00BC534B">
      <w:pPr>
        <w:rPr>
          <w:b/>
        </w:rPr>
      </w:pPr>
    </w:p>
    <w:p w:rsidRDefault="00A937BA" w:rsidP="00A937BA" w:rsidR="00A937BA">
      <w:pPr>
        <w:ind w:firstLine="708"/>
        <w:jc w:val="both"/>
      </w:pPr>
      <w:r>
        <w:t>Trgovački sud u Osijeku, po sucu Jadranki Herman, u stečajnom predmetu</w:t>
      </w:r>
      <w:r>
        <w:rPr>
          <w:b/>
          <w:bCs/>
        </w:rPr>
        <w:t xml:space="preserve"> </w:t>
      </w:r>
      <w:r>
        <w:rPr>
          <w:bCs/>
        </w:rPr>
        <w:t>povodom prijedloga RH Ministarstvo financija, Porezna uprava, Područni ured Slavonija i Baranja, Vukovar zastupano po ŽDO Vukovar i Erste &amp; Steiermarkische bank d.d. Rijeka, Jadranski trg 3 a,</w:t>
      </w:r>
      <w:r>
        <w:t xml:space="preserve"> </w:t>
      </w:r>
      <w:r>
        <w:rPr>
          <w:bCs/>
        </w:rPr>
        <w:t>za otvaranje  stečajnog postupka nad dužnikom POLJOPRIVREDNA ZADRUGA KULEN ŠOKAC za proizvodnju, trgovinu i usluge, Drenovci, Soljanska bb, MBS 030069931, OIB 98902559755, dana 11. srpnja 2017.</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A937BA">
        <w:rPr>
          <w:bCs/>
        </w:rPr>
        <w:t>POLJOPRIVREDNA ZADRUGA KULEN ŠOKAC za proizvodnju, trgovinu i usluge, Drenovci, Soljanska bb, MBS 030069931, OIB 98902559755.</w:t>
      </w:r>
    </w:p>
    <w:p w:rsidRDefault="0010784A" w:rsidP="00C30814" w:rsidR="0010784A">
      <w:pPr>
        <w:numPr>
          <w:ilvl w:val="0"/>
          <w:numId w:val="1"/>
        </w:numPr>
        <w:jc w:val="both"/>
      </w:pPr>
      <w:r>
        <w:t xml:space="preserve">Stečajnim upraviteljem imenuje se </w:t>
      </w:r>
      <w:r w:rsidR="009D0CF7">
        <w:t xml:space="preserve"> </w:t>
      </w:r>
      <w:r w:rsidR="00A937BA">
        <w:t xml:space="preserve">Filip Babić dipl. oec. iz Osijeka, Trg bana Jelačića 18,  </w:t>
      </w:r>
      <w:r w:rsidR="00D6118A">
        <w:rPr>
          <w:bCs/>
        </w:rPr>
        <w:t xml:space="preserve">OIB 57093086582, </w:t>
      </w:r>
      <w:r w:rsidR="00D6118A">
        <w:t>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A937BA">
        <w:t>-502.2016.</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C87BF5">
      <w:pPr>
        <w:numPr>
          <w:ilvl w:val="0"/>
          <w:numId w:val="1"/>
        </w:numPr>
        <w:jc w:val="both"/>
      </w:pPr>
      <w:r>
        <w:t xml:space="preserve">Pozivaju se izlučni vjerovnici da </w:t>
      </w:r>
      <w:r w:rsidR="00733A9D">
        <w:t xml:space="preserve">u roku od 60 dana od dana objave ovog rješenja </w:t>
      </w:r>
      <w:r w:rsidR="00856920">
        <w:t xml:space="preserve">obavijeste stečajnog upravitelja o svom izlučnom pravu, pravnoj osnovi izlučnog </w:t>
      </w:r>
    </w:p>
    <w:p w:rsidRDefault="00C87BF5" w:rsidP="00C87BF5" w:rsidR="00C87BF5">
      <w:pPr>
        <w:ind w:left="900"/>
        <w:jc w:val="both"/>
      </w:pPr>
    </w:p>
    <w:p w:rsidRDefault="00C87BF5" w:rsidP="00C87BF5" w:rsidR="00C87BF5">
      <w:pPr>
        <w:ind w:left="900"/>
        <w:jc w:val="both"/>
      </w:pPr>
    </w:p>
    <w:p w:rsidRDefault="00C87BF5" w:rsidP="00C87BF5" w:rsidR="00C87BF5">
      <w:pPr>
        <w:ind w:left="900"/>
        <w:jc w:val="both"/>
      </w:pPr>
    </w:p>
    <w:p w:rsidRDefault="00856920" w:rsidP="00C87BF5" w:rsidR="00034FEF">
      <w:pPr>
        <w:ind w:left="900"/>
        <w:jc w:val="both"/>
      </w:pPr>
      <w:r>
        <w:t>prava te naznače predmet na koji se njihovo izlučno pravo odno</w:t>
      </w:r>
      <w:r w:rsidR="004B6990">
        <w:t xml:space="preserve">si, odnosno u obavijesti naznače </w:t>
      </w:r>
      <w:r>
        <w:t xml:space="preserve"> pravo iz članka 148.  Stečajnog zakona. </w:t>
      </w:r>
    </w:p>
    <w:p w:rsidRDefault="00034FEF" w:rsidP="00A937BA"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A937BA" w:rsidP="001F79BC" w:rsidR="00EE1889">
      <w:pPr>
        <w:ind w:left="540"/>
        <w:jc w:val="center"/>
      </w:pPr>
      <w:r>
        <w:t xml:space="preserve">11. srpnja 2017. </w:t>
      </w:r>
      <w:r w:rsidR="003F22BD">
        <w:t>godine u 1</w:t>
      </w:r>
      <w:r w:rsidR="00852F84">
        <w:t xml:space="preserve">3,00 </w:t>
      </w:r>
      <w:r w:rsidR="00EE5667" w:rsidRPr="00357172">
        <w:t>ati</w:t>
      </w: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r w:rsidR="00852F84" w:rsidRPr="00852F84">
        <w:rPr>
          <w:bCs/>
        </w:rPr>
        <w:t>7. studeni 2017.</w:t>
      </w:r>
      <w:r w:rsidRPr="00EE5667">
        <w:rPr>
          <w:bCs/>
        </w:rPr>
        <w:t xml:space="preserve"> godine s početkom u 10,00 sati</w:t>
      </w:r>
      <w:r w:rsidRPr="00EE5667">
        <w:t>,</w:t>
      </w:r>
      <w:r>
        <w:t xml:space="preserve"> a izvještajno ročište isti dan s početkom u 10,30 sati, u zgradi ovog suda u Osijeku, Zagrebačka 2, soba br. 6 u prizemlju.</w:t>
      </w:r>
    </w:p>
    <w:p w:rsidRDefault="000D517A" w:rsidP="000D517A" w:rsidR="000D517A" w:rsidRPr="00852F84">
      <w:pPr>
        <w:numPr>
          <w:ilvl w:val="0"/>
          <w:numId w:val="1"/>
        </w:numPr>
        <w:jc w:val="both"/>
      </w:pPr>
      <w:r>
        <w:t>Nalaže se Zemljišno-knjižnom odjelu</w:t>
      </w:r>
      <w:r w:rsidR="00852F84">
        <w:t xml:space="preserve"> Županja, Općinskog suda u Vukovaru</w:t>
      </w:r>
      <w:r>
        <w:t xml:space="preserve"> upis zabilježbe rješenja o otvaranju stečajnog postupka na nekretninama stečajnog dužnika </w:t>
      </w:r>
      <w:r w:rsidR="00852F84">
        <w:rPr>
          <w:bCs/>
        </w:rPr>
        <w:t>POLJOPRIVREDNA ZADRUGA KULEN ŠOKAC za proizvodnju, trgovinu i usluge, Drenovci, Soljanska bb, MBS 030069931, OIB 98902559755:</w:t>
      </w:r>
    </w:p>
    <w:p w:rsidRDefault="00852F84" w:rsidP="0010784A" w:rsidR="00EE1889">
      <w:pPr>
        <w:pStyle w:val="Odlomakpopisa"/>
        <w:numPr>
          <w:ilvl w:val="0"/>
          <w:numId w:val="22"/>
        </w:numPr>
        <w:jc w:val="both"/>
      </w:pPr>
      <w:r>
        <w:t xml:space="preserve">kč.br. 1112/3 Soljanska ulica gospodarska zgrada broj 49, dvorište sa ukupno 1126 m2 upisano u zk.ul. 2215 k.o. Drenovci </w:t>
      </w:r>
    </w:p>
    <w:p w:rsidRDefault="00852F84" w:rsidP="0010784A" w:rsidR="00852F84">
      <w:pPr>
        <w:pStyle w:val="Odlomakpopisa"/>
        <w:numPr>
          <w:ilvl w:val="0"/>
          <w:numId w:val="22"/>
        </w:numPr>
        <w:jc w:val="both"/>
      </w:pPr>
      <w:r>
        <w:t xml:space="preserve">kč.br. 1112/6 Soljanska ulica oranica sa 432 m2, upisano u zk.ul. </w:t>
      </w:r>
      <w:r w:rsidR="00E476FE">
        <w:t xml:space="preserve"> 1757 k.o. Drenovci</w:t>
      </w:r>
    </w:p>
    <w:p w:rsidRDefault="00E476FE" w:rsidP="0010784A" w:rsidR="00E476FE">
      <w:pPr>
        <w:pStyle w:val="Odlomakpopisa"/>
        <w:numPr>
          <w:ilvl w:val="0"/>
          <w:numId w:val="22"/>
        </w:numPr>
        <w:jc w:val="both"/>
      </w:pPr>
      <w:r>
        <w:t>kč.br. 1112/5 oranica u selu sa 997 m2 upisano u zk.ul. 2006 k.o. Drenovci.</w:t>
      </w:r>
    </w:p>
    <w:p w:rsidRDefault="00E476FE" w:rsidP="00E476FE" w:rsidR="00E476FE">
      <w:pPr>
        <w:pStyle w:val="Odlomakpopisa"/>
        <w:jc w:val="both"/>
      </w:pP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E476FE" w:rsidP="00E476FE" w:rsidR="00E476FE" w:rsidRPr="000D769F">
      <w:pPr>
        <w:ind w:firstLine="720"/>
        <w:jc w:val="both"/>
        <w:rPr>
          <w:lang w:val="en-US"/>
        </w:rPr>
      </w:pPr>
      <w:r w:rsidRPr="000D769F">
        <w:rPr>
          <w:lang w:val="en-US"/>
        </w:rPr>
        <w:t xml:space="preserve">Dana </w:t>
      </w:r>
      <w:r>
        <w:rPr>
          <w:lang w:val="en-US"/>
        </w:rPr>
        <w:t>30. listopada</w:t>
      </w:r>
      <w:r w:rsidRPr="000D769F">
        <w:rPr>
          <w:lang w:val="en-US"/>
        </w:rPr>
        <w:t xml:space="preserve"> 2015. zaprimljen je na ovome sudu zahtjev  FINE Regionalni centar Osijek  Podružnica Osijek, klasa: 110-0</w:t>
      </w:r>
      <w:r>
        <w:rPr>
          <w:lang w:val="en-US"/>
        </w:rPr>
        <w:t xml:space="preserve">7/15-01/04 Ur. broj 04-06-15-10486 od 30. listopada </w:t>
      </w:r>
      <w:r w:rsidRPr="000D769F">
        <w:rPr>
          <w:lang w:val="en-US"/>
        </w:rPr>
        <w:t xml:space="preserve">2015. godine, za provedbu skraćenog stečajnog postupka nad dužnikom  </w:t>
      </w:r>
      <w:r>
        <w:rPr>
          <w:bCs/>
        </w:rPr>
        <w:t>POLJOPRIVREDNA ZADRUGA KULEN ŠOKAC za proizvodnju, trgovinu i usluge, Drenovci, Soljanska bb, MBS 030069931, OIB 98902559755.</w:t>
      </w:r>
    </w:p>
    <w:p w:rsidRDefault="00E476FE" w:rsidP="00E476FE" w:rsidR="00E476FE">
      <w:pPr>
        <w:jc w:val="both"/>
      </w:pPr>
    </w:p>
    <w:p w:rsidRDefault="00E476FE" w:rsidP="00E476FE" w:rsidR="00E476FE">
      <w:pPr>
        <w:ind w:firstLine="720"/>
        <w:jc w:val="both"/>
      </w:pPr>
      <w:r>
        <w:t xml:space="preserve">Dana 11. studenog 2015. godine, sukladno članku 430. Stečajnog zakona (Narodne novine broj 71/15) Trgovački sud u sud u Osijeku,  pod poslovnim brojem St-530/15-3, objavio je oglas  na  mrežnoj stranici e-oglasna ploča sudova, kojim je pozvao </w:t>
      </w:r>
    </w:p>
    <w:p w:rsidRDefault="00E476FE" w:rsidP="00E476FE" w:rsidR="00E476FE">
      <w:pPr>
        <w:jc w:val="both"/>
      </w:pPr>
      <w:r>
        <w:t xml:space="preserve">osobe ovlaštene za zastupanje dužnika da u roku od 15 dana od dana objave oglasa podnesu  sudu  javnobilježnički  ovjerovljeni  popis  imovine  i  obveza na  propisanom </w:t>
      </w:r>
    </w:p>
    <w:p w:rsidRDefault="00E476FE" w:rsidP="00E476FE" w:rsidR="00E476FE">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E476FE" w:rsidP="00E476FE" w:rsidR="00E476FE">
      <w:pPr>
        <w:jc w:val="both"/>
      </w:pPr>
    </w:p>
    <w:p w:rsidRDefault="00C87BF5" w:rsidP="00E476FE" w:rsidR="00C87BF5">
      <w:pPr>
        <w:jc w:val="both"/>
      </w:pPr>
    </w:p>
    <w:p w:rsidRDefault="00C87BF5" w:rsidP="00E476FE" w:rsidR="00C87BF5">
      <w:pPr>
        <w:jc w:val="both"/>
      </w:pPr>
    </w:p>
    <w:p w:rsidRDefault="00C87BF5" w:rsidP="00E476FE" w:rsidR="00C87BF5">
      <w:pPr>
        <w:jc w:val="both"/>
      </w:pPr>
    </w:p>
    <w:p w:rsidRDefault="00E476FE" w:rsidP="00E476FE" w:rsidR="00E476FE">
      <w:pPr>
        <w:ind w:firstLine="720"/>
        <w:jc w:val="both"/>
        <w:rPr>
          <w:bCs/>
        </w:rPr>
      </w:pPr>
      <w:r>
        <w:t xml:space="preserve">Podneskom zaprimljenim, kod ovog suda dana 15. prosinca 2015. godine, vjerovnik </w:t>
      </w:r>
      <w:r>
        <w:rPr>
          <w:bCs/>
        </w:rPr>
        <w:t xml:space="preserve">RH Ministarstvo financija, Porezna uprava, Područni ured Slavonija i Baranja, Vukovar, zastupana po </w:t>
      </w:r>
      <w:r>
        <w:t xml:space="preserve">Županijskom državnom odvjetništvu u Vukovaru i 22. prosinca 2015. godine, vjerovnik Erste &amp; Steiermarkische bank d.d. Rijeka  podnijeli su prijedlog za otvaranjem stečajnog postupka nad dužnikom </w:t>
      </w:r>
      <w:r>
        <w:rPr>
          <w:bCs/>
        </w:rPr>
        <w:t>POLJOPRIVREDNA ZADRUGA KULEN ŠOKAC za proizvodnju, trgovinu i usluge, Drenovci, Soljanska bb, MBS 030069931, OIB 98902559755, uz koji prijedlog su dostavili dokaz o postojanju svoje tražbine i postojanju stečajnog razloga iz članka 6. stav 2. Stečajnog zakona: nesposobnosti za plaćanje.</w:t>
      </w:r>
    </w:p>
    <w:p w:rsidRDefault="00E476FE" w:rsidP="00E476FE" w:rsidR="00E476FE">
      <w:pPr>
        <w:ind w:firstLine="720"/>
        <w:jc w:val="both"/>
        <w:rPr>
          <w:bCs/>
        </w:rPr>
      </w:pPr>
      <w:r>
        <w:rPr>
          <w:bCs/>
        </w:rPr>
        <w:t xml:space="preserve"> </w:t>
      </w:r>
    </w:p>
    <w:p w:rsidRDefault="00E476FE" w:rsidP="00E476FE" w:rsidR="00E476FE">
      <w:pPr>
        <w:jc w:val="both"/>
      </w:pPr>
      <w:r>
        <w:tab/>
        <w:t>Rješenjem ovog suda St-530/15-7 od 30. prosinca 2015. godine obustavljen je skraćeni stečajni postupak nad dužnikom, te je određeno da će se postupak nad dužnikom nastaviti primjenom Općih odredaba Stečajnog zakona.</w:t>
      </w:r>
    </w:p>
    <w:p w:rsidRDefault="00E476FE" w:rsidP="00E476FE" w:rsidR="00E476FE">
      <w:pPr>
        <w:jc w:val="both"/>
      </w:pPr>
      <w:r>
        <w:t xml:space="preserve"> </w:t>
      </w:r>
    </w:p>
    <w:p w:rsidRDefault="00E476FE" w:rsidP="00E476FE" w:rsidR="00E476FE">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BC534B" w:rsidP="00E476FE" w:rsidR="00BC534B">
      <w:pPr>
        <w:pStyle w:val="Tijeloteksta"/>
      </w:pPr>
    </w:p>
    <w:p w:rsidRDefault="00E30198" w:rsidP="000959DB" w:rsidR="00BC534B" w:rsidRPr="000959DB">
      <w:pPr>
        <w:pStyle w:val="Tijeloteksta"/>
      </w:pPr>
      <w:r>
        <w:tab/>
        <w:t xml:space="preserve">Radi utvrđivanja uvjeta za otvaranje stečajnog postupka temeljem članka 115. stav 1. Stečajnog zakona (Narodne novine 71/15) pokrenut je prethodni postupak rješenjem od 26. svibnja 2017. godine, te je imenovan privremeni stečajni upravitelj kojem je naloženo ispitati uvjete za otvaranje i provođenje stečajnog postupka nad dužnikom. </w:t>
      </w:r>
    </w:p>
    <w:p w:rsidRDefault="00BC534B" w:rsidP="004F33D8" w:rsidR="00BC534B">
      <w:pPr>
        <w:rPr>
          <w:sz w:val="22"/>
          <w:szCs w:val="22"/>
        </w:rPr>
      </w:pPr>
    </w:p>
    <w:p w:rsidRDefault="00354352" w:rsidP="00E13727" w:rsidR="00E13727">
      <w:pPr>
        <w:ind w:firstLine="708"/>
        <w:jc w:val="both"/>
      </w:pPr>
      <w:r>
        <w:t>Privremen</w:t>
      </w:r>
      <w:r w:rsidR="00E30198">
        <w:t xml:space="preserve">i stečajni upravitelj podnio </w:t>
      </w:r>
      <w:r>
        <w:t xml:space="preserve"> </w:t>
      </w:r>
      <w:r w:rsidR="00386CAB" w:rsidRPr="00545DD7">
        <w:t xml:space="preserve">je dana </w:t>
      </w:r>
      <w:r w:rsidR="00E30198">
        <w:t xml:space="preserve">21. lipnja 2017. </w:t>
      </w:r>
      <w:r w:rsidR="00386CAB" w:rsidRPr="00545DD7">
        <w:t xml:space="preserve"> godine izvješće o financijsko gospodarskom položaju stečajnog dužnika iz kojeg je</w:t>
      </w:r>
      <w:r>
        <w:rPr>
          <w:sz w:val="22"/>
          <w:szCs w:val="22"/>
        </w:rPr>
        <w:t xml:space="preserve"> </w:t>
      </w:r>
      <w:r w:rsidR="00386CAB">
        <w:rPr>
          <w:sz w:val="22"/>
          <w:szCs w:val="22"/>
        </w:rPr>
        <w:t xml:space="preserve"> </w:t>
      </w:r>
      <w:r>
        <w:t xml:space="preserve">razvidno da </w:t>
      </w:r>
      <w:r w:rsidR="00E13727">
        <w:t>da je žiro račun dužnika na dan 5. lipanj 2017. blokiran za iznos od 2.217.226,88 kn a broj dana neprekidne blokade iznosi 1972 dana.  Izvješće stečajnog upravitelja temelji se na bilanci dužnika iz 2011. godine. Dužnik je zadnja financijska izvješća predao Poreznoj upravi za 2011. godinu. Prema bilanci dužnika za 2011. godinu vrijednost dugotrajne imovine kod dužnika iskazana je u ukupnom iznosu od 2.451.300,00 kn a istu čini nematerijalna imovina u iznosu od 36.100,00 kn i materijalna imovina u iznosu od 2.415.200,00 kn. Kod dužnika je također iskazana i kratkotrajna imovina u ukupnom iznosu od 1.578.400,00 kn koju čine: zalihe knjigovodstvene vrijednosti 877.400,00 kn i potraživanja u ukupnom iznosu od 688.500,00 kn. Istovremeno kod dužnika su iskazane dugoročne obveze u ukupnom iznosu od 2.938.700,00 kn i kratkoročne obveze u iznosu od 1.578.300,00 kn. Dugotrajnu imovinu dužnika čine nekretnine upisane u Zemljišnim knjigama Općinskog suda u Vukovaru i to:</w:t>
      </w:r>
    </w:p>
    <w:p w:rsidRDefault="00E13727" w:rsidP="00E13727" w:rsidR="00E13727">
      <w:pPr>
        <w:ind w:firstLine="708"/>
        <w:jc w:val="both"/>
      </w:pPr>
    </w:p>
    <w:p w:rsidRDefault="00E13727" w:rsidP="00E13727" w:rsidR="00E13727">
      <w:pPr>
        <w:ind w:firstLine="708"/>
        <w:jc w:val="both"/>
      </w:pPr>
      <w:r>
        <w:t>-</w:t>
      </w:r>
      <w:r>
        <w:tab/>
        <w:t>kč.br. 1112/3 upisano u zk.ul. 2215 k.o. Drenovci</w:t>
      </w:r>
    </w:p>
    <w:p w:rsidRDefault="00E13727" w:rsidP="00E13727" w:rsidR="00E13727">
      <w:pPr>
        <w:ind w:firstLine="708"/>
        <w:jc w:val="both"/>
      </w:pPr>
      <w:r>
        <w:t>-</w:t>
      </w:r>
      <w:r>
        <w:tab/>
        <w:t>kč.br. 1112/5 upisano u zk.ul. 2006 k.o. Drenovci</w:t>
      </w:r>
    </w:p>
    <w:p w:rsidRDefault="00E13727" w:rsidP="00E13727" w:rsidR="00E13727">
      <w:pPr>
        <w:ind w:firstLine="708"/>
        <w:jc w:val="both"/>
      </w:pPr>
      <w:r>
        <w:t>-</w:t>
      </w:r>
      <w:r>
        <w:tab/>
        <w:t>kč. br. 1112/6 upisano u zk.ul. 1757 k.o. Drenovci.</w:t>
      </w:r>
    </w:p>
    <w:p w:rsidRDefault="00E13727" w:rsidP="00E13727" w:rsidR="00E13727">
      <w:pPr>
        <w:ind w:firstLine="708"/>
        <w:jc w:val="both"/>
      </w:pPr>
    </w:p>
    <w:p w:rsidRDefault="00E13727" w:rsidP="00E13727" w:rsidR="00C87BF5">
      <w:pPr>
        <w:ind w:firstLine="708"/>
        <w:jc w:val="both"/>
      </w:pPr>
      <w:r>
        <w:t xml:space="preserve">Iste nekretnine opterećene su razlučnim pravima upisano u korist Croatia banka d.d. Zagreb, B2 Kapital d.o.o. Zagreb. Povodom prijedloga ovrhovoditelja Erste &amp; Steiermarkische bank d.d. Rijeka u čiji pravni položaj je stupio razlučni vjerovnik B2 Kapital d.o.o. Zagreb pred Općinskim sudom u Vukovaru Stalna služba u Županji u tijeku </w:t>
      </w:r>
    </w:p>
    <w:p w:rsidRDefault="00C87BF5" w:rsidP="00C87BF5" w:rsidR="00C87BF5">
      <w:pPr>
        <w:jc w:val="both"/>
      </w:pPr>
    </w:p>
    <w:p w:rsidRDefault="00C87BF5" w:rsidP="00C87BF5" w:rsidR="00C87BF5">
      <w:pPr>
        <w:jc w:val="both"/>
      </w:pPr>
    </w:p>
    <w:p w:rsidRDefault="00C87BF5" w:rsidP="00C87BF5" w:rsidR="00C87BF5">
      <w:pPr>
        <w:jc w:val="both"/>
      </w:pPr>
    </w:p>
    <w:p w:rsidRDefault="00E13727" w:rsidP="00C87BF5" w:rsidR="00E13727">
      <w:pPr>
        <w:jc w:val="both"/>
      </w:pPr>
      <w:r>
        <w:t xml:space="preserve">su ovršni postupci pod poslovnim brojevima Ovr-343/15 i Ovr-22/15 na nekretninama u vlasništvu stečajnog dužnika upisanim u zk.ul. 2006 k.o. Drenovci i zk.ul. 2215 k.o. Drenovci. Dužnik u svom vlasništvu od pokretnina ima jedino teretni automobil marke Peugeot J 5 290 L godina proizvodnje 1991. godina, koji automobil je rashodovan i nije zatečen u imovini dužnika. Potraživanja dužnika, koja su evidentirana u poslovnim knjigama s 31.12.2011. godine u ukupnom iznosu  od 688.500,00 kn sporna su, budući ne postoji relevantna dokumentacija, a također za pretpostaviti je da su ista u zastari. Kod dužnika također nisu pronađene zalihe robe, evidentirane u poslovnim knjigama za 2011. godinu a čija  knjigovodstvena vrijednost iznosi 887.400,00 kn. Dug dužnika s osnova porezna i doprinosa prema Poreznoj upravi na dan 5. lipanj 2016. godine iskazan je u ukupnom iznosu od 83.437,57 kn. </w:t>
      </w:r>
    </w:p>
    <w:p w:rsidRDefault="00E13727" w:rsidP="00E13727" w:rsidR="00E13727">
      <w:pPr>
        <w:ind w:firstLine="708"/>
        <w:jc w:val="both"/>
      </w:pPr>
    </w:p>
    <w:p w:rsidRDefault="00E13727" w:rsidP="00E13727" w:rsidR="00E13727">
      <w:pPr>
        <w:ind w:firstLine="708"/>
        <w:jc w:val="both"/>
      </w:pPr>
      <w:r>
        <w:t xml:space="preserve">Na temelju svih podataka navedenih u izvješću privremeni stečajni upravitelj  izvodi zaključak da je stečajni dužnik nesposoban za plaćanje te budući  da je kod dužnika ostvaren jedan od stečajnih  razloga predviđen člankom 5. Stečajnog zakona (Narodne novine 71/15), dužnik ima imovine iz koje se mogu podmiriti troškovi stečajnog postupka i eventualno djelomično namiriti vjerovnici predlaže da sud donose rješenje o otvaranju stečajnog postupka nad dužnikom. </w:t>
      </w:r>
      <w:r>
        <w:tab/>
        <w:t xml:space="preserve"> </w:t>
      </w:r>
    </w:p>
    <w:p w:rsidRDefault="00E13727" w:rsidP="00E13727" w:rsidR="00E13727">
      <w:pPr>
        <w:ind w:firstLine="708"/>
        <w:jc w:val="both"/>
      </w:pPr>
    </w:p>
    <w:p w:rsidRDefault="00E13727" w:rsidP="00E13727" w:rsidR="00E13727">
      <w:pPr>
        <w:ind w:firstLine="708"/>
        <w:jc w:val="both"/>
      </w:pPr>
      <w:r>
        <w:t xml:space="preserve">Na ročištu održanom 11. srpnja 2017. godine radi izjašnjenja o prijedlogu za otvaranje stečajnog postupka zakonski zastupnik dužnika nije se protivio prijedlogu za otvaranje stečajnog postupka nad dužnikom, budući dužnik </w:t>
      </w:r>
      <w:r w:rsidR="003704E3">
        <w:t xml:space="preserve">već četiri godine ne obavlja svoju djelatnost. </w:t>
      </w:r>
    </w:p>
    <w:p w:rsidRDefault="00E13727" w:rsidP="00E13727" w:rsidR="00E13727">
      <w:pPr>
        <w:ind w:firstLine="708"/>
        <w:jc w:val="both"/>
      </w:pPr>
    </w:p>
    <w:p w:rsidRDefault="00055D34" w:rsidP="005A2E90" w:rsidR="00EE1889">
      <w:pPr>
        <w:ind w:firstLine="708"/>
        <w:jc w:val="both"/>
      </w:pPr>
      <w:r>
        <w:t>Na istom ročištu izvršen je uvid u pr</w:t>
      </w:r>
      <w:r w:rsidR="00814520">
        <w:t xml:space="preserve">iloženu dokumentaciju u spisu: </w:t>
      </w:r>
      <w:r w:rsidR="00E13727">
        <w:t>prijedloge za otvaranje stečajnog postupka od 15.12.2015. i 22.12.2015., izvješće privremenog stečajnog upravitelja od  21.6.2017., očevidnik o redoslijedu plaćanja FINE Osijek od 5.6.2017., potvrdu FINE Osijek od 5.6.2017., stanje računa poreznog obveznika dužnika na dan 5.6.2017. RH MF Porezna uprava, izvatke iz Zemljišne knjige Općinskog suda u Vukovaru Zemljišno-knjižni odjel Županja.</w:t>
      </w:r>
    </w:p>
    <w:p w:rsidRDefault="004F33D8" w:rsidP="005A2E90" w:rsidR="004F33D8">
      <w:pPr>
        <w:ind w:firstLine="708"/>
        <w:jc w:val="both"/>
      </w:pPr>
    </w:p>
    <w:p w:rsidRDefault="003704E3" w:rsidP="005A2E90" w:rsidR="003704E3">
      <w:pPr>
        <w:ind w:firstLine="708"/>
        <w:jc w:val="both"/>
      </w:pPr>
      <w:r>
        <w:t>Uvidom u potvrdu FINE Regionalni centar Osijek od 5. lipnja 2017. godine, utvrđeno je da je žiro račun dužnika na dan izdavanja potvrde  blokiran u razdoblju od 1972 dana, a evidentirane nepodmirene obveze iznose ukupno 2.217.226,88 kn.</w:t>
      </w:r>
    </w:p>
    <w:p w:rsidRDefault="003704E3" w:rsidP="005A2E90" w:rsidR="003704E3">
      <w:pPr>
        <w:ind w:firstLine="708"/>
        <w:jc w:val="both"/>
      </w:pPr>
    </w:p>
    <w:p w:rsidRDefault="00727585" w:rsidP="005A2E90" w:rsidR="00BC534B">
      <w:pPr>
        <w:ind w:firstLine="708"/>
        <w:jc w:val="both"/>
      </w:pPr>
      <w:r>
        <w:t>Budući je privremen</w:t>
      </w:r>
      <w:r w:rsidR="003704E3">
        <w:t xml:space="preserve">i stečajni upravitelj izabran </w:t>
      </w:r>
      <w:r>
        <w:t xml:space="preserve"> metodom slučajnog odabira s liste „A“ stečajnih upravitelja za podru</w:t>
      </w:r>
      <w:r w:rsidR="00DE1B56">
        <w:t>čje ovog suda, sud je privremenog stečajnog upravitelja imenovao stečajnim upraviteljem</w:t>
      </w:r>
      <w:r>
        <w:t xml:space="preserve"> temeljem odredbe članka 85. stav 2. Stečajnog zakona.</w:t>
      </w:r>
    </w:p>
    <w:p w:rsidRDefault="00727585" w:rsidP="005A2E90" w:rsidR="00727585">
      <w:pPr>
        <w:ind w:firstLine="708"/>
        <w:jc w:val="both"/>
      </w:pPr>
    </w:p>
    <w:p w:rsidRDefault="00727585" w:rsidP="00727585" w:rsidR="00C87BF5">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w:t>
      </w:r>
      <w:r w:rsidR="00DE1B56">
        <w:t xml:space="preserve"> kod dužnika nedvojbeno utvrđen stečajni razlog – nesposobnost  za plaćanje. </w:t>
      </w:r>
      <w:r w:rsidR="004F33D8">
        <w:t xml:space="preserve">Dužnik ima imovine za koju se može pretpostaviti da se može unovčiti i unovčenjem koje će se pokriti troškovi stečajnog postupka te eventualno djelomično namiriti tražbine vjerovnika.  </w:t>
      </w:r>
    </w:p>
    <w:p w:rsidRDefault="00C87BF5" w:rsidP="00727585" w:rsidR="00C87BF5">
      <w:pPr>
        <w:ind w:firstLine="708"/>
        <w:jc w:val="both"/>
      </w:pPr>
    </w:p>
    <w:p w:rsidRDefault="00C87BF5" w:rsidP="00727585" w:rsidR="00C87BF5">
      <w:pPr>
        <w:ind w:firstLine="708"/>
        <w:jc w:val="both"/>
      </w:pPr>
    </w:p>
    <w:p w:rsidRDefault="00C87BF5" w:rsidP="00727585" w:rsidR="00C87BF5">
      <w:pPr>
        <w:ind w:firstLine="708"/>
        <w:jc w:val="both"/>
      </w:pPr>
    </w:p>
    <w:p w:rsidRDefault="00C87BF5" w:rsidP="00727585" w:rsidR="00C87BF5">
      <w:pPr>
        <w:ind w:firstLine="708"/>
        <w:jc w:val="both"/>
      </w:pPr>
    </w:p>
    <w:p w:rsidRDefault="004F33D8" w:rsidP="00727585" w:rsidR="00D8099A">
      <w:pPr>
        <w:ind w:firstLine="708"/>
        <w:jc w:val="both"/>
      </w:pPr>
      <w:r>
        <w:t xml:space="preserve">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245F06" w:rsidP="0070172A" w:rsidR="0070172A">
      <w:pPr>
        <w:jc w:val="center"/>
      </w:pPr>
      <w:r>
        <w:t xml:space="preserve">U Osijeku </w:t>
      </w:r>
      <w:r w:rsidR="005A2E90">
        <w:t xml:space="preserve"> </w:t>
      </w:r>
      <w:r w:rsidR="00DE1B56">
        <w:t xml:space="preserve">11. srpanj 2017. </w:t>
      </w:r>
    </w:p>
    <w:p w:rsidRDefault="00175DAB" w:rsidP="0070172A" w:rsidR="00175DAB">
      <w:pPr>
        <w:jc w:val="center"/>
      </w:pPr>
    </w:p>
    <w:p w:rsidRDefault="00175DAB" w:rsidP="0070172A" w:rsidR="00175DAB">
      <w:pPr>
        <w:jc w:val="center"/>
      </w:pPr>
    </w:p>
    <w:p w:rsidRDefault="00814520" w:rsidP="0070172A" w:rsidR="0070172A">
      <w:pPr>
        <w:jc w:val="both"/>
      </w:pPr>
      <w:r>
        <w:t>Zapi</w:t>
      </w:r>
      <w:r w:rsidR="0070172A">
        <w:t>sničar</w:t>
      </w:r>
    </w:p>
    <w:p w:rsidRDefault="00017B41" w:rsidP="0070172A" w:rsidR="00EE1889">
      <w:pPr>
        <w:jc w:val="both"/>
      </w:pPr>
      <w:r>
        <w:t xml:space="preserve">Maja Kocijan </w:t>
      </w:r>
    </w:p>
    <w:p w:rsidRDefault="00175DAB" w:rsidP="0070172A" w:rsidR="00175DAB">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EE1889" w:rsidP="00D65948" w:rsidR="00EE1889">
      <w:pPr>
        <w:jc w:val="both"/>
      </w:pPr>
    </w:p>
    <w:p w:rsidRDefault="00175DAB" w:rsidP="00D65948" w:rsidR="00175DAB">
      <w:pPr>
        <w:jc w:val="both"/>
      </w:pP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D15E00" w:rsidP="00D15E00" w:rsidR="00D15E00">
      <w:pPr>
        <w:numPr>
          <w:ilvl w:val="0"/>
          <w:numId w:val="21"/>
        </w:numPr>
        <w:jc w:val="both"/>
      </w:pPr>
      <w:r>
        <w:t xml:space="preserve">Predlagatelj- RH MF po ŽDO Vukovar  </w:t>
      </w:r>
    </w:p>
    <w:p w:rsidRDefault="00D15E00" w:rsidP="00D15E00" w:rsidR="00D15E00">
      <w:pPr>
        <w:numPr>
          <w:ilvl w:val="0"/>
          <w:numId w:val="21"/>
        </w:numPr>
        <w:jc w:val="both"/>
      </w:pPr>
      <w:r>
        <w:t>Predlagatelj - Erste &amp; Steiermarkische bank d.d. Rijeka, Jadranski trg 3 a</w:t>
      </w:r>
    </w:p>
    <w:p w:rsidRDefault="00D15E00" w:rsidP="00D15E00" w:rsidR="00D15E00">
      <w:pPr>
        <w:numPr>
          <w:ilvl w:val="0"/>
          <w:numId w:val="21"/>
        </w:numPr>
        <w:jc w:val="both"/>
      </w:pPr>
      <w:r>
        <w:t xml:space="preserve">dužnik </w:t>
      </w:r>
      <w:r>
        <w:rPr>
          <w:bCs/>
        </w:rPr>
        <w:t>POLJOPRIVREDNA ZADRUGA KULEN ŠOKAC Drenovci, Soljanska bb</w:t>
      </w:r>
    </w:p>
    <w:p w:rsidRDefault="00D15E00" w:rsidP="00D15E00" w:rsidR="00D15E00">
      <w:pPr>
        <w:numPr>
          <w:ilvl w:val="0"/>
          <w:numId w:val="21"/>
        </w:numPr>
        <w:jc w:val="both"/>
      </w:pPr>
      <w:r>
        <w:t>zakonski zastupnik dužnika Goran Leporiz, Gunja, Vladimira nazora 228</w:t>
      </w:r>
    </w:p>
    <w:p w:rsidRDefault="00D15E00" w:rsidP="00D65948" w:rsidR="0070172A">
      <w:pPr>
        <w:pStyle w:val="Tijeloteksta"/>
        <w:numPr>
          <w:ilvl w:val="0"/>
          <w:numId w:val="21"/>
        </w:numPr>
        <w:jc w:val="left"/>
      </w:pPr>
      <w:r>
        <w:t>Stečajni upravitelj Filip Babić, Osijek</w:t>
      </w:r>
    </w:p>
    <w:p w:rsidRDefault="00FC16E3" w:rsidP="00D65948" w:rsidR="0070172A">
      <w:pPr>
        <w:pStyle w:val="Tijeloteksta"/>
        <w:numPr>
          <w:ilvl w:val="0"/>
          <w:numId w:val="21"/>
        </w:numPr>
        <w:jc w:val="left"/>
      </w:pPr>
      <w:r>
        <w:t>e-o</w:t>
      </w:r>
      <w:r w:rsidR="00D8099A" w:rsidRPr="005A554F">
        <w:t>glasna ploča</w:t>
      </w:r>
    </w:p>
    <w:p w:rsidRDefault="00D15E00" w:rsidP="00D65948" w:rsidR="0070172A">
      <w:pPr>
        <w:pStyle w:val="Tijeloteksta"/>
        <w:numPr>
          <w:ilvl w:val="0"/>
          <w:numId w:val="21"/>
        </w:numPr>
        <w:jc w:val="left"/>
      </w:pPr>
      <w:r>
        <w:t>Porezna uprava Vinkovci</w:t>
      </w:r>
    </w:p>
    <w:p w:rsidRDefault="00D15E00" w:rsidP="00D65948" w:rsidR="008226B5">
      <w:pPr>
        <w:pStyle w:val="Tijeloteksta"/>
        <w:numPr>
          <w:ilvl w:val="0"/>
          <w:numId w:val="21"/>
        </w:numPr>
        <w:jc w:val="left"/>
      </w:pPr>
      <w:r>
        <w:t>FINA Vinkovci</w:t>
      </w:r>
    </w:p>
    <w:p w:rsidRDefault="00D15E00" w:rsidP="00D65948" w:rsidR="00D15E00">
      <w:pPr>
        <w:pStyle w:val="Tijeloteksta"/>
        <w:numPr>
          <w:ilvl w:val="0"/>
          <w:numId w:val="21"/>
        </w:numPr>
        <w:jc w:val="left"/>
      </w:pPr>
      <w:r>
        <w:t>Općinski sud u Vukovaru ZK odjel Županja</w:t>
      </w:r>
    </w:p>
    <w:p w:rsidRDefault="00D15E00" w:rsidP="00D65948" w:rsidR="0070172A">
      <w:pPr>
        <w:pStyle w:val="Tijeloteksta"/>
        <w:numPr>
          <w:ilvl w:val="0"/>
          <w:numId w:val="21"/>
        </w:numPr>
        <w:jc w:val="left"/>
      </w:pPr>
      <w:r>
        <w:t>Registar- odmah – elektronskim putem</w:t>
      </w:r>
    </w:p>
    <w:p w:rsidRDefault="00D15E00" w:rsidP="00D65948" w:rsidR="00D15E00">
      <w:pPr>
        <w:pStyle w:val="Tijeloteksta"/>
        <w:numPr>
          <w:ilvl w:val="0"/>
          <w:numId w:val="21"/>
        </w:numPr>
        <w:jc w:val="left"/>
      </w:pPr>
      <w:r>
        <w:t xml:space="preserve">roč. </w:t>
      </w:r>
      <w:r w:rsidR="00C87BF5">
        <w:t>7/11</w:t>
      </w:r>
    </w:p>
    <w:p w:rsidRDefault="005A2E90" w:rsidP="000F7BC0" w:rsidR="005A2E90">
      <w:pPr>
        <w:pStyle w:val="Tijeloteksta"/>
      </w:pPr>
    </w:p>
    <w:p w:rsidRDefault="005A2E90" w:rsidP="000F7BC0" w:rsidR="005A2E90">
      <w:pPr>
        <w:pStyle w:val="Tijeloteksta"/>
      </w:pPr>
    </w:p>
    <w:sectPr w:rsidSect="00C87BF5" w:rsidR="005A2E90">
      <w:headerReference w:type="even" r:id="rId10"/>
      <w:headerReference w:type="default" r:id="rId11"/>
      <w:pgSz w:code="9" w:h="16838" w:w="11906"/>
      <w:pgMar w:gutter="0" w:footer="709" w:header="709" w:left="1704" w:bottom="1418"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E00" w:rsidR="00D15E00">
      <w:r>
        <w:separator/>
      </w:r>
    </w:p>
  </w:endnote>
  <w:endnote w:id="0" w:type="continuationSeparator">
    <w:p w:rsidRDefault="00D15E00" w:rsidR="00D15E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E00" w:rsidR="00D15E00">
      <w:r>
        <w:separator/>
      </w:r>
    </w:p>
  </w:footnote>
  <w:footnote w:id="0" w:type="continuationSeparator">
    <w:p w:rsidRDefault="00D15E00" w:rsidR="00D15E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00" w:rsidP="000047E7" w:rsidR="00D15E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00" w:rsidR="00D15E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9957000"/>
      <w:docPartObj>
        <w:docPartGallery w:val="Page Numbers (Top of Page)"/>
        <w:docPartUnique/>
      </w:docPartObj>
    </w:sdtPr>
    <w:sdtEndPr/>
    <w:sdtContent>
      <w:p w:rsidRDefault="00D15E00" w:rsidR="00D15E00">
        <w:pPr>
          <w:pStyle w:val="Zaglavlje"/>
          <w:jc w:val="center"/>
        </w:pPr>
        <w:r>
          <w:fldChar w:fldCharType="begin"/>
        </w:r>
        <w:r>
          <w:instrText>PAGE   \* MERGEFORMAT</w:instrText>
        </w:r>
        <w:r>
          <w:fldChar w:fldCharType="separate"/>
        </w:r>
        <w:r w:rsidR="00806E34">
          <w:rPr>
            <w:noProof/>
          </w:rPr>
          <w:t>5</w:t>
        </w:r>
        <w:r>
          <w:fldChar w:fldCharType="end"/>
        </w:r>
      </w:p>
      <w:p w:rsidRDefault="00D15E00" w:rsidR="00D15E00">
        <w:pPr>
          <w:pStyle w:val="Zaglavlje"/>
          <w:jc w:val="center"/>
        </w:pPr>
      </w:p>
      <w:p w:rsidRDefault="00806E34" w:rsidP="00A937BA" w:rsidR="00D15E00">
        <w:pPr>
          <w:pStyle w:val="Zaglavlje"/>
          <w:jc w:val="right"/>
        </w:pPr>
      </w:p>
    </w:sdtContent>
  </w:sdt>
  <w:p w:rsidRDefault="00D15E00" w:rsidP="00A937BA" w:rsidR="00D15E00">
    <w:pPr>
      <w:pStyle w:val="Zaglavlje"/>
      <w:jc w:val="right"/>
    </w:pPr>
    <w:r>
      <w:t>13 St-502/16-15</w:t>
    </w:r>
  </w:p>
  <w:p w:rsidRDefault="00D15E00" w:rsidP="002B14B2" w:rsidR="00D15E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9"/>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20"/>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34D91"/>
    <w:rsid w:val="00143A3D"/>
    <w:rsid w:val="00146A6E"/>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118A"/>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6541A"/>
    <w:rsid w:val="00271701"/>
    <w:rsid w:val="00275CB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704E3"/>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06E34"/>
    <w:rsid w:val="008101C3"/>
    <w:rsid w:val="00813D42"/>
    <w:rsid w:val="00814520"/>
    <w:rsid w:val="00820D28"/>
    <w:rsid w:val="008226B5"/>
    <w:rsid w:val="00822DC0"/>
    <w:rsid w:val="008306F2"/>
    <w:rsid w:val="00840A6C"/>
    <w:rsid w:val="00842030"/>
    <w:rsid w:val="00845777"/>
    <w:rsid w:val="00852F84"/>
    <w:rsid w:val="00856920"/>
    <w:rsid w:val="008676EE"/>
    <w:rsid w:val="008737C5"/>
    <w:rsid w:val="00877FCE"/>
    <w:rsid w:val="00890926"/>
    <w:rsid w:val="008948B7"/>
    <w:rsid w:val="008A4161"/>
    <w:rsid w:val="008B061F"/>
    <w:rsid w:val="008C2030"/>
    <w:rsid w:val="008C3B2F"/>
    <w:rsid w:val="008D0834"/>
    <w:rsid w:val="008D6DA3"/>
    <w:rsid w:val="008E0262"/>
    <w:rsid w:val="008E51EB"/>
    <w:rsid w:val="008F04BB"/>
    <w:rsid w:val="008F36EA"/>
    <w:rsid w:val="009001D6"/>
    <w:rsid w:val="00903527"/>
    <w:rsid w:val="00907A15"/>
    <w:rsid w:val="009360D9"/>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E23"/>
    <w:rsid w:val="00A402F9"/>
    <w:rsid w:val="00A47C08"/>
    <w:rsid w:val="00A50975"/>
    <w:rsid w:val="00A51D1A"/>
    <w:rsid w:val="00A53759"/>
    <w:rsid w:val="00A8197D"/>
    <w:rsid w:val="00A81A0A"/>
    <w:rsid w:val="00A81E5F"/>
    <w:rsid w:val="00A8286F"/>
    <w:rsid w:val="00A937BA"/>
    <w:rsid w:val="00AB1592"/>
    <w:rsid w:val="00AB56F9"/>
    <w:rsid w:val="00AC2C6D"/>
    <w:rsid w:val="00AC78F7"/>
    <w:rsid w:val="00AD50E4"/>
    <w:rsid w:val="00AE227B"/>
    <w:rsid w:val="00AE7E53"/>
    <w:rsid w:val="00B21199"/>
    <w:rsid w:val="00B22F50"/>
    <w:rsid w:val="00B24C31"/>
    <w:rsid w:val="00B405B4"/>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39B2"/>
    <w:rsid w:val="00C60995"/>
    <w:rsid w:val="00C67713"/>
    <w:rsid w:val="00C67AF2"/>
    <w:rsid w:val="00C72083"/>
    <w:rsid w:val="00C8158A"/>
    <w:rsid w:val="00C87BF5"/>
    <w:rsid w:val="00C9197B"/>
    <w:rsid w:val="00CA0987"/>
    <w:rsid w:val="00CA3666"/>
    <w:rsid w:val="00CA4118"/>
    <w:rsid w:val="00CA5E8D"/>
    <w:rsid w:val="00CA5EA9"/>
    <w:rsid w:val="00CB1176"/>
    <w:rsid w:val="00CB2EB4"/>
    <w:rsid w:val="00CB7442"/>
    <w:rsid w:val="00CD05B0"/>
    <w:rsid w:val="00CE5B0A"/>
    <w:rsid w:val="00CF0605"/>
    <w:rsid w:val="00CF4431"/>
    <w:rsid w:val="00CF71B8"/>
    <w:rsid w:val="00D02F28"/>
    <w:rsid w:val="00D0584A"/>
    <w:rsid w:val="00D15E00"/>
    <w:rsid w:val="00D15F61"/>
    <w:rsid w:val="00D17872"/>
    <w:rsid w:val="00D178DC"/>
    <w:rsid w:val="00D21236"/>
    <w:rsid w:val="00D42F58"/>
    <w:rsid w:val="00D47F21"/>
    <w:rsid w:val="00D50344"/>
    <w:rsid w:val="00D507D8"/>
    <w:rsid w:val="00D531CD"/>
    <w:rsid w:val="00D6118A"/>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1B56"/>
    <w:rsid w:val="00DE58F9"/>
    <w:rsid w:val="00DF0B27"/>
    <w:rsid w:val="00DF1748"/>
    <w:rsid w:val="00DF29F0"/>
    <w:rsid w:val="00DF6E03"/>
    <w:rsid w:val="00DF772A"/>
    <w:rsid w:val="00E028CB"/>
    <w:rsid w:val="00E062E8"/>
    <w:rsid w:val="00E1321F"/>
    <w:rsid w:val="00E13727"/>
    <w:rsid w:val="00E154A9"/>
    <w:rsid w:val="00E30198"/>
    <w:rsid w:val="00E37834"/>
    <w:rsid w:val="00E430E2"/>
    <w:rsid w:val="00E4584E"/>
    <w:rsid w:val="00E476F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806E34"/>
    <w:rPr>
      <w:color w:val="808080"/>
      <w:bdr w:space="0" w:sz="0" w:color="auto" w:val="none"/>
      <w:shd w:fill="auto" w:color="auto" w:val="clear"/>
    </w:rPr>
  </w:style>
  <w:style w:customStyle="true" w:styleId="eSPISCCParagraphDefaultFont" w:type="character">
    <w:name w:val="eSPIS_CC_Paragraph Default Font"/>
    <w:basedOn w:val="Naglaeno"/>
    <w:rsid w:val="00806E3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06E34"/>
    <w:rPr>
      <w:b/>
      <w:bCs/>
      <w:bdr w:space="0" w:sz="0" w:color="auto" w:val="none"/>
      <w:shd w:fill="FFFFCC" w:color="auto" w:val="clear"/>
      <w:lang w:val="hr-HR"/>
    </w:rPr>
  </w:style>
  <w:style w:customStyle="true" w:styleId="PozadinaSvijetloCrvena" w:type="character">
    <w:name w:val="Pozadina_SvijetloCrvena"/>
    <w:basedOn w:val="eSPISCCParagraphDefaultFont"/>
    <w:rsid w:val="00806E3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06E3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806E34"/>
    <w:rPr>
      <w:color w:val="808080"/>
      <w:bdr w:color="auto" w:space="0" w:sz="0" w:val="none"/>
      <w:shd w:color="auto" w:fill="auto" w:val="clear"/>
    </w:rPr>
  </w:style>
  <w:style w:customStyle="1" w:styleId="eSPISCCParagraphDefaultFont" w:type="character">
    <w:name w:val="eSPIS_CC_Paragraph Default Font"/>
    <w:basedOn w:val="Naglaeno"/>
    <w:rsid w:val="00806E3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06E34"/>
    <w:rPr>
      <w:b/>
      <w:bCs/>
      <w:bdr w:color="auto" w:space="0" w:sz="0" w:val="none"/>
      <w:shd w:color="auto" w:fill="FFFFCC" w:val="clear"/>
      <w:lang w:val="hr-HR"/>
    </w:rPr>
  </w:style>
  <w:style w:customStyle="1" w:styleId="PozadinaSvijetloCrvena" w:type="character">
    <w:name w:val="Pozadina_SvijetloCrvena"/>
    <w:basedOn w:val="eSPISCCParagraphDefaultFont"/>
    <w:rsid w:val="00806E3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06E3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St-502/2016</izvorni_sadrzaj>
    <derivirana_varijabla naziv="DomainObject.Predmet.OznakaBroj_1">St-502/2016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KULEN ŠOKAC za proizvodnju, trgovinu i usluge</izvorni_sadrzaj>
    <derivirana_varijabla naziv="DomainObject.Predmet.ProtustrankaFormated_1">  POLJOPRIVREDNA ZADRUGA KULEN ŠOKAC za proizvodnju, trgovinu i usluge</derivirana_varijabla>
  </DomainObject.Predmet.ProtustrankaFormated>
  <DomainObject.Predmet.ProtustrankaFormatedOIB>
    <izvorni_sadrzaj>  POLJOPRIVREDNA ZADRUGA KULEN ŠOKAC za proizvodnju, trgovinu i usluge, OIB 98902559755</izvorni_sadrzaj>
    <derivirana_varijabla naziv="DomainObject.Predmet.ProtustrankaFormatedOIB_1">  POLJOPRIVREDNA ZADRUGA KULEN ŠOKAC za proizvodnju, trgovinu i usluge, OIB 98902559755</derivirana_varijabla>
  </DomainObject.Predmet.ProtustrankaFormatedOIB>
  <DomainObject.Predmet.ProtustrankaFormatedWithAdress>
    <izvorni_sadrzaj> POLJOPRIVREDNA ZADRUGA KULEN ŠOKAC za proizvodnju, trgovinu i usluge, Soljanska bb , 32260 Drenovci</izvorni_sadrzaj>
    <derivirana_varijabla naziv="DomainObject.Predmet.ProtustrankaFormatedWithAdress_1"> POLJOPRIVREDNA ZADRUGA KULEN ŠOKAC za proizvodnju, trgovinu i usluge, Soljanska bb , 32260 Drenovci</derivirana_varijabla>
  </DomainObject.Predmet.ProtustrankaFormatedWithAdress>
  <DomainObject.Predmet.ProtustrankaFormatedWithAdressOIB>
    <izvorni_sadrzaj> POLJOPRIVREDNA ZADRUGA KULEN ŠOKAC za proizvodnju, trgovinu i usluge, OIB 98902559755, Soljanska bb , 32260 Drenovci</izvorni_sadrzaj>
    <derivirana_varijabla naziv="DomainObject.Predmet.ProtustrankaFormatedWithAdressOIB_1"> POLJOPRIVREDNA ZADRUGA KULEN ŠOKAC za proizvodnju, trgovinu i usluge, OIB 98902559755, Soljanska bb , 32260 Drenovci</derivirana_varijabla>
  </DomainObject.Predmet.ProtustrankaFormatedWithAdressOIB>
  <DomainObject.Predmet.ProtustrankaWithAdress>
    <izvorni_sadrzaj>POLJOPRIVREDNA ZADRUGA KULEN ŠOKAC za proizvodnju, trgovinu i usluge Soljanska bb , 32260 Drenovci</izvorni_sadrzaj>
    <derivirana_varijabla naziv="DomainObject.Predmet.ProtustrankaWithAdress_1">POLJOPRIVREDNA ZADRUGA KULEN ŠOKAC za proizvodnju, trgovinu i usluge Soljanska bb , 32260 Drenovci</derivirana_varijabla>
  </DomainObject.Predmet.ProtustrankaWithAdress>
  <DomainObject.Predmet.ProtustrankaWithAdressOIB>
    <izvorni_sadrzaj>POLJOPRIVREDNA ZADRUGA KULEN ŠOKAC za proizvodnju, trgovinu i usluge, OIB 98902559755, Soljanska bb , 32260 Drenovci</izvorni_sadrzaj>
    <derivirana_varijabla naziv="DomainObject.Predmet.ProtustrankaWithAdressOIB_1">POLJOPRIVREDNA ZADRUGA KULEN ŠOKAC za proizvodnju, trgovinu i usluge, OIB 98902559755, Soljanska bb , 32260 Drenovci</derivirana_varijabla>
  </DomainObject.Predmet.ProtustrankaWithAdressOIB>
  <DomainObject.Predmet.ProtustrankaNazivFormated>
    <izvorni_sadrzaj>POLJOPRIVREDNA ZADRUGA KULEN ŠOKAC za proizvodnju, trgovinu i usluge</izvorni_sadrzaj>
    <derivirana_varijabla naziv="DomainObject.Predmet.ProtustrankaNazivFormated_1">POLJOPRIVREDNA ZADRUGA KULEN ŠOKAC za proizvodnju, trgovinu i usluge</derivirana_varijabla>
  </DomainObject.Predmet.ProtustrankaNazivFormated>
  <DomainObject.Predmet.ProtustrankaNazivFormatedOIB>
    <izvorni_sadrzaj>POLJOPRIVREDNA ZADRUGA KULEN ŠOKAC za proizvodnju, trgovinu i usluge, OIB 98902559755</izvorni_sadrzaj>
    <derivirana_varijabla naziv="DomainObject.Predmet.ProtustrankaNazivFormatedOIB_1">POLJOPRIVREDNA ZADRUGA KULEN ŠOKAC za proizvodnju, trgovinu i usluge, OIB 98902559755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RH MR PU PODRUČNI URED SLAVONIJE I BARANJE POREZNO MJESTO VUKOVAR</izvorni_sadrzaj>
    <derivirana_varijabla naziv="DomainObject.Predmet.StrankaFormated_1">  ERSTE&amp;STEIERMÄRKISCHE BANKA dioničko društvo; RH MR PU PODRUČNI URED SLAVONIJE I BARANJE POREZNO MJESTO VUKOVAR</derivirana_varijabla>
  </DomainObject.Predmet.StrankaFormated>
  <DomainObject.Predmet.StrankaFormatedOIB>
    <izvorni_sadrzaj>  ERSTE&amp;STEIERMÄRKISCHE BANKA dioničko društvo, OIB 23057039320; RH MR PU PODRUČNI URED SLAVONIJE I BARANJE POREZNO MJESTO VUKOVAR, OIB 18683136487</izvorni_sadrzaj>
    <derivirana_varijabla naziv="DomainObject.Predmet.StrankaFormatedOIB_1">  ERSTE&amp;STEIERMÄRKISCHE BANKA dioničko društvo, OIB 23057039320; RH MR PU PODRUČNI URED SLAVONIJE I BARANJE POREZNO MJESTO VUKOVAR, OIB 18683136487</derivirana_varijabla>
  </DomainObject.Predmet.StrankaFormatedOIB>
  <DomainObject.Predmet.StrankaFormatedWithAdress>
    <izvorni_sadrzaj> ERSTE&amp;STEIERMÄRKISCHE BANKA dioničko društvo, Jadranski Trg 3/a, 51000 Rijeka; RH MR PU PODRUČNI URED SLAVONIJE I BARANJE POREZNO MJESTO VUKOVAR</izvorni_sadrzaj>
    <derivirana_varijabla naziv="DomainObject.Predmet.StrankaFormatedWithAdress_1"> ERSTE&amp;STEIERMÄRKISCHE BANKA dioničko društvo, Jadranski Trg 3/a, 51000 Rijeka; RH MR PU PODRUČNI URED SLAVONIJE I BARANJE POREZNO MJESTO VUKOVAR</derivirana_varijabla>
  </DomainObject.Predmet.StrankaFormatedWithAdress>
  <DomainObject.Predmet.StrankaFormatedWithAdressOIB>
    <izvorni_sadrzaj> ERSTE&amp;STEIERMÄRKISCHE BANKA dioničko društvo, OIB 23057039320, Jadranski Trg 3/a, 51000 Rijeka; RH MR PU PODRUČNI URED SLAVONIJE I BARANJE POREZNO MJESTO VUKOVAR, OIB 18683136487</izvorni_sadrzaj>
    <derivirana_varijabla naziv="DomainObject.Predmet.StrankaFormatedWithAdressOIB_1"> ERSTE&amp;STEIERMÄRKISCHE BANKA dioničko društvo, OIB 23057039320, Jadranski Trg 3/a, 51000 Rijeka; RH MR PU PODRUČNI URED SLAVONIJE I BARANJE POREZNO MJESTO VUKOVAR, OIB 18683136487</derivirana_varijabla>
  </DomainObject.Predmet.StrankaFormatedWithAdressOIB>
  <DomainObject.Predmet.StrankaWithAdress>
    <izvorni_sadrzaj>ERSTE&amp;STEIERMÄRKISCHE BANKA dioničko društvo Jadranski Trg 3/a,51000 Rijeka,RH MR PU PODRUČNI URED SLAVONIJE I BARANJE POREZNO MJESTO VUKOVAR </izvorni_sadrzaj>
    <derivirana_varijabla naziv="DomainObject.Predmet.StrankaWithAdress_1">ERSTE&amp;STEIERMÄRKISCHE BANKA dioničko društvo Jadranski Trg 3/a,51000 Rijeka,RH MR PU PODRUČNI URED SLAVONIJE I BARANJE POREZNO MJESTO VUKOVAR </derivirana_varijabla>
  </DomainObject.Predmet.StrankaWithAdress>
  <DomainObject.Predmet.StrankaWithAdressOIB>
    <izvorni_sadrzaj>ERSTE&amp;STEIERMÄRKISCHE BANKA dioničko društvo, OIB 23057039320, Jadranski Trg 3/a,51000 Rijeka,RH MR PU PODRUČNI URED SLAVONIJE I BARANJE POREZNO MJESTO VUKOVAR, OIB 18683136487</izvorni_sadrzaj>
    <derivirana_varijabla naziv="DomainObject.Predmet.StrankaWithAdressOIB_1">ERSTE&amp;STEIERMÄRKISCHE BANKA dioničko društvo, OIB 23057039320, Jadranski Trg 3/a,51000 Rijeka,RH MR PU PODRUČNI URED SLAVONIJE I BARANJE POREZNO MJESTO VUKOVAR, OIB 18683136487</derivirana_varijabla>
  </DomainObject.Predmet.StrankaWithAdressOIB>
  <DomainObject.Predmet.StrankaNazivFormated>
    <izvorni_sadrzaj>ERSTE&amp;STEIERMÄRKISCHE BANKA dioničko društvo,RH MR PU PODRUČNI URED SLAVONIJE I BARANJE POREZNO MJESTO VUKOVAR</izvorni_sadrzaj>
    <derivirana_varijabla naziv="DomainObject.Predmet.StrankaNazivFormated_1">ERSTE&amp;STEIERMÄRKISCHE BANKA dioničko društvo,RH MR PU PODRUČNI URED SLAVONIJE I BARANJE POREZNO MJESTO VUKOVAR</derivirana_varijabla>
  </DomainObject.Predmet.StrankaNazivFormated>
  <DomainObject.Predmet.StrankaNazivFormatedOIB>
    <izvorni_sadrzaj>ERSTE&amp;STEIERMÄRKISCHE BANKA dioničko društvo, OIB 23057039320,RH MR PU PODRUČNI URED SLAVONIJE I BARANJE POREZNO MJESTO VUKOVAR, OIB 18683136487</izvorni_sadrzaj>
    <derivirana_varijabla naziv="DomainObject.Predmet.StrankaNazivFormatedOIB_1">ERSTE&amp;STEIERMÄRKISCHE BANKA dioničko društvo, OIB 23057039320,RH MR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ERSTE&amp;STEIERMÄRKISCHE BANKA dioničko društvo</item>
      <item>RH MR PU PODRUČNI URED SLAVONIJE I BARANJE POREZNO MJESTO VUKOVAR</item>
    </izvorni_sadrzaj>
    <derivirana_varijabla naziv="DomainObject.Predmet.StrankaListFormated_1">
      <item>ERSTE&amp;STEIERMÄRKISCHE BANKA dioničko društvo</item>
      <item>RH MR PU PODRUČNI URED SLAVONIJE I BARANJE POREZNO MJESTO VUKOVAR</item>
    </derivirana_varijabla>
  </DomainObject.Predmet.StrankaListFormated>
  <DomainObject.Predmet.StrankaListFormatedOIB>
    <izvorni_sadrzaj>
      <item>ERSTE&amp;STEIERMÄRKISCHE BANKA dioničko društvo, OIB 23057039320</item>
      <item>RH MR PU PODRUČNI URED SLAVONIJE I BARANJE POREZNO MJESTO VUKOVAR, OIB 18683136487</item>
    </izvorni_sadrzaj>
    <derivirana_varijabla naziv="DomainObject.Predmet.StrankaListFormatedOIB_1">
      <item>ERSTE&amp;STEIERMÄRKISCHE BANKA dioničko društvo, OIB 23057039320</item>
      <item>RH MR PU PODRUČNI URED SLAVONIJE I BARANJE POREZNO MJESTO VUKOVAR, OIB 18683136487</item>
    </derivirana_varijabla>
  </DomainObject.Predmet.StrankaListFormatedOIB>
  <DomainObject.Predmet.StrankaListFormatedWithAdress>
    <izvorni_sadrzaj>
      <item>ERSTE&amp;STEIERMÄRKISCHE BANKA dioničko društvo, Jadranski Trg 3/a, 51000 Rijeka</item>
      <item>RH MR PU PODRUČNI URED SLAVONIJE I BARANJE POREZNO MJESTO VUKOVAR</item>
    </izvorni_sadrzaj>
    <derivirana_varijabla naziv="DomainObject.Predmet.StrankaListFormatedWithAdress_1">
      <item>ERSTE&amp;STEIERMÄRKISCHE BANKA dioničko društvo, Jadranski Trg 3/a, 51000 Rijeka</item>
      <item>RH MR PU PODRUČNI URED SLAVONIJE I BARANJE POREZNO MJESTO VUKOVAR</item>
    </derivirana_varijabla>
  </DomainObject.Predmet.StrankaListFormatedWithAdress>
  <DomainObject.Predmet.StrankaListFormatedWithAdressOIB>
    <izvorni_sadrzaj>
      <item>ERSTE&amp;STEIERMÄRKISCHE BANKA dioničko društvo, OIB 23057039320, Jadranski Trg 3/a, 51000 Rijeka</item>
      <item>RH MR PU PODRUČNI URED SLAVONIJE I BARANJE POREZNO MJESTO VUKOVAR, OIB 18683136487</item>
    </izvorni_sadrzaj>
    <derivirana_varijabla naziv="DomainObject.Predmet.StrankaListFormatedWithAdressOIB_1">
      <item>ERSTE&amp;STEIERMÄRKISCHE BANKA dioničko društvo, OIB 23057039320, Jadranski Trg 3/a, 51000 Rijeka</item>
      <item>RH MR PU PODRUČNI URED SLAVONIJE I BARANJE POREZNO MJESTO VUKOVAR, OIB 18683136487</item>
    </derivirana_varijabla>
  </DomainObject.Predmet.StrankaListFormatedWithAdressOIB>
  <DomainObject.Predmet.StrankaListNazivFormated>
    <izvorni_sadrzaj>
      <item>ERSTE&amp;STEIERMÄRKISCHE BANKA dioničko društvo</item>
      <item>RH MR PU PODRUČNI URED SLAVONIJE I BARANJE POREZNO MJESTO VUKOVAR</item>
    </izvorni_sadrzaj>
    <derivirana_varijabla naziv="DomainObject.Predmet.StrankaListNazivFormated_1">
      <item>ERSTE&amp;STEIERMÄRKISCHE BANKA dioničko društvo</item>
      <item>RH MR PU PODRUČNI URED SLAVONIJE I BARANJE POREZNO MJESTO VUKOVAR</item>
    </derivirana_varijabla>
  </DomainObject.Predmet.StrankaListNazivFormated>
  <DomainObject.Predmet.StrankaListNazivFormatedOIB>
    <izvorni_sadrzaj>
      <item>ERSTE&amp;STEIERMÄRKISCHE BANKA dioničko društvo, OIB 23057039320</item>
      <item>RH MR PU PODRUČNI URED SLAVONIJE I BARANJE POREZNO MJESTO VUKOVAR, OIB 18683136487</item>
    </izvorni_sadrzaj>
    <derivirana_varijabla naziv="DomainObject.Predmet.StrankaListNazivFormatedOIB_1">
      <item>ERSTE&amp;STEIERMÄRKISCHE BANKA dioničko društvo, OIB 23057039320</item>
      <item>RH MR PU PODRUČNI URED SLAVONIJE I BARANJE POREZNO MJESTO VUKOVAR, OIB 18683136487</item>
    </derivirana_varijabla>
  </DomainObject.Predmet.StrankaListNazivFormatedOIB>
  <DomainObject.Predmet.ProtuStrankaListFormated>
    <izvorni_sadrzaj>
      <item>POLJOPRIVREDNA ZADRUGA KULEN ŠOKAC za proizvodnju, trgovinu i usluge</item>
    </izvorni_sadrzaj>
    <derivirana_varijabla naziv="DomainObject.Predmet.ProtuStrankaListFormated_1">
      <item>POLJOPRIVREDNA ZADRUGA KULEN ŠOKAC za proizvodnju, trgovinu i usluge</item>
    </derivirana_varijabla>
  </DomainObject.Predmet.ProtuStrankaListFormated>
  <DomainObject.Predmet.ProtuStrankaListFormatedOIB>
    <izvorni_sadrzaj>
      <item>POLJOPRIVREDNA ZADRUGA KULEN ŠOKAC za proizvodnju, trgovinu i usluge, OIB 98902559755</item>
    </izvorni_sadrzaj>
    <derivirana_varijabla naziv="DomainObject.Predmet.ProtuStrankaListFormatedOIB_1">
      <item>POLJOPRIVREDNA ZADRUGA KULEN ŠOKAC za proizvodnju, trgovinu i usluge, OIB 98902559755</item>
    </derivirana_varijabla>
  </DomainObject.Predmet.ProtuStrankaListFormatedOIB>
  <DomainObject.Predmet.ProtuStrankaListFormatedWithAdress>
    <izvorni_sadrzaj>
      <item>POLJOPRIVREDNA ZADRUGA KULEN ŠOKAC za proizvodnju, trgovinu i usluge, Soljanska bb , 32260 Drenovci</item>
    </izvorni_sadrzaj>
    <derivirana_varijabla naziv="DomainObject.Predmet.ProtuStrankaListFormatedWithAdress_1">
      <item>POLJOPRIVREDNA ZADRUGA KULEN ŠOKAC za proizvodnju, trgovinu i usluge, Soljanska bb , 32260 Drenovci</item>
    </derivirana_varijabla>
  </DomainObject.Predmet.ProtuStrankaListFormatedWithAdress>
  <DomainObject.Predmet.ProtuStrankaListFormatedWithAdressOIB>
    <izvorni_sadrzaj>
      <item>POLJOPRIVREDNA ZADRUGA KULEN ŠOKAC za proizvodnju, trgovinu i usluge, OIB 98902559755, Soljanska bb , 32260 Drenovci</item>
    </izvorni_sadrzaj>
    <derivirana_varijabla naziv="DomainObject.Predmet.ProtuStrankaListFormatedWithAdressOIB_1">
      <item>POLJOPRIVREDNA ZADRUGA KULEN ŠOKAC za proizvodnju, trgovinu i usluge, OIB 98902559755, Soljanska bb , 32260 Drenovci</item>
    </derivirana_varijabla>
  </DomainObject.Predmet.ProtuStrankaListFormatedWithAdressOIB>
  <DomainObject.Predmet.ProtuStrankaListNazivFormated>
    <izvorni_sadrzaj>
      <item>POLJOPRIVREDNA ZADRUGA KULEN ŠOKAC za proizvodnju, trgovinu i usluge</item>
    </izvorni_sadrzaj>
    <derivirana_varijabla naziv="DomainObject.Predmet.ProtuStrankaListNazivFormated_1">
      <item>POLJOPRIVREDNA ZADRUGA KULEN ŠOKAC za proizvodnju, trgovinu i usluge</item>
    </derivirana_varijabla>
  </DomainObject.Predmet.ProtuStrankaListNazivFormated>
  <DomainObject.Predmet.ProtuStrankaListNazivFormatedOIB>
    <izvorni_sadrzaj>
      <item>POLJOPRIVREDNA ZADRUGA KULEN ŠOKAC za proizvodnju, trgovinu i usluge, OIB 98902559755</item>
    </izvorni_sadrzaj>
    <derivirana_varijabla naziv="DomainObject.Predmet.ProtuStrankaListNazivFormatedOIB_1">
      <item>POLJOPRIVREDNA ZADRUGA KULEN ŠOKAC za proizvodnju, trgovinu i usluge, OIB 98902559755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 i dr.</izvorni_sadrzaj>
    <derivirana_varijabla naziv="DomainObject.Predmet.StrankaIDrugi_1">ERSTE&amp;STEIERMÄRKISCHE BANKA dioničko društvo i dr.</derivirana_varijabla>
  </DomainObject.Predmet.StrankaIDrugi>
  <DomainObject.Predmet.ProtustrankaIDrugi>
    <izvorni_sadrzaj>POLJOPRIVREDNA ZADRUGA KULEN ŠOKAC za proizvodnju, trgovinu i usluge</izvorni_sadrzaj>
    <derivirana_varijabla naziv="DomainObject.Predmet.ProtustrankaIDrugi_1">POLJOPRIVREDNA ZADRUGA KULEN ŠOKAC za proizvodnju, trgovinu i usluge</derivirana_varijabla>
  </DomainObject.Predmet.ProtustrankaIDrugi>
  <DomainObject.Predmet.StrankaIDrugiAdressOIB>
    <izvorni_sadrzaj>ERSTE&amp;STEIERMÄRKISCHE BANKA dioničko društvo, OIB 23057039320, Jadranski Trg 3/a, 51000 Rijeka i dr.</izvorni_sadrzaj>
    <derivirana_varijabla naziv="DomainObject.Predmet.StrankaIDrugiAdressOIB_1">ERSTE&amp;STEIERMÄRKISCHE BANKA dioničko društvo, OIB 23057039320, Jadranski Trg 3/a, 51000 Rijeka i dr.</derivirana_varijabla>
  </DomainObject.Predmet.StrankaIDrugiAdressOIB>
  <DomainObject.Predmet.ProtustrankaIDrugiAdressOIB>
    <izvorni_sadrzaj>POLJOPRIVREDNA ZADRUGA KULEN ŠOKAC za proizvodnju, trgovinu i usluge, OIB 98902559755, Soljanska bb , 32260 Drenovci</izvorni_sadrzaj>
    <derivirana_varijabla naziv="DomainObject.Predmet.ProtustrankaIDrugiAdressOIB_1">POLJOPRIVREDNA ZADRUGA KULEN ŠOKAC za proizvodnju, trgovinu i usluge, OIB 98902559755, Soljanska bb ,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KULEN ŠOKAC za proizvodnju, trgovinu i usluge</item>
      <item>ERSTE&amp;STEIERMÄRKISCHE BANKA dioničko društvo</item>
      <item>RH MR PU PODRUČNI URED SLAVONIJE I BARANJE POREZNO MJESTO VUKOVAR</item>
    </izvorni_sadrzaj>
    <derivirana_varijabla naziv="DomainObject.Predmet.SudioniciListNaziv_1">
      <item>POLJOPRIVREDNA ZADRUGA KULEN ŠOKAC za proizvodnju, trgovinu i usluge</item>
      <item>ERSTE&amp;STEIERMÄRKISCHE BANKA dioničko društvo</item>
      <item>RH MR PU PODRUČNI URED SLAVONIJE I BARANJE POREZNO MJESTO VUKOVAR</item>
    </derivirana_varijabla>
  </DomainObject.Predmet.SudioniciListNaziv>
  <DomainObject.Predmet.SudioniciListAdressOIB>
    <izvorni_sadrzaj>
      <item>POLJOPRIVREDNA ZADRUGA KULEN ŠOKAC za proizvodnju, trgovinu i usluge, OIB 98902559755, Soljanska bb ,32260 Drenovci</item>
      <item>ERSTE&amp;STEIERMÄRKISCHE BANKA dioničko društvo, OIB 23057039320, Jadranski Trg 3/a,51000 Rijeka</item>
      <item>RH MR PU PODRUČNI URED SLAVONIJE I BARANJE POREZNO MJESTO VUKOVAR, OIB 18683136487</item>
    </izvorni_sadrzaj>
    <derivirana_varijabla naziv="DomainObject.Predmet.SudioniciListAdressOIB_1">
      <item>POLJOPRIVREDNA ZADRUGA KULEN ŠOKAC za proizvodnju, trgovinu i usluge, OIB 98902559755, Soljanska bb ,32260 Drenovci</item>
      <item>ERSTE&amp;STEIERMÄRKISCHE BANKA dioničko društvo, OIB 23057039320, Jadranski Trg 3/a,51000 Rijeka</item>
      <item>RH MR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98902559755</item>
      <item>, OIB 23057039320</item>
      <item>, OIB 18683136487</item>
    </izvorni_sadrzaj>
    <derivirana_varijabla naziv="DomainObject.Predmet.SudioniciListNazivOIB_1">
      <item>, OIB 98902559755</item>
      <item>, OIB 23057039320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1697</properties:Words>
  <properties:Characters>9612</properties:Characters>
  <properties:Lines>224</properties:Lines>
  <properties:Paragraphs>65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11504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2017-07-11T07:59:00Z</dcterms:created>
  <dc:creator>hermanj</dc:creator>
  <cp:lastModifiedBy>Maja Kocijan</cp:lastModifiedBy>
  <cp:lastPrinted>2017-07-11T08:24:00Z</cp:lastPrinted>
  <dcterms:modified xmlns:xsi="http://www.w3.org/2001/XMLSchema-instance" xsi:type="dcterms:W3CDTF">2017-07-11T08:44:00Z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