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8f13" w14:paraId="7008f13"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76CDE" w:rsidP="00F957D4" w:rsidR="00376CDE" w:rsidRPr="00BF2330">
      <w:pPr>
        <w:jc w:val="both"/>
      </w:pPr>
    </w:p>
    <w:p w:rsidRDefault="00D22DDF" w:rsidP="00C071A0" w:rsidR="00C071A0">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Zagreb, Podružnica Zagreb, Trg svibanjskih žrtava 1995. br. 1, Zagreb , OIB: 85821130368 za otvaranje stečajnog postupka nad dužnikom TRANSPORTI DROŽDAN d.o.o., Donja </w:t>
      </w:r>
      <w:proofErr w:type="spellStart"/>
      <w:r>
        <w:t>Šemnica</w:t>
      </w:r>
      <w:proofErr w:type="spellEnd"/>
      <w:r>
        <w:t xml:space="preserve">, Donja </w:t>
      </w:r>
      <w:proofErr w:type="spellStart"/>
      <w:r>
        <w:t>Šemnica</w:t>
      </w:r>
      <w:proofErr w:type="spellEnd"/>
      <w:r>
        <w:t xml:space="preserve"> 251, MBS: 080802000, OIB: 98572580123</w:t>
      </w:r>
      <w:r w:rsidR="00C071A0">
        <w:t xml:space="preserve">, dana </w:t>
      </w:r>
      <w:r>
        <w:t>2</w:t>
      </w:r>
      <w:r w:rsidR="00364ED9">
        <w:t>8</w:t>
      </w:r>
      <w:r>
        <w:t>. ožujka 2018.</w:t>
      </w:r>
    </w:p>
    <w:p w:rsidRDefault="00B106DC" w:rsidP="00B106DC" w:rsidR="00B106DC">
      <w:pPr>
        <w:jc w:val="both"/>
      </w:pP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B106DC" w:rsidP="00B106DC" w:rsidR="00B106DC">
      <w:pPr>
        <w:jc w:val="center"/>
      </w:pPr>
    </w:p>
    <w:p w:rsidRDefault="00376CDE" w:rsidP="00B106DC" w:rsidR="00376CDE">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w:t>
      </w:r>
      <w:r w:rsidR="00162D9C">
        <w:t xml:space="preserve"> stečajni postupak nad dužnikom</w:t>
      </w:r>
      <w:r w:rsidR="00162D9C" w:rsidRPr="00162D9C">
        <w:t xml:space="preserve"> </w:t>
      </w:r>
      <w:r w:rsidR="00162D9C">
        <w:t xml:space="preserve">TRANSPORTI DROŽDAN d.o.o., Donja </w:t>
      </w:r>
      <w:proofErr w:type="spellStart"/>
      <w:r w:rsidR="00162D9C">
        <w:t>Šemnica</w:t>
      </w:r>
      <w:proofErr w:type="spellEnd"/>
      <w:r w:rsidR="00162D9C">
        <w:t xml:space="preserve">, Donja </w:t>
      </w:r>
      <w:proofErr w:type="spellStart"/>
      <w:r w:rsidR="00162D9C">
        <w:t>Šemnica</w:t>
      </w:r>
      <w:proofErr w:type="spellEnd"/>
      <w:r w:rsidR="00162D9C">
        <w:t xml:space="preserve"> 251, MBS: 080802000, OIB: 98572580123</w:t>
      </w:r>
      <w:r>
        <w:t>.</w:t>
      </w:r>
    </w:p>
    <w:p w:rsidRDefault="00B106DC" w:rsidP="00B106DC" w:rsidR="00B106DC">
      <w:pPr>
        <w:ind w:left="1065"/>
        <w:jc w:val="both"/>
        <w:rPr>
          <w:bCs/>
        </w:rPr>
      </w:pPr>
    </w:p>
    <w:p w:rsidRDefault="00B106DC" w:rsidP="0080767B" w:rsidR="00B106DC" w:rsidRPr="0080767B">
      <w:pPr>
        <w:numPr>
          <w:ilvl w:val="0"/>
          <w:numId w:val="15"/>
        </w:numPr>
        <w:jc w:val="both"/>
      </w:pPr>
      <w:r w:rsidRPr="0080767B">
        <w:t>Za stečajnog upravitelja imenuje se</w:t>
      </w:r>
      <w:r w:rsidR="00F43B74" w:rsidRPr="0080767B">
        <w:t xml:space="preserve"> </w:t>
      </w:r>
      <w:r w:rsidR="00147CDA">
        <w:t xml:space="preserve">Snježana </w:t>
      </w:r>
      <w:proofErr w:type="spellStart"/>
      <w:r w:rsidR="00147CDA">
        <w:t>Sudarević</w:t>
      </w:r>
      <w:proofErr w:type="spellEnd"/>
      <w:r w:rsidR="00147CDA">
        <w:t>, OIB 83030278680 sa sjedištem i poslovnom adresom u Osijeku, Kardinala Alojzija Stepinca 35, i adresom prebivališta u Osijeku, Trg Bana Josipa Jelačića 27, automatskom dodjelom promjenom uloge.</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w:t>
      </w:r>
      <w:r w:rsidR="00162D9C">
        <w:t xml:space="preserve"> stečajni postupak nad dužnikom TRANSPORTI DROŽDAN d.o.o., Donja </w:t>
      </w:r>
      <w:proofErr w:type="spellStart"/>
      <w:r w:rsidR="00162D9C">
        <w:t>Šemnica</w:t>
      </w:r>
      <w:proofErr w:type="spellEnd"/>
      <w:r w:rsidR="00162D9C">
        <w:t xml:space="preserve">, Donja </w:t>
      </w:r>
      <w:proofErr w:type="spellStart"/>
      <w:r w:rsidR="00162D9C">
        <w:t>Šemnica</w:t>
      </w:r>
      <w:proofErr w:type="spellEnd"/>
      <w:r w:rsidR="00162D9C">
        <w:t xml:space="preserve"> 251, MBS: 080802000, OIB: 98572580123</w:t>
      </w:r>
      <w:r>
        <w:t>.</w:t>
      </w:r>
    </w:p>
    <w:p w:rsidRDefault="00C30206" w:rsidP="00C30206" w:rsidR="00C30206">
      <w:pPr>
        <w:pStyle w:val="Odlomakpopisa"/>
      </w:pPr>
    </w:p>
    <w:p w:rsidRDefault="00C30206" w:rsidP="00C30206" w:rsidR="00C30206" w:rsidRPr="00F3402B">
      <w:pPr>
        <w:numPr>
          <w:ilvl w:val="0"/>
          <w:numId w:val="15"/>
        </w:numPr>
        <w:jc w:val="both"/>
      </w:pPr>
      <w:r w:rsidRPr="00F3402B">
        <w:t xml:space="preserve">Stečajni upravitelj može u ime i za račun stečajne mase unovčiti imovinu dužnika i </w:t>
      </w:r>
      <w:r>
        <w:t xml:space="preserve">potraživanja koja dužnik ima za prodano priključno vozilo KASSBOHRER, god. proizvodnje 1994, prodano kupcu KOLUDER d.o.o. Zagreb, Hrvatski Leskovac i teretno vozilo IVECO, tegljač, god. </w:t>
      </w:r>
      <w:proofErr w:type="spellStart"/>
      <w:r>
        <w:t>proiz</w:t>
      </w:r>
      <w:proofErr w:type="spellEnd"/>
      <w:r>
        <w:t xml:space="preserve">. 2005. godine, registarske oznake KR 911 HI  prodano kupcu Milanu </w:t>
      </w:r>
      <w:proofErr w:type="spellStart"/>
      <w:r>
        <w:t>Martinjak</w:t>
      </w:r>
      <w:proofErr w:type="spellEnd"/>
      <w:r>
        <w:t xml:space="preserve"> </w:t>
      </w:r>
      <w:proofErr w:type="spellStart"/>
      <w:r>
        <w:t>vl</w:t>
      </w:r>
      <w:proofErr w:type="spellEnd"/>
      <w:r>
        <w:t>. Obrta AUTOPRIJEVOZNIK iz Tuhelja, Tuhelj 93, OIB 590017867722 te</w:t>
      </w:r>
      <w:r w:rsidRPr="00F3402B">
        <w:t xml:space="preserve"> prikupljenim sredstvima namiri nastale troškove stečajnoga postupka, a neiskorišteni iznos uplatiti u Fond za namirenje troškova stečajnoga postupka. </w:t>
      </w:r>
    </w:p>
    <w:p w:rsidRDefault="00C30206" w:rsidP="00C30206" w:rsidR="00C30206">
      <w:pPr>
        <w:ind w:left="1425"/>
        <w:jc w:val="both"/>
      </w:pPr>
    </w:p>
    <w:p w:rsidRDefault="00B106DC" w:rsidP="00871005" w:rsidR="00B106DC">
      <w:pPr>
        <w:jc w:val="both"/>
      </w:pPr>
    </w:p>
    <w:p w:rsidRDefault="00B106DC" w:rsidP="00B106DC" w:rsidR="00B106DC">
      <w:pPr>
        <w:jc w:val="both"/>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162D9C" w:rsidP="00B106DC" w:rsidR="00162D9C"/>
    <w:p w:rsidRDefault="00162D9C" w:rsidP="00162D9C" w:rsidR="00162D9C">
      <w:pPr>
        <w:ind w:firstLine="708"/>
        <w:jc w:val="both"/>
      </w:pPr>
      <w:r>
        <w:t xml:space="preserve">Financijska agencija Regionalni centar Zagreb, Podružnica Zagreb, Trg svibanjskih žrtava 1995. 1, Zagreb, OIB: 85821130368, podnijela je dana 13. travnja 2017. godine Trgovačkom sudu u Zagrebu zahtjev za provedbu stečajnog postupka nad dužnikom TRANSPORTI DROŽDAN d.o.o., Donja </w:t>
      </w:r>
      <w:proofErr w:type="spellStart"/>
      <w:r>
        <w:t>Šemnica</w:t>
      </w:r>
      <w:proofErr w:type="spellEnd"/>
      <w:r>
        <w:t xml:space="preserve">, Donja </w:t>
      </w:r>
      <w:proofErr w:type="spellStart"/>
      <w:r>
        <w:t>Šemnica</w:t>
      </w:r>
      <w:proofErr w:type="spellEnd"/>
      <w:r>
        <w:t xml:space="preserve"> 251, MBS: 080802000, OIB: 98572580123 temeljem čl. 110. st. 1. Stečajnog zakona.</w:t>
      </w:r>
    </w:p>
    <w:p w:rsidRDefault="00162D9C" w:rsidP="00162D9C" w:rsidR="00162D9C">
      <w:pPr>
        <w:jc w:val="both"/>
      </w:pPr>
    </w:p>
    <w:p w:rsidRDefault="00162D9C" w:rsidP="00162D9C" w:rsidR="00162D9C">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162D9C" w:rsidP="00162D9C" w:rsidR="00162D9C">
      <w:pPr>
        <w:ind w:firstLine="708"/>
        <w:jc w:val="both"/>
      </w:pPr>
    </w:p>
    <w:p w:rsidRDefault="00162D9C" w:rsidP="00162D9C" w:rsidR="00162D9C">
      <w:pPr>
        <w:ind w:firstLine="708"/>
        <w:jc w:val="both"/>
      </w:pPr>
      <w:r>
        <w:t>FINA u svom zahtjevu navodi da na dan 11. travnja 2017. godine dužnik u Očevidniku redoslijeda osnova za plaćanje ima evidentirane neizvršene osnove za plaćanje u neprekinutom razdoblju od 120 dana, u ukupnom iznosu od 55.583,56 kn, u koji iznos je uračunata kamata i naknada FINE za provedbu ovrhe na novčanim sredstvima dužnika. Navodi da dužnik ima 1 zaposlenog radnika.</w:t>
      </w:r>
    </w:p>
    <w:p w:rsidRDefault="00162D9C" w:rsidP="00162D9C" w:rsidR="00162D9C">
      <w:pPr>
        <w:ind w:firstLine="708"/>
        <w:jc w:val="both"/>
      </w:pPr>
    </w:p>
    <w:p w:rsidRDefault="00162D9C" w:rsidP="00162D9C" w:rsidR="00162D9C">
      <w:pPr>
        <w:ind w:firstLine="708"/>
        <w:jc w:val="both"/>
      </w:pPr>
      <w:r>
        <w:t>FINA je dostavila popis računa i oročenih novčanih sredstava dužnika na dan 11. travnja 2017. te u svom podnesku od 12. travnja 2017. navodi da dužnik na dan 11. travnja 2017. u Jedinstvenom registru računa ima otvorene sljedeće račune i oročena novčana sredstva: HR6823600001102297543 Zagrebačka banka, te da na temelju čl. 112. st. 5. Stečajnog zakona dužnik na dan 11. travnja 2017. godine na ime predujma za namirenje troškova stečajnog postupka nema zaplijenjena novčana sredstva.</w:t>
      </w:r>
    </w:p>
    <w:p w:rsidRDefault="00162D9C" w:rsidP="00162D9C" w:rsidR="00162D9C">
      <w:pPr>
        <w:ind w:firstLine="708"/>
        <w:jc w:val="both"/>
      </w:pPr>
    </w:p>
    <w:p w:rsidRDefault="00162D9C" w:rsidP="00162D9C" w:rsidR="00162D9C" w:rsidRPr="00162D9C">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F43B74" w:rsidP="00F43B74" w:rsidR="00F43B74">
      <w:pPr>
        <w:ind w:firstLine="708"/>
        <w:jc w:val="both"/>
      </w:pPr>
    </w:p>
    <w:p w:rsidRDefault="00B106DC" w:rsidP="00F43B74" w:rsidR="00B106DC" w:rsidRPr="00F43B74">
      <w:pPr>
        <w:ind w:firstLine="708"/>
        <w:jc w:val="both"/>
      </w:pPr>
      <w:r w:rsidRPr="00F43B74">
        <w:t xml:space="preserve">U smislu članka 5. Stečajnog zakona (Narodne novine 71/15)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Nad dužnikom je pokrenut prethodni postupak radi utvrđivanja uvjeta za otvaranje stečajnog postupka, tijekom kojeg je za privremenog stečajnog upravitelja imenovan</w:t>
      </w:r>
      <w:r w:rsidR="00162D9C">
        <w:rPr>
          <w:bCs/>
          <w:lang w:eastAsia="x-none"/>
        </w:rPr>
        <w:t>a</w:t>
      </w:r>
      <w:r w:rsidRPr="00F43B74">
        <w:rPr>
          <w:bCs/>
          <w:lang w:eastAsia="x-none" w:val="x-none"/>
        </w:rPr>
        <w:t xml:space="preserve"> </w:t>
      </w:r>
      <w:r w:rsidR="00162D9C">
        <w:t xml:space="preserve">Snježana </w:t>
      </w:r>
      <w:proofErr w:type="spellStart"/>
      <w:r w:rsidR="00162D9C">
        <w:t>Sudarević</w:t>
      </w:r>
      <w:proofErr w:type="spellEnd"/>
      <w:r w:rsidR="00162D9C">
        <w:t xml:space="preserve"> OIB 83030278680 sa sjedištem i poslovnom adresom u Osijeku, Kardinala Alojzija Stepinca 35, i adresom prebivališta u Osijeku, Trg Bana Josipa Jelačića 27,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rsidRPr="00F43B74">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487DA1">
        <w:rPr>
          <w:bCs/>
        </w:rPr>
        <w:t xml:space="preserve">20. veljače 2018. </w:t>
      </w:r>
      <w:r w:rsidR="00C8107A">
        <w:rPr>
          <w:bCs/>
        </w:rPr>
        <w:t>godine</w:t>
      </w:r>
      <w:r w:rsidRPr="00F43B74">
        <w:rPr>
          <w:bCs/>
        </w:rPr>
        <w:t>.</w:t>
      </w:r>
    </w:p>
    <w:p w:rsidRDefault="00B106DC" w:rsidP="00F43B74" w:rsidR="00B106DC" w:rsidRPr="00F43B74">
      <w:pPr>
        <w:jc w:val="both"/>
      </w:pPr>
    </w:p>
    <w:p w:rsidRDefault="002D270B" w:rsidP="002D270B" w:rsidR="002D270B">
      <w:pPr>
        <w:ind w:firstLine="708"/>
        <w:jc w:val="both"/>
      </w:pPr>
      <w:r>
        <w:t xml:space="preserve">Iz izvještaja privremenog stečajnog upravitelja proizlazi da je obavljao od registriranih djelatnosti prijevozničke usluge, a prestao je s obavljanjem djelatnosti početkom 2017. godine. U radnom odnosu kod stečajnog dužnika nema prijavljenih osoba, a što je vidljivo temeljem evidencije o radnicima prema kojem je posljednja prestala s </w:t>
      </w:r>
      <w:r w:rsidR="00D6476F">
        <w:t xml:space="preserve">radom direktorica s danom 17. studeni </w:t>
      </w:r>
      <w:r>
        <w:t>2017. godine, a radnik koji je oba</w:t>
      </w:r>
      <w:r w:rsidR="00CA220D">
        <w:t xml:space="preserve">vljao poslove vozača dana 10. ožujka </w:t>
      </w:r>
      <w:r>
        <w:t>2017. godine.</w:t>
      </w:r>
    </w:p>
    <w:p w:rsidRDefault="002D270B" w:rsidP="002D270B" w:rsidR="002D270B">
      <w:pPr>
        <w:jc w:val="both"/>
      </w:pPr>
    </w:p>
    <w:p w:rsidRDefault="002D270B" w:rsidP="002D270B" w:rsidR="002D270B">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prema priloženoj potvrdi Financijske agencije o blokadi računa i novčanih sredstava </w:t>
      </w:r>
      <w:proofErr w:type="spellStart"/>
      <w:r>
        <w:rPr>
          <w:rFonts w:hAnsi="Times New Roman" w:ascii="Times New Roman"/>
          <w:sz w:val="24"/>
          <w:szCs w:val="24"/>
        </w:rPr>
        <w:t>ovršenika</w:t>
      </w:r>
      <w:proofErr w:type="spellEnd"/>
      <w:r>
        <w:rPr>
          <w:rFonts w:hAnsi="Times New Roman" w:ascii="Times New Roman"/>
          <w:sz w:val="24"/>
          <w:szCs w:val="24"/>
        </w:rPr>
        <w:t xml:space="preserve"> od dana 16. siječnja 2018. godine, Klasa: 100-02/18-07/1 </w:t>
      </w:r>
      <w:proofErr w:type="spellStart"/>
      <w:r>
        <w:rPr>
          <w:rFonts w:hAnsi="Times New Roman" w:ascii="Times New Roman"/>
          <w:sz w:val="24"/>
          <w:szCs w:val="24"/>
        </w:rPr>
        <w:t>Ur.broj</w:t>
      </w:r>
      <w:proofErr w:type="spellEnd"/>
      <w:r>
        <w:rPr>
          <w:rFonts w:hAnsi="Times New Roman" w:ascii="Times New Roman"/>
          <w:sz w:val="24"/>
          <w:szCs w:val="24"/>
        </w:rPr>
        <w:t>: 08-2603-18-11 vidljivo je da je na računima i novčanim sredstvima dužnika na dan izdavanja potvrde evidentirano 399 dana neprekidne blokade te da nepodmirene obveze na dan izdavanja potvrde iznose 91.916,58 kn.</w:t>
      </w:r>
    </w:p>
    <w:p w:rsidRDefault="002D270B" w:rsidP="002D270B" w:rsidR="002D270B">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2D270B" w:rsidP="002D270B" w:rsidR="002D270B">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Zlataru, Zemljišnoknjižni odjel Krapina broj 1084/2018 od 15. siječnja 2018. godine dužnik nije upisan kao vlasnik nekretnina na području nadležnosti ovoga zemljišnoknjižnog odjela.</w:t>
      </w:r>
    </w:p>
    <w:p w:rsidRDefault="002D270B" w:rsidP="002D270B" w:rsidR="002D270B">
      <w:pPr>
        <w:pStyle w:val="Bezproreda"/>
        <w:ind w:firstLine="708"/>
        <w:jc w:val="both"/>
        <w:rPr>
          <w:rFonts w:hAnsi="Times New Roman" w:ascii="Times New Roman"/>
          <w:sz w:val="24"/>
          <w:szCs w:val="24"/>
        </w:rPr>
      </w:pPr>
    </w:p>
    <w:p w:rsidRDefault="002D270B" w:rsidP="002D270B" w:rsidR="002D270B">
      <w:pPr>
        <w:ind w:firstLine="720"/>
        <w:jc w:val="both"/>
      </w:pPr>
      <w:r>
        <w:t xml:space="preserve">Privremena stečajna upraviteljica u svom izvješću navodi da na temelju </w:t>
      </w:r>
      <w:proofErr w:type="spellStart"/>
      <w:r>
        <w:t>prokaznog</w:t>
      </w:r>
      <w:proofErr w:type="spellEnd"/>
      <w:r>
        <w:t xml:space="preserve"> popisa imovine ovjerenog kod javnog bilježnika </w:t>
      </w:r>
      <w:proofErr w:type="spellStart"/>
      <w:r>
        <w:t>Javorke</w:t>
      </w:r>
      <w:proofErr w:type="spellEnd"/>
      <w:r>
        <w:t xml:space="preserve"> </w:t>
      </w:r>
      <w:proofErr w:type="spellStart"/>
      <w:r>
        <w:t>Martinić</w:t>
      </w:r>
      <w:proofErr w:type="spellEnd"/>
      <w:r>
        <w:t xml:space="preserve"> iz Zaboka, pod brojem </w:t>
      </w:r>
      <w:r w:rsidR="00A778C5">
        <w:t xml:space="preserve">OV-316/2018 dana 23. siječnja </w:t>
      </w:r>
      <w:r>
        <w:t>2018. godine dužnik nema imovine, osim novčane tražbine označene na listu D, u ukupnom iznosu od 22.245,14 kn. Potraživanje za dva računa se odnosi na prodano teretno vozilo po računu broj 02/1/</w:t>
      </w:r>
      <w:proofErr w:type="spellStart"/>
      <w:r>
        <w:t>1</w:t>
      </w:r>
      <w:proofErr w:type="spellEnd"/>
      <w:r>
        <w:t xml:space="preserve"> od 31.12.2017. godine za iznos od 9.250,00 kn i priključno vozilo po računu 01/1/</w:t>
      </w:r>
      <w:proofErr w:type="spellStart"/>
      <w:r>
        <w:t>1</w:t>
      </w:r>
      <w:proofErr w:type="spellEnd"/>
      <w:r>
        <w:t xml:space="preserve"> od 12.12.2017. godine na iznos od 6.562,50, a treći račun je potraživanje od </w:t>
      </w:r>
      <w:proofErr w:type="spellStart"/>
      <w:r>
        <w:t>Vešliga</w:t>
      </w:r>
      <w:proofErr w:type="spellEnd"/>
      <w:r>
        <w:t xml:space="preserve"> Zlatka </w:t>
      </w:r>
      <w:proofErr w:type="spellStart"/>
      <w:r>
        <w:t>vl</w:t>
      </w:r>
      <w:proofErr w:type="spellEnd"/>
      <w:r>
        <w:t xml:space="preserve">. VE – TRANS obrta po računu broj 52/01-1 od 02.11.2015. godine. Isto je vidljivo temeljem knjigovodstvene kartice dužnika „Promet kupaca po kontima“. </w:t>
      </w:r>
    </w:p>
    <w:p w:rsidRDefault="002D270B" w:rsidP="002D270B" w:rsidR="002D270B">
      <w:pPr>
        <w:ind w:firstLine="720"/>
        <w:jc w:val="both"/>
      </w:pPr>
    </w:p>
    <w:p w:rsidRDefault="002D270B" w:rsidP="002D270B" w:rsidR="002D270B">
      <w:pPr>
        <w:ind w:firstLine="720"/>
        <w:jc w:val="both"/>
      </w:pPr>
      <w:r>
        <w:t>Također, ističe d</w:t>
      </w:r>
      <w:r w:rsidR="00D30492">
        <w:t xml:space="preserve">a uvidom u bilance na dan 31. prosinca </w:t>
      </w:r>
      <w:r w:rsidR="003F253C">
        <w:t xml:space="preserve">2014. godine, 31. prosinca </w:t>
      </w:r>
      <w:r w:rsidR="009D771A">
        <w:t xml:space="preserve">2015. godine i 31. prosinca </w:t>
      </w:r>
      <w:r w:rsidR="00190AE0">
        <w:t xml:space="preserve">2016. godine i 31. prosinca </w:t>
      </w:r>
      <w:r>
        <w:t xml:space="preserve">2017. godine razvidno je da </w:t>
      </w:r>
      <w:r w:rsidR="00272227">
        <w:t xml:space="preserve">je </w:t>
      </w:r>
      <w:r>
        <w:t>stečajni dužnik imao u vlasništvu  pokretnine i to teretno vozilo IVECO i priključno vozilo KASSBOHRER.</w:t>
      </w:r>
    </w:p>
    <w:p w:rsidRDefault="002D270B" w:rsidP="002D270B" w:rsidR="002D270B">
      <w:pPr>
        <w:ind w:firstLine="720"/>
        <w:jc w:val="both"/>
      </w:pPr>
    </w:p>
    <w:p w:rsidRDefault="002D270B" w:rsidP="002D270B" w:rsidR="002D270B">
      <w:pPr>
        <w:ind w:firstLine="720"/>
        <w:jc w:val="both"/>
      </w:pPr>
      <w:r>
        <w:t>Temeljem prometne dozvole i</w:t>
      </w:r>
      <w:r>
        <w:rPr>
          <w:sz w:val="18"/>
        </w:rPr>
        <w:t xml:space="preserve"> </w:t>
      </w:r>
      <w:r>
        <w:t xml:space="preserve">potvrde Stanice za tehnički pregled vozila, Presečki grupa d.o.o. Krapina, STP „PRESEČKI GRUPA“ iz Krapine, Frana Galovića 15, </w:t>
      </w:r>
      <w:r w:rsidR="00272227">
        <w:t xml:space="preserve">broj PD: 11974581 od dana 15. siječnja </w:t>
      </w:r>
      <w:r>
        <w:t xml:space="preserve">2018. godine razvidno je da je dužnik vlasnik teretnog vozila IVECO, tegljač, god. </w:t>
      </w:r>
      <w:proofErr w:type="spellStart"/>
      <w:r>
        <w:t>proiz</w:t>
      </w:r>
      <w:proofErr w:type="spellEnd"/>
      <w:r>
        <w:t>. 2005. godine, registarske oznake KR 911</w:t>
      </w:r>
      <w:r w:rsidR="00D4155C">
        <w:t xml:space="preserve"> HI, ali kojeg je odjavio 15. siječnja </w:t>
      </w:r>
      <w:r>
        <w:t>2018. godine.</w:t>
      </w:r>
    </w:p>
    <w:p w:rsidRDefault="002D270B" w:rsidP="002D270B" w:rsidR="002D270B">
      <w:pPr>
        <w:ind w:firstLine="720"/>
        <w:jc w:val="both"/>
      </w:pPr>
    </w:p>
    <w:p w:rsidRDefault="002D270B" w:rsidP="002D270B" w:rsidR="002D270B">
      <w:pPr>
        <w:ind w:firstLine="708"/>
        <w:jc w:val="both"/>
      </w:pPr>
      <w:r>
        <w:t xml:space="preserve">Privremena stečajna upraviteljica u svom izvješću je pojasnila da je direktorica dužnika  prodala predmetno vozilo kupcu Milanu </w:t>
      </w:r>
      <w:proofErr w:type="spellStart"/>
      <w:r>
        <w:t>Martinjak</w:t>
      </w:r>
      <w:proofErr w:type="spellEnd"/>
      <w:r>
        <w:t xml:space="preserve"> </w:t>
      </w:r>
      <w:proofErr w:type="spellStart"/>
      <w:r>
        <w:t>vl</w:t>
      </w:r>
      <w:proofErr w:type="spellEnd"/>
      <w:r>
        <w:t>. Obrta AUTOPRIJEVOZNIK iz Tuhelja, Tuhelj 93, OIB 590017867722, te  je dostavila račun broj 02/1/</w:t>
      </w:r>
      <w:proofErr w:type="spellStart"/>
      <w:r>
        <w:t>1</w:t>
      </w:r>
      <w:proofErr w:type="spellEnd"/>
      <w:r>
        <w:t xml:space="preserve"> od 31.12.2017. godine za iznos od 9.250,00 kn s PDV-om, ali da račun nije plaćen i da je navedeno dosp</w:t>
      </w:r>
      <w:r w:rsidR="006B4B44">
        <w:t>i</w:t>
      </w:r>
      <w:r>
        <w:t xml:space="preserve">jeće računa 15.03.2018. godine. Također, pojašnjava da je priključno vozilo KASSBOHRER, god. proizvodnje 1994, prodano kupcu KOLUDER d.o.o. Zagreb, Hrvatski Leskovac, OIB </w:t>
      </w:r>
      <w:r>
        <w:lastRenderedPageBreak/>
        <w:t>98568752666 za iznos od 6.562,50 kn s PDV-om, po računu 01/1/</w:t>
      </w:r>
      <w:proofErr w:type="spellStart"/>
      <w:r>
        <w:t>1</w:t>
      </w:r>
      <w:proofErr w:type="spellEnd"/>
      <w:r>
        <w:t xml:space="preserve"> od 12.12.2017. godine te da  račun nije plaćen i da je dospijeće računa bilo 14.12.2017. godine. Iz navedenog proizlazi da dužnik nema u vlasništvu navedena vozila. već potraživanja za prodana vozila kao što je naznačeno i u dostavljenom </w:t>
      </w:r>
      <w:proofErr w:type="spellStart"/>
      <w:r>
        <w:t>prokaznom</w:t>
      </w:r>
      <w:proofErr w:type="spellEnd"/>
      <w:r>
        <w:t xml:space="preserve"> popisu imovine ovjerenog od javnog bilježnika. </w:t>
      </w:r>
    </w:p>
    <w:p w:rsidRDefault="002D270B" w:rsidP="006B4B44" w:rsidR="00866209" w:rsidRPr="006B4B44">
      <w:pPr>
        <w:jc w:val="both"/>
        <w:rPr>
          <w:i/>
        </w:rPr>
      </w:pPr>
      <w:r>
        <w:tab/>
      </w:r>
      <w:r>
        <w:rPr>
          <w:i/>
        </w:rPr>
        <w:tab/>
      </w:r>
      <w:r>
        <w:rPr>
          <w:i/>
        </w:rPr>
        <w:tab/>
      </w:r>
      <w:r>
        <w:tab/>
      </w:r>
      <w:r>
        <w:tab/>
      </w:r>
    </w:p>
    <w:p w:rsidRDefault="00B106DC" w:rsidP="00870533" w:rsidR="00B106DC" w:rsidRPr="00870533">
      <w:pPr>
        <w:pStyle w:val="Tijeloteksta"/>
        <w:ind w:firstLine="708"/>
        <w:rPr>
          <w:sz w:val="24"/>
        </w:rPr>
      </w:pPr>
      <w:r w:rsidRPr="00870533">
        <w:rPr>
          <w:sz w:val="24"/>
        </w:rPr>
        <w:t>Na temelju podataka navedenih u izvješću privremeni stečajni upravitelj je mišljenja da je stečajni dužnik nesposob</w:t>
      </w:r>
      <w:r w:rsidR="00384393" w:rsidRPr="00870533">
        <w:rPr>
          <w:sz w:val="24"/>
        </w:rPr>
        <w:t>an za pla</w:t>
      </w:r>
      <w:r w:rsidR="002D270B" w:rsidRPr="00870533">
        <w:rPr>
          <w:sz w:val="24"/>
        </w:rPr>
        <w:t>ćanje, te budući  da je</w:t>
      </w:r>
      <w:r w:rsidRPr="00870533">
        <w:rPr>
          <w:sz w:val="24"/>
        </w:rPr>
        <w:t xml:space="preserve"> kod dužnika ispunjen</w:t>
      </w:r>
      <w:r w:rsidR="00384393" w:rsidRPr="00870533">
        <w:rPr>
          <w:sz w:val="24"/>
        </w:rPr>
        <w:t xml:space="preserve"> stečajni razlozi</w:t>
      </w:r>
      <w:r w:rsidRPr="00870533">
        <w:rPr>
          <w:sz w:val="24"/>
        </w:rPr>
        <w:t xml:space="preserve"> iz članka 6.</w:t>
      </w:r>
      <w:r w:rsidR="002D270B" w:rsidRPr="00870533">
        <w:rPr>
          <w:sz w:val="24"/>
        </w:rPr>
        <w:t xml:space="preserve"> </w:t>
      </w:r>
      <w:r w:rsidR="00870533" w:rsidRPr="00870533">
        <w:rPr>
          <w:sz w:val="24"/>
        </w:rPr>
        <w:t>Stečajnog zakona („Narodne novine“ broj 71/15 i 104/17; u daljnjem tekstu SZ)</w:t>
      </w:r>
      <w:r w:rsidRPr="00870533">
        <w:rPr>
          <w:sz w:val="24"/>
        </w:rPr>
        <w:t xml:space="preserve">, a dužnik nema imovine dovoljne ni za namirenje troškova stečajnog postupka, predložio je stečajnom sucu, sukladno članku 132. Stečajnog zakona donošenje rješenja o </w:t>
      </w:r>
      <w:r w:rsidRPr="007175DB">
        <w:rPr>
          <w:sz w:val="24"/>
        </w:rPr>
        <w:t>otvaranju i zaključenju stečajnog postupka nad dužnikom.</w:t>
      </w:r>
      <w:r w:rsidRPr="00870533">
        <w:rPr>
          <w:sz w:val="24"/>
        </w:rPr>
        <w:t xml:space="preserve"> </w:t>
      </w:r>
    </w:p>
    <w:p w:rsidRDefault="00B106DC" w:rsidP="00F43B74" w:rsidR="00B106DC" w:rsidRPr="00F43B74">
      <w:pPr>
        <w:ind w:firstLine="708"/>
        <w:jc w:val="both"/>
      </w:pPr>
    </w:p>
    <w:p w:rsidRDefault="009C29F0" w:rsidP="009C29F0" w:rsidR="004E5BB3">
      <w:pPr>
        <w:ind w:firstLine="708"/>
        <w:jc w:val="both"/>
      </w:pPr>
      <w:r>
        <w:rPr>
          <w:bCs/>
        </w:rPr>
        <w:t xml:space="preserve">Sud je izvršio uvid u spis i dokumente u spisu i to: </w:t>
      </w:r>
      <w:r>
        <w:t xml:space="preserve">Prijedlog za otvaranje stečajnoga postupka predlagatelja FINA RC Zagreb, Podružnica Zagreb, od 12.04.2017. (list 2 spisa), Izvadak iz sudskog registra od 26.04.2017. (list 3-4 spisa), rješenje Visokog trgovačkog suda RH od 26.06.2017. (list </w:t>
      </w:r>
      <w:r w:rsidR="00543F0A">
        <w:t>6</w:t>
      </w:r>
      <w:r>
        <w:t xml:space="preserve"> spisa), dopis Trgovačkog suda u Zagrebu od 06.07.2017. (list </w:t>
      </w:r>
      <w:r w:rsidR="00543F0A">
        <w:t>7</w:t>
      </w:r>
      <w:r>
        <w:t xml:space="preserve"> spisa), Izvadak iz sudskog registra od 04.12.2017. (list </w:t>
      </w:r>
      <w:r w:rsidR="007208F0">
        <w:t>8-9</w:t>
      </w:r>
      <w:r>
        <w:t xml:space="preserve"> spisa), </w:t>
      </w:r>
      <w:r w:rsidR="00805CC2">
        <w:t xml:space="preserve">Izvadak iz sudskog registra od 04.01.2018. (list 10-11 spisa), </w:t>
      </w:r>
      <w:r>
        <w:t>dopis FINE od 1</w:t>
      </w:r>
      <w:r w:rsidR="00805CC2">
        <w:t>2</w:t>
      </w:r>
      <w:r>
        <w:t xml:space="preserve">.01.2018. (list </w:t>
      </w:r>
      <w:r w:rsidR="008D11D8">
        <w:t>20</w:t>
      </w:r>
      <w:r>
        <w:t xml:space="preserve"> spisa), </w:t>
      </w:r>
      <w:r w:rsidR="004E5BB3">
        <w:t xml:space="preserve">Izvješće privremenog stečajnog upravitelja od 24.01.2018. (list 21-24 spisa), Izvadak iz sudskog registra od 11.01.2018. (list 25 – 26 spisa), </w:t>
      </w:r>
      <w:proofErr w:type="spellStart"/>
      <w:r w:rsidR="004E5BB3">
        <w:t>Prokazni</w:t>
      </w:r>
      <w:proofErr w:type="spellEnd"/>
      <w:r w:rsidR="004E5BB3">
        <w:t xml:space="preserve"> popis imovine od 23.02.2018. (list 27 – 35 spisa), Evidenciju o radnicima o 23.01.2018. (list 36 spisa), Potvrda o blokadi računa i novčanih sredstava </w:t>
      </w:r>
      <w:proofErr w:type="spellStart"/>
      <w:r w:rsidR="004E5BB3">
        <w:t>ovršenika</w:t>
      </w:r>
      <w:proofErr w:type="spellEnd"/>
      <w:r w:rsidR="004E5BB3">
        <w:t xml:space="preserve"> od 16.01.2018. (list 37 spisa), </w:t>
      </w:r>
      <w:r w:rsidR="005671E9">
        <w:t xml:space="preserve">Bruto bilancu od 01.01.2017. do 31.12.2017. (list 38 </w:t>
      </w:r>
      <w:r w:rsidR="00067EF0">
        <w:t>–</w:t>
      </w:r>
      <w:r w:rsidR="005671E9">
        <w:t xml:space="preserve"> </w:t>
      </w:r>
      <w:r w:rsidR="00067EF0">
        <w:t xml:space="preserve">46 spisa), </w:t>
      </w:r>
      <w:r w:rsidR="008338CA">
        <w:t xml:space="preserve">Potvrdu RH MF Porezna uprava PU Krapina od 15.01.2018. (list 48 </w:t>
      </w:r>
      <w:r w:rsidR="00DB147C">
        <w:t xml:space="preserve">– 49 </w:t>
      </w:r>
      <w:r w:rsidR="008338CA">
        <w:t xml:space="preserve">spisa), </w:t>
      </w:r>
      <w:r w:rsidR="005D57C0">
        <w:t xml:space="preserve">Potvrda Općinskog suda u Zlataru Zemljišnoknjižni odjel Krapina od 15.01.2018. (list 50 spisa), Promet kupaca po kontima od 01.01.2017. (list 51 spisa), </w:t>
      </w:r>
      <w:proofErr w:type="spellStart"/>
      <w:r w:rsidR="00A00920">
        <w:t>Preslik</w:t>
      </w:r>
      <w:proofErr w:type="spellEnd"/>
      <w:r w:rsidR="00A00920">
        <w:t xml:space="preserve"> prometne dozvole (list 52 spisa), </w:t>
      </w:r>
      <w:r w:rsidR="00F94A0D">
        <w:t>Potvrdu o odjavi vozila od 15.01.2018. (list 53 spisa), Račun 02/1/</w:t>
      </w:r>
      <w:proofErr w:type="spellStart"/>
      <w:r w:rsidR="00F94A0D">
        <w:t>1</w:t>
      </w:r>
      <w:proofErr w:type="spellEnd"/>
      <w:r w:rsidR="00F94A0D">
        <w:t xml:space="preserve"> od 15.03.2018. (list 54 spisa), </w:t>
      </w:r>
      <w:r w:rsidR="003F4F94">
        <w:t>Račun 01/1/</w:t>
      </w:r>
      <w:proofErr w:type="spellStart"/>
      <w:r w:rsidR="003F4F94">
        <w:t>1</w:t>
      </w:r>
      <w:proofErr w:type="spellEnd"/>
      <w:r w:rsidR="003F4F94">
        <w:t xml:space="preserve"> od 14.12.2017. (list 55 spisa), </w:t>
      </w:r>
      <w:r w:rsidR="00AB34FB">
        <w:t xml:space="preserve">dopunu izvješća privremenog stečajnog upravitelja od 26.01.2018. (list 56 spisa), </w:t>
      </w:r>
      <w:r w:rsidR="00971299">
        <w:t>dopis privremenog stečajnog upravitelja od 19.03.2018. (list 62 spisa), Izjavu od 20.02.2018. (list 63 spisa), Očevidnik neizvršenih osnova za plaćanje na dan 27.03.2018. (list 65 – 67 spisa).</w:t>
      </w:r>
    </w:p>
    <w:p w:rsidRDefault="00870533" w:rsidP="007175DB" w:rsidR="00870533">
      <w:pPr>
        <w:jc w:val="both"/>
      </w:pPr>
    </w:p>
    <w:p w:rsidRDefault="00540BCA" w:rsidP="00F43B74" w:rsidR="00540BCA">
      <w:pPr>
        <w:ind w:firstLine="708"/>
        <w:jc w:val="both"/>
      </w:pPr>
      <w:r w:rsidRPr="007175DB">
        <w:t>Sud je također izvršio i na dan 27. ožujka 2018. uvid u Očevidnik</w:t>
      </w:r>
      <w:r w:rsidR="00870533" w:rsidRPr="007175DB">
        <w:t xml:space="preserve"> neizvršenih osnova</w:t>
      </w:r>
      <w:r w:rsidR="00870533">
        <w:t xml:space="preserve"> za plaćanje</w:t>
      </w:r>
      <w:r>
        <w:t xml:space="preserve"> iz elektroničkog sustava </w:t>
      </w:r>
      <w:proofErr w:type="spellStart"/>
      <w:r>
        <w:t>eBlokade</w:t>
      </w:r>
      <w:proofErr w:type="spellEnd"/>
      <w:r>
        <w:t xml:space="preserve"> i utvrdio da je dužnik i nadalje blokiran za ukupan iznos od 77.031,62 kn. </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870533">
        <w:rPr>
          <w:bCs/>
        </w:rPr>
        <w:t xml:space="preserve"> 7 St-1286/17-12 od 26. veljače 2018.</w:t>
      </w:r>
      <w:r w:rsidRPr="00F43B74">
        <w:rPr>
          <w:bCs/>
        </w:rPr>
        <w:t xml:space="preserve"> godine, koje rješenje je objavljeno na e-oglasnoj ploči suda </w:t>
      </w:r>
      <w:r w:rsidR="00401B0B">
        <w:rPr>
          <w:bCs/>
        </w:rPr>
        <w:t>26. veljače 2018.</w:t>
      </w:r>
      <w:r w:rsidRPr="00F43B74">
        <w:rPr>
          <w:bCs/>
        </w:rPr>
        <w:t xml:space="preserve">  pozvao osobe koje imaju pravni interes da se provede stečajni postupak nad dužnikom da u roku od 15 dana uplate na sudski depozit kod ovoga suda ukupan iznos od </w:t>
      </w:r>
      <w:r w:rsidR="00283973">
        <w:t xml:space="preserve">32.306,00 </w:t>
      </w:r>
      <w:r w:rsidRPr="00F43B74">
        <w:rPr>
          <w:bCs/>
        </w:rPr>
        <w:t xml:space="preserve">kn predujma za namirenje troškova prethodnoga i otvorenoga stečajnog postupka, a koje troškove čini: </w:t>
      </w:r>
    </w:p>
    <w:p w:rsidRDefault="00283973" w:rsidP="00283973" w:rsidR="00283973">
      <w:pPr>
        <w:pStyle w:val="Odlomakpopisa"/>
        <w:numPr>
          <w:ilvl w:val="0"/>
          <w:numId w:val="20"/>
        </w:numPr>
        <w:spacing w:after="240"/>
        <w:jc w:val="both"/>
      </w:pPr>
      <w:r>
        <w:t xml:space="preserve">trošak izrade pečata u iznosu od 150,00 kn u skladu s prosječnom važećom cijenom  takvih usluga na tržištu </w:t>
      </w:r>
    </w:p>
    <w:p w:rsidRDefault="00283973" w:rsidP="00283973" w:rsidR="00283973">
      <w:pPr>
        <w:pStyle w:val="Odlomakpopisa"/>
        <w:spacing w:after="240"/>
        <w:ind w:left="1068"/>
        <w:jc w:val="both"/>
      </w:pPr>
    </w:p>
    <w:p w:rsidRDefault="00283973" w:rsidP="00283973" w:rsidR="00283973">
      <w:pPr>
        <w:pStyle w:val="Odlomakpopisa"/>
        <w:numPr>
          <w:ilvl w:val="0"/>
          <w:numId w:val="20"/>
        </w:numPr>
        <w:jc w:val="both"/>
      </w:pPr>
      <w:r>
        <w:t xml:space="preserve">poslovni račun – u stečaju (naknade za: otvaranje računa, zatvaranje računa, održavanje računa (jednokratno 500,00 kn) vođenje računa i izvršenje platnih </w:t>
      </w:r>
      <w:r>
        <w:lastRenderedPageBreak/>
        <w:t xml:space="preserve">naloga (40,00 kn x 12 mjeseci) u iznosu od 480,00 kn u skladu s prosječnom naknadom prema Cjeniku financijskih institucija za usluge platnog prometa na tržištu u RH </w:t>
      </w:r>
    </w:p>
    <w:p w:rsidRDefault="00283973" w:rsidP="00283973" w:rsidR="00283973">
      <w:pPr>
        <w:jc w:val="both"/>
      </w:pPr>
    </w:p>
    <w:p w:rsidRDefault="00283973" w:rsidP="00283973" w:rsidR="00283973">
      <w:pPr>
        <w:pStyle w:val="Odlomakpopisa"/>
        <w:numPr>
          <w:ilvl w:val="0"/>
          <w:numId w:val="20"/>
        </w:numPr>
        <w:jc w:val="both"/>
      </w:pPr>
      <w:r>
        <w:t>knjigovodstvene usluge – u stečaju (izrada svih knjigovodstvenih i poreznih evidencija i izvještaja – u stečaju (prosječna cijena usluga knjigovodstvenog servisa 750,00 kn x 8 mjeseci) u iznosu od 6.000,00 kn</w:t>
      </w:r>
    </w:p>
    <w:p w:rsidRDefault="00283973" w:rsidP="00283973" w:rsidR="00283973">
      <w:pPr>
        <w:pStyle w:val="Odlomakpopisa"/>
      </w:pPr>
    </w:p>
    <w:p w:rsidRDefault="00283973" w:rsidP="00283973" w:rsidR="00283973">
      <w:pPr>
        <w:pStyle w:val="Odlomakpopisa"/>
        <w:numPr>
          <w:ilvl w:val="0"/>
          <w:numId w:val="20"/>
        </w:numPr>
        <w:jc w:val="both"/>
      </w:pPr>
      <w:r>
        <w:t xml:space="preserve">paušalna sudska pristojba u stečajnom postupku, </w:t>
      </w:r>
      <w:proofErr w:type="spellStart"/>
      <w:r>
        <w:t>Tbr</w:t>
      </w:r>
      <w:proofErr w:type="spellEnd"/>
      <w:r>
        <w:t>. 24. Zakona o sudskim pristojbama u iznosu od 2.000,00 kn</w:t>
      </w:r>
    </w:p>
    <w:p w:rsidRDefault="00283973" w:rsidP="00283973" w:rsidR="00283973">
      <w:pPr>
        <w:jc w:val="both"/>
      </w:pPr>
    </w:p>
    <w:p w:rsidRDefault="00283973" w:rsidP="00283973" w:rsidR="00283973">
      <w:pPr>
        <w:pStyle w:val="Odlomakpopisa"/>
        <w:numPr>
          <w:ilvl w:val="0"/>
          <w:numId w:val="21"/>
        </w:numPr>
        <w:jc w:val="both"/>
      </w:pPr>
      <w:r>
        <w:t>Trošak prinudne naplate sastoji se od sudske pristojbe po tarifi sudskih pristojbi na prijedlog za ovrhu na vrijednost spora od 22.245,14 kn u iznosu od 286,00 kn, te na  rješenje o ovrsi u iznosu od 286,00 kn, odnosno trošak sudske pristojbe na tužbu za pobijanje pravnih radnji u iznosu od 572,00 kn i na presudu 572,00 kn, te trošak zastupanja odvjetnika: sastavljanje tužbe u iznosu od 1.000,00 kn + PDV (Tar. br. 7. t. 1. Odvjetničke tarife) i trošak zastupanja na ročištu u iznosu od 1.000,00 kn + PDV (Tar. br. 9 Odvjetničke tarife.</w:t>
      </w:r>
    </w:p>
    <w:p w:rsidRDefault="00283973" w:rsidP="00283973" w:rsidR="00283973">
      <w:pPr>
        <w:pStyle w:val="Odlomakpopisa"/>
        <w:ind w:left="1080"/>
        <w:jc w:val="both"/>
      </w:pPr>
    </w:p>
    <w:p w:rsidRDefault="00283973" w:rsidP="00283973" w:rsidR="00283973">
      <w:pPr>
        <w:pStyle w:val="Odlomakpopisa"/>
        <w:numPr>
          <w:ilvl w:val="0"/>
          <w:numId w:val="21"/>
        </w:numPr>
        <w:jc w:val="both"/>
      </w:pPr>
      <w:r>
        <w:t>Troškovi procjene vozila po ovlaštenom sudskom procjenitelju po tržišnoj cijeni od 3.000,00 kn za dva teretna vozila</w:t>
      </w:r>
    </w:p>
    <w:p w:rsidRDefault="00283973" w:rsidP="00283973" w:rsidR="00283973">
      <w:pPr>
        <w:pStyle w:val="Odlomakpopisa"/>
      </w:pPr>
    </w:p>
    <w:p w:rsidRDefault="00283973" w:rsidP="00283973" w:rsidR="00283973">
      <w:pPr>
        <w:pStyle w:val="Odlomakpopisa"/>
        <w:numPr>
          <w:ilvl w:val="0"/>
          <w:numId w:val="21"/>
        </w:numPr>
        <w:jc w:val="both"/>
      </w:pPr>
      <w:r>
        <w:t>jednokratna nagrada privremenom stečajnom upravitelju za obavljene poslove u prethodnom stečajnom postupku, čl. 4. Uredba o kriterijima i načinu obračuna i plaćanja nagrade stečajnim upraviteljima (Narodne novine 105/15) u iznosu od 3.500,00 kn</w:t>
      </w:r>
    </w:p>
    <w:p w:rsidRDefault="00283973" w:rsidP="00283973" w:rsidR="00283973">
      <w:pPr>
        <w:pStyle w:val="Odlomakpopisa"/>
      </w:pPr>
    </w:p>
    <w:p w:rsidRDefault="00283973" w:rsidP="00283973" w:rsidR="00283973">
      <w:pPr>
        <w:pStyle w:val="Odlomakpopisa"/>
        <w:numPr>
          <w:ilvl w:val="0"/>
          <w:numId w:val="21"/>
        </w:numPr>
        <w:jc w:val="both"/>
      </w:pPr>
      <w:r>
        <w:t>nagrada stečajnom upravitelju – 16% od očekivanog unovčenja stečajne mase od 100.000,00 kn, čl. 7. Uredbe u iznosu od 11.500,00 kn</w:t>
      </w:r>
    </w:p>
    <w:p w:rsidRDefault="00283973" w:rsidP="00283973" w:rsidR="00283973">
      <w:pPr>
        <w:pStyle w:val="Odlomakpopisa"/>
      </w:pPr>
    </w:p>
    <w:p w:rsidRDefault="00283973" w:rsidP="00283973" w:rsidR="00283973">
      <w:pPr>
        <w:pStyle w:val="Odlomakpopisa"/>
        <w:numPr>
          <w:ilvl w:val="0"/>
          <w:numId w:val="21"/>
        </w:numPr>
        <w:jc w:val="both"/>
      </w:pPr>
      <w:r>
        <w:t xml:space="preserve">Trošak sređivanja arhivskog gradiva obuhvaća trošak popisa od 160,00 kn i preuzimanja na čuvanje arhivskog gradiva na temelju dužnog metra po cijeni od 84,00 kn po dužnom metru, odnosno za 10 dužnih metara, a temeljem cjenika društva </w:t>
      </w:r>
      <w:proofErr w:type="spellStart"/>
      <w:r>
        <w:t>Filoteka</w:t>
      </w:r>
      <w:proofErr w:type="spellEnd"/>
      <w:r>
        <w:t xml:space="preserve"> d.o.o. Osijek u ukupnom iznosu od 1.000,00 kn</w:t>
      </w:r>
    </w:p>
    <w:p w:rsidRDefault="00283973" w:rsidP="00283973" w:rsidR="00283973">
      <w:pPr>
        <w:pStyle w:val="Odlomakpopisa"/>
      </w:pPr>
    </w:p>
    <w:p w:rsidRDefault="00283973" w:rsidP="00283973" w:rsidR="00283973">
      <w:pPr>
        <w:pStyle w:val="Odlomakpopisa"/>
        <w:numPr>
          <w:ilvl w:val="0"/>
          <w:numId w:val="21"/>
        </w:numPr>
        <w:jc w:val="both"/>
      </w:pPr>
      <w:r>
        <w:t>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B46883" w:rsidP="00B46883" w:rsidR="00B46883">
      <w:pPr>
        <w:jc w:val="both"/>
      </w:pPr>
    </w:p>
    <w:p w:rsidRDefault="00B106DC" w:rsidP="00F43B74" w:rsidR="00B106DC" w:rsidRPr="00F43B74">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w:t>
      </w:r>
      <w:r w:rsidRPr="00F43B74">
        <w:rPr>
          <w:bCs/>
        </w:rPr>
        <w:lastRenderedPageBreak/>
        <w:t>nije se odazvao nitko iz kruga osoba zainteresiranih za vođenje stečajnog postupka nad dužnikom.</w:t>
      </w:r>
    </w:p>
    <w:p w:rsidRDefault="00B106DC" w:rsidP="00F43B74" w:rsidR="00B106DC" w:rsidRPr="00F43B74">
      <w:pPr>
        <w:ind w:firstLine="708"/>
        <w:jc w:val="both"/>
        <w:rPr>
          <w:bCs/>
          <w:lang w:eastAsia="x-none"/>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B106DC" w:rsidP="00F43B74" w:rsidR="00B106DC">
      <w:pPr>
        <w:ind w:firstLine="708"/>
        <w:jc w:val="both"/>
        <w:rPr>
          <w:bCs/>
          <w:lang w:eastAsia="x-none"/>
        </w:rPr>
      </w:pPr>
    </w:p>
    <w:p w:rsidRDefault="00DD4AA8" w:rsidP="00DD4AA8" w:rsidR="00283973">
      <w:pPr>
        <w:ind w:firstLine="708"/>
        <w:jc w:val="both"/>
      </w:pPr>
      <w:r>
        <w:t xml:space="preserve">Za stečajnog upravitelja, automatskim odabirom promjenom uloge, imenovana je </w:t>
      </w:r>
      <w:r w:rsidR="002F436F">
        <w:t xml:space="preserve">Snježana </w:t>
      </w:r>
      <w:proofErr w:type="spellStart"/>
      <w:r w:rsidR="002F436F">
        <w:t>Sudarević</w:t>
      </w:r>
      <w:proofErr w:type="spellEnd"/>
      <w:r w:rsidR="002F436F">
        <w:t>, OIB 83030278680 sa sjedištem i poslovnom adresom u Osijeku, Kardinala Alojzija Stepinca 35, i adresom prebivališta u Osijeku, Trg Bana Josipa Jelačića 27</w:t>
      </w:r>
      <w:r w:rsidR="00283973">
        <w:t xml:space="preserve">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DD4AA8" w:rsidP="00DD4AA8" w:rsidR="00DD4AA8">
      <w:pPr>
        <w:ind w:firstLine="708"/>
        <w:jc w:val="both"/>
      </w:pPr>
      <w:r>
        <w:t xml:space="preserve"> </w:t>
      </w:r>
    </w:p>
    <w:p w:rsidRDefault="0037535A" w:rsidP="0037535A" w:rsidR="0037535A" w:rsidRPr="00F3402B">
      <w:pPr>
        <w:ind w:firstLine="708"/>
        <w:jc w:val="both"/>
      </w:pPr>
      <w:r w:rsidRPr="00F3402B">
        <w:t>Bud</w:t>
      </w:r>
      <w:r>
        <w:t xml:space="preserve">ući da stečajnu masu jedino čine potraživanja za dva prodana vozila, </w:t>
      </w:r>
      <w:r w:rsidRPr="00F3402B">
        <w:t xml:space="preserve">sud je u skladu s čl. 133. st. 1. SZ-a odlučio kao u </w:t>
      </w:r>
      <w:proofErr w:type="spellStart"/>
      <w:r w:rsidRPr="00F3402B">
        <w:t>toč</w:t>
      </w:r>
      <w:proofErr w:type="spellEnd"/>
      <w:r w:rsidRPr="00F3402B">
        <w:t xml:space="preserve">. 4. izreke. </w:t>
      </w:r>
    </w:p>
    <w:p w:rsidRDefault="00DD4AA8" w:rsidP="00283973" w:rsidR="00DD4AA8" w:rsidRPr="00F43B74">
      <w:pPr>
        <w:jc w:val="both"/>
        <w:rPr>
          <w:bCs/>
          <w:lang w:eastAsia="x-none"/>
        </w:rPr>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D22DDF">
        <w:rPr>
          <w:sz w:val="24"/>
        </w:rPr>
        <w:t>2</w:t>
      </w:r>
      <w:r w:rsidR="00364ED9">
        <w:rPr>
          <w:sz w:val="24"/>
        </w:rPr>
        <w:t>8</w:t>
      </w:r>
      <w:r w:rsidR="00D22DDF">
        <w:rPr>
          <w:sz w:val="24"/>
        </w:rPr>
        <w:t>. ožujka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47698A" w:rsidP="0047698A" w:rsidR="0047698A">
      <w:pPr>
        <w:ind w:left="708"/>
      </w:pPr>
      <w:r>
        <w:t xml:space="preserve">- stečajni upravitelj Snježana </w:t>
      </w:r>
      <w:proofErr w:type="spellStart"/>
      <w:r>
        <w:t>Sudarević</w:t>
      </w:r>
      <w:proofErr w:type="spellEnd"/>
      <w:r>
        <w:t xml:space="preserve">, Osijek, </w:t>
      </w:r>
      <w:r w:rsidR="0055000A">
        <w:t>Kardinala Alojzija Stepinca 35</w:t>
      </w:r>
    </w:p>
    <w:p w:rsidRDefault="0047698A" w:rsidP="0047698A" w:rsidR="00283973">
      <w:pPr>
        <w:ind w:left="708"/>
      </w:pPr>
      <w:r>
        <w:t xml:space="preserve">- </w:t>
      </w:r>
      <w:r w:rsidR="00F738DC">
        <w:t xml:space="preserve">predlagatelj </w:t>
      </w:r>
      <w:r w:rsidR="00283973">
        <w:t>Fina Zagreb</w:t>
      </w:r>
    </w:p>
    <w:p w:rsidRDefault="0047698A" w:rsidP="0047698A" w:rsidR="00283973">
      <w:pPr>
        <w:ind w:firstLine="708"/>
      </w:pPr>
      <w:r>
        <w:t>-</w:t>
      </w:r>
      <w:r w:rsidR="00F738DC">
        <w:t xml:space="preserve">dužnik </w:t>
      </w:r>
      <w:r w:rsidR="00283973">
        <w:t xml:space="preserve">TRANSPORTI DROŽDAN d.o.o., Donja </w:t>
      </w:r>
      <w:proofErr w:type="spellStart"/>
      <w:r w:rsidR="00283973">
        <w:t>Šemnica</w:t>
      </w:r>
      <w:proofErr w:type="spellEnd"/>
      <w:r w:rsidR="00283973">
        <w:t xml:space="preserve">, Donja </w:t>
      </w:r>
      <w:proofErr w:type="spellStart"/>
      <w:r w:rsidR="00283973">
        <w:t>Šemnica</w:t>
      </w:r>
      <w:proofErr w:type="spellEnd"/>
      <w:r w:rsidR="00283973">
        <w:t xml:space="preserve"> 251</w:t>
      </w:r>
    </w:p>
    <w:p w:rsidRDefault="0047698A" w:rsidP="0047698A" w:rsidR="00283973" w:rsidRPr="00283973">
      <w:pPr>
        <w:ind w:firstLine="708"/>
        <w:jc w:val="both"/>
        <w:rPr>
          <w:color w:val="000000"/>
        </w:rPr>
      </w:pPr>
      <w:r>
        <w:t>-</w:t>
      </w:r>
      <w:r w:rsidR="00F738DC">
        <w:t xml:space="preserve">zakonski </w:t>
      </w:r>
      <w:r w:rsidR="00283973">
        <w:t xml:space="preserve">zastupnik dužnika Manuela </w:t>
      </w:r>
      <w:proofErr w:type="spellStart"/>
      <w:r w:rsidR="00283973">
        <w:t>Droždan</w:t>
      </w:r>
      <w:proofErr w:type="spellEnd"/>
      <w:r w:rsidR="00283973">
        <w:t xml:space="preserve">, Donja </w:t>
      </w:r>
      <w:proofErr w:type="spellStart"/>
      <w:r w:rsidR="00283973">
        <w:t>Šemnica</w:t>
      </w:r>
      <w:proofErr w:type="spellEnd"/>
      <w:r w:rsidR="00283973">
        <w:t xml:space="preserve">, Donja </w:t>
      </w:r>
      <w:proofErr w:type="spellStart"/>
      <w:r w:rsidR="00283973">
        <w:t>Šemnica</w:t>
      </w:r>
      <w:proofErr w:type="spellEnd"/>
      <w:r w:rsidR="00283973">
        <w:t xml:space="preserve"> 251</w:t>
      </w:r>
    </w:p>
    <w:p w:rsidRDefault="0047698A" w:rsidP="0047698A" w:rsidR="00283973">
      <w:pPr>
        <w:ind w:firstLine="708"/>
      </w:pPr>
      <w:r>
        <w:t>-</w:t>
      </w:r>
      <w:r w:rsidR="00283973">
        <w:t>e-oglasna ploča</w:t>
      </w:r>
    </w:p>
    <w:p w:rsidRDefault="0047698A" w:rsidP="0047698A" w:rsidR="00283973" w:rsidRPr="00283973">
      <w:pPr>
        <w:ind w:firstLine="708"/>
        <w:rPr>
          <w:u w:val="single"/>
        </w:rPr>
      </w:pPr>
      <w:r>
        <w:t>-</w:t>
      </w:r>
      <w:r w:rsidR="00283973">
        <w:t xml:space="preserve">Registru – </w:t>
      </w:r>
      <w:r w:rsidR="00283973" w:rsidRPr="00283973">
        <w:rPr>
          <w:b/>
        </w:rPr>
        <w:t xml:space="preserve">elektroničkim putem </w:t>
      </w:r>
      <w:r w:rsidR="00283973" w:rsidRPr="00283973">
        <w:rPr>
          <w:b/>
          <w:u w:val="single"/>
        </w:rPr>
        <w:t>odmah i nakon pravomoćnosti</w:t>
      </w:r>
    </w:p>
    <w:p w:rsidRDefault="0047698A" w:rsidP="0047698A" w:rsidR="00283973">
      <w:pPr>
        <w:ind w:firstLine="708"/>
      </w:pPr>
      <w:r>
        <w:t>-</w:t>
      </w:r>
      <w:r w:rsidR="00283973">
        <w:t>ŽDO GUO Osijek</w:t>
      </w:r>
    </w:p>
    <w:p w:rsidRDefault="0047698A" w:rsidP="0047698A" w:rsidR="00283973">
      <w:pPr>
        <w:ind w:firstLine="708"/>
      </w:pPr>
      <w:r>
        <w:t>-</w:t>
      </w:r>
      <w:r w:rsidR="00283973">
        <w:t>Porezna uprava Zagreb</w:t>
      </w:r>
    </w:p>
    <w:p w:rsidRDefault="0047698A" w:rsidP="0047698A" w:rsidR="00283973">
      <w:pPr>
        <w:ind w:firstLine="708"/>
      </w:pPr>
      <w:r>
        <w:t>-</w:t>
      </w:r>
      <w:r w:rsidR="00283973">
        <w:t xml:space="preserve">RH Ministarstvo pravosuđa </w:t>
      </w:r>
      <w:proofErr w:type="spellStart"/>
      <w:r w:rsidR="00283973">
        <w:t>elek</w:t>
      </w:r>
      <w:proofErr w:type="spellEnd"/>
      <w:r w:rsidR="00283973">
        <w:t>. poštom</w:t>
      </w:r>
    </w:p>
    <w:p w:rsidRDefault="0047698A" w:rsidP="0047698A" w:rsidR="00283973">
      <w:pPr>
        <w:ind w:firstLine="708"/>
      </w:pPr>
      <w:r>
        <w:t>-</w:t>
      </w:r>
      <w:r w:rsidR="00283973">
        <w:t>Riješeno otvaranjem i zaključenjem</w:t>
      </w:r>
    </w:p>
    <w:p w:rsidRDefault="0047698A" w:rsidP="0047698A" w:rsidR="00671A4A" w:rsidRPr="00BF2330">
      <w:pPr>
        <w:ind w:firstLine="708"/>
      </w:pPr>
      <w:r>
        <w:t>-</w:t>
      </w:r>
      <w:r w:rsidR="00283973">
        <w:t>kal. 30.4.18.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3627" w:rsidR="00203627">
      <w:r>
        <w:separator/>
      </w:r>
    </w:p>
  </w:endnote>
  <w:endnote w:id="0" w:type="continuationSeparator">
    <w:p w:rsidRDefault="00203627" w:rsidR="002036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3627" w:rsidR="00203627">
      <w:r>
        <w:separator/>
      </w:r>
    </w:p>
  </w:footnote>
  <w:footnote w:id="0" w:type="continuationSeparator">
    <w:p w:rsidRDefault="00203627" w:rsidR="002036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5B96">
      <w:rPr>
        <w:rStyle w:val="Brojstranice"/>
        <w:noProof/>
      </w:rPr>
      <w:t>6</w:t>
    </w:r>
    <w:r>
      <w:rPr>
        <w:rStyle w:val="Brojstranice"/>
      </w:rPr>
      <w:fldChar w:fldCharType="end"/>
    </w:r>
  </w:p>
  <w:p w:rsidRDefault="00BF3E59" w:rsidP="00B66FBF" w:rsidR="00B66FBF">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B66FBF">
      <w:t>7 St-1286/17-16</w:t>
    </w:r>
  </w:p>
  <w:p w:rsidRDefault="00C453D0" w:rsidP="00C453D0" w:rsidR="00C453D0">
    <w:pPr>
      <w:jc w:val="right"/>
    </w:pPr>
  </w:p>
  <w:p w:rsidRDefault="00BF3E59" w:rsidP="00763AA1" w:rsidR="00BF3E59">
    <w:pPr>
      <w:jc w:val="right"/>
    </w:pPr>
  </w:p>
  <w:p w:rsidRDefault="00525CE8" w:rsidP="00763AA1" w:rsidR="00525C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St-1286/17-16</w:t>
    </w:r>
  </w:p>
  <w:p w:rsidRDefault="00D63FD2" w:rsidP="00D63FD2" w:rsidR="00D63FD2">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5"/>
  </w:num>
  <w:num w:numId="12">
    <w:abstractNumId w:val="11"/>
  </w:num>
  <w:num w:numId="13">
    <w:abstractNumId w:val="7"/>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10"/>
  </w:num>
  <w:num w:numId="20">
    <w:abstractNumId w:val="10"/>
  </w:num>
  <w:num w:numId="21">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41B1E"/>
    <w:rsid w:val="00042B7F"/>
    <w:rsid w:val="00045B24"/>
    <w:rsid w:val="000471D3"/>
    <w:rsid w:val="00047817"/>
    <w:rsid w:val="00047AFD"/>
    <w:rsid w:val="00052F17"/>
    <w:rsid w:val="00054EB8"/>
    <w:rsid w:val="000561D9"/>
    <w:rsid w:val="000657B0"/>
    <w:rsid w:val="00065D96"/>
    <w:rsid w:val="000674A5"/>
    <w:rsid w:val="0006753C"/>
    <w:rsid w:val="00067EF0"/>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802"/>
    <w:rsid w:val="000F6B3F"/>
    <w:rsid w:val="000F7CEF"/>
    <w:rsid w:val="000F7D1E"/>
    <w:rsid w:val="00100AC2"/>
    <w:rsid w:val="00102146"/>
    <w:rsid w:val="00102A68"/>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0AE0"/>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F0363"/>
    <w:rsid w:val="001F07BF"/>
    <w:rsid w:val="001F0C04"/>
    <w:rsid w:val="001F2D81"/>
    <w:rsid w:val="001F4357"/>
    <w:rsid w:val="001F4FE5"/>
    <w:rsid w:val="002009C8"/>
    <w:rsid w:val="00203168"/>
    <w:rsid w:val="00203627"/>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2227"/>
    <w:rsid w:val="00273B2E"/>
    <w:rsid w:val="00273B39"/>
    <w:rsid w:val="00273CBA"/>
    <w:rsid w:val="00274B7C"/>
    <w:rsid w:val="0027615D"/>
    <w:rsid w:val="00276BE9"/>
    <w:rsid w:val="00277609"/>
    <w:rsid w:val="002811C3"/>
    <w:rsid w:val="0028153C"/>
    <w:rsid w:val="00282E30"/>
    <w:rsid w:val="00283795"/>
    <w:rsid w:val="002837D2"/>
    <w:rsid w:val="00283973"/>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36F"/>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6204"/>
    <w:rsid w:val="00486C17"/>
    <w:rsid w:val="0048705B"/>
    <w:rsid w:val="00487745"/>
    <w:rsid w:val="00487DA1"/>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5BB3"/>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01EE"/>
    <w:rsid w:val="005243C7"/>
    <w:rsid w:val="00525A1C"/>
    <w:rsid w:val="00525CE8"/>
    <w:rsid w:val="0053005B"/>
    <w:rsid w:val="00531931"/>
    <w:rsid w:val="00531D15"/>
    <w:rsid w:val="00532716"/>
    <w:rsid w:val="00533DEF"/>
    <w:rsid w:val="00533E3B"/>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A40"/>
    <w:rsid w:val="005F0145"/>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6545"/>
    <w:rsid w:val="00757015"/>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38CA"/>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533"/>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1D8"/>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72D8"/>
    <w:rsid w:val="00A0079C"/>
    <w:rsid w:val="00A007A7"/>
    <w:rsid w:val="00A00920"/>
    <w:rsid w:val="00A02121"/>
    <w:rsid w:val="00A02273"/>
    <w:rsid w:val="00A02523"/>
    <w:rsid w:val="00A041AB"/>
    <w:rsid w:val="00A04D7C"/>
    <w:rsid w:val="00A0740C"/>
    <w:rsid w:val="00A07DF8"/>
    <w:rsid w:val="00A11CF8"/>
    <w:rsid w:val="00A13689"/>
    <w:rsid w:val="00A14BE8"/>
    <w:rsid w:val="00A14DE5"/>
    <w:rsid w:val="00A157D6"/>
    <w:rsid w:val="00A15A89"/>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34FB"/>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3441"/>
    <w:rsid w:val="00BC48D5"/>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AAF"/>
    <w:rsid w:val="00CF7072"/>
    <w:rsid w:val="00D00349"/>
    <w:rsid w:val="00D01711"/>
    <w:rsid w:val="00D0211F"/>
    <w:rsid w:val="00D02295"/>
    <w:rsid w:val="00D05FB6"/>
    <w:rsid w:val="00D11A7D"/>
    <w:rsid w:val="00D11ABF"/>
    <w:rsid w:val="00D1346F"/>
    <w:rsid w:val="00D151AD"/>
    <w:rsid w:val="00D168F1"/>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D19"/>
    <w:rsid w:val="00E91787"/>
    <w:rsid w:val="00E91BDC"/>
    <w:rsid w:val="00E93021"/>
    <w:rsid w:val="00E9484C"/>
    <w:rsid w:val="00E95587"/>
    <w:rsid w:val="00E9704E"/>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8DC"/>
    <w:rsid w:val="00F73D1E"/>
    <w:rsid w:val="00F7444E"/>
    <w:rsid w:val="00F753D8"/>
    <w:rsid w:val="00F75E84"/>
    <w:rsid w:val="00F7632D"/>
    <w:rsid w:val="00F768F0"/>
    <w:rsid w:val="00F76C5B"/>
    <w:rsid w:val="00F80146"/>
    <w:rsid w:val="00F80ED7"/>
    <w:rsid w:val="00F81E21"/>
    <w:rsid w:val="00F82E5F"/>
    <w:rsid w:val="00F83813"/>
    <w:rsid w:val="00F85B96"/>
    <w:rsid w:val="00F86017"/>
    <w:rsid w:val="00F86785"/>
    <w:rsid w:val="00F90246"/>
    <w:rsid w:val="00F92006"/>
    <w:rsid w:val="00F9354C"/>
    <w:rsid w:val="00F94499"/>
    <w:rsid w:val="00F94A0D"/>
    <w:rsid w:val="00F957D4"/>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66FB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66FB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St-1286/2017</izvorni_sadrzaj>
    <derivirana_varijabla naziv="DomainObject.Predmet.OznakaBroj_1">St-1286/2017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osudovima</izvorni_sadrzaj>
    <derivirana_varijabla naziv="DomainObject.Predmet.PrimjedbaSuca_1">ČL. 11 Zakona osudovima</derivirana_varijabla>
  </DomainObject.Predmet.PrimjedbaSuca>
  <DomainObject.Predmet.ProtustrankaFormated>
    <izvorni_sadrzaj>  TRANSPORTI DROŽDAN d.o.o.</izvorni_sadrzaj>
    <derivirana_varijabla naziv="DomainObject.Predmet.ProtustrankaFormated_1">  TRANSPORTI DROŽDAN d.o.o.</derivirana_varijabla>
  </DomainObject.Predmet.ProtustrankaFormated>
  <DomainObject.Predmet.ProtustrankaFormatedOIB>
    <izvorni_sadrzaj>  TRANSPORTI DROŽDAN d.o.o., OIB 98572580123</izvorni_sadrzaj>
    <derivirana_varijabla naziv="DomainObject.Predmet.ProtustrankaFormatedOIB_1">  TRANSPORTI DROŽDAN d.o.o., OIB 98572580123</derivirana_varijabla>
  </DomainObject.Predmet.ProtustrankaFormatedOIB>
  <DomainObject.Predmet.ProtustrankaFormatedWithAdress>
    <izvorni_sadrzaj> TRANSPORTI DROŽDAN d.o.o., Donja Šemnica 251, 49000 Donja Šemnica</izvorni_sadrzaj>
    <derivirana_varijabla naziv="DomainObject.Predmet.ProtustrankaFormatedWithAdress_1"> TRANSPORTI DROŽDAN d.o.o., Donja Šemnica 251, 49000 Donja Šemnica</derivirana_varijabla>
  </DomainObject.Predmet.ProtustrankaFormatedWithAdress>
  <DomainObject.Predmet.ProtustrankaFormatedWithAdressOIB>
    <izvorni_sadrzaj> TRANSPORTI DROŽDAN d.o.o., OIB 98572580123, Donja Šemnica 251, 49000 Donja Šemnica</izvorni_sadrzaj>
    <derivirana_varijabla naziv="DomainObject.Predmet.ProtustrankaFormatedWithAdressOIB_1"> TRANSPORTI DROŽDAN d.o.o., OIB 98572580123, Donja Šemnica 251, 49000 Donja Šemnica</derivirana_varijabla>
  </DomainObject.Predmet.ProtustrankaFormatedWithAdressOIB>
  <DomainObject.Predmet.ProtustrankaWithAdress>
    <izvorni_sadrzaj>TRANSPORTI DROŽDAN d.o.o. Donja Šemnica 251, 49000 Donja Šemnica</izvorni_sadrzaj>
    <derivirana_varijabla naziv="DomainObject.Predmet.ProtustrankaWithAdress_1">TRANSPORTI DROŽDAN d.o.o. Donja Šemnica 251, 49000 Donja Šemnica</derivirana_varijabla>
  </DomainObject.Predmet.ProtustrankaWithAdress>
  <DomainObject.Predmet.ProtustrankaWithAdressOIB>
    <izvorni_sadrzaj>TRANSPORTI DROŽDAN d.o.o., OIB 98572580123, Donja Šemnica 251, 49000 Donja Šemnica</izvorni_sadrzaj>
    <derivirana_varijabla naziv="DomainObject.Predmet.ProtustrankaWithAdressOIB_1">TRANSPORTI DROŽDAN d.o.o., OIB 98572580123, Donja Šemnica 251, 49000 Donja Šemnica</derivirana_varijabla>
  </DomainObject.Predmet.ProtustrankaWithAdressOIB>
  <DomainObject.Predmet.ProtustrankaNazivFormated>
    <izvorni_sadrzaj>TRANSPORTI DROŽDAN d.o.o.</izvorni_sadrzaj>
    <derivirana_varijabla naziv="DomainObject.Predmet.ProtustrankaNazivFormated_1">TRANSPORTI DROŽDAN d.o.o.</derivirana_varijabla>
  </DomainObject.Predmet.ProtustrankaNazivFormated>
  <DomainObject.Predmet.ProtustrankaNazivFormatedOIB>
    <izvorni_sadrzaj>TRANSPORTI DROŽDAN d.o.o., OIB 98572580123</izvorni_sadrzaj>
    <derivirana_varijabla naziv="DomainObject.Predmet.ProtustrankaNazivFormatedOIB_1">TRANSPORTI DROŽDAN d.o.o., OIB 98572580123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DROŽDAN d.o.o.</item>
    </izvorni_sadrzaj>
    <derivirana_varijabla naziv="DomainObject.Predmet.ProtuStrankaListFormated_1">
      <item>TRANSPORTI DROŽDAN d.o.o.</item>
    </derivirana_varijabla>
  </DomainObject.Predmet.ProtuStrankaListFormated>
  <DomainObject.Predmet.ProtuStrankaListFormatedOIB>
    <izvorni_sadrzaj>
      <item>TRANSPORTI DROŽDAN d.o.o., OIB 98572580123</item>
    </izvorni_sadrzaj>
    <derivirana_varijabla naziv="DomainObject.Predmet.ProtuStrankaListFormatedOIB_1">
      <item>TRANSPORTI DROŽDAN d.o.o., OIB 98572580123</item>
    </derivirana_varijabla>
  </DomainObject.Predmet.ProtuStrankaListFormatedOIB>
  <DomainObject.Predmet.ProtuStrankaListFormatedWithAdress>
    <izvorni_sadrzaj>
      <item>TRANSPORTI DROŽDAN d.o.o., Donja Šemnica 251, 49000 Donja Šemnica</item>
    </izvorni_sadrzaj>
    <derivirana_varijabla naziv="DomainObject.Predmet.ProtuStrankaListFormatedWithAdress_1">
      <item>TRANSPORTI DROŽDAN d.o.o., Donja Šemnica 251, 49000 Donja Šemnica</item>
    </derivirana_varijabla>
  </DomainObject.Predmet.ProtuStrankaListFormatedWithAdress>
  <DomainObject.Predmet.ProtuStrankaListFormatedWithAdressOIB>
    <izvorni_sadrzaj>
      <item>TRANSPORTI DROŽDAN d.o.o., OIB 98572580123, Donja Šemnica 251, 49000 Donja Šemnica</item>
    </izvorni_sadrzaj>
    <derivirana_varijabla naziv="DomainObject.Predmet.ProtuStrankaListFormatedWithAdressOIB_1">
      <item>TRANSPORTI DROŽDAN d.o.o., OIB 98572580123, Donja Šemnica 251, 49000 Donja Šemnica</item>
    </derivirana_varijabla>
  </DomainObject.Predmet.ProtuStrankaListFormatedWithAdressOIB>
  <DomainObject.Predmet.ProtuStrankaListNazivFormated>
    <izvorni_sadrzaj>
      <item>TRANSPORTI DROŽDAN d.o.o.</item>
    </izvorni_sadrzaj>
    <derivirana_varijabla naziv="DomainObject.Predmet.ProtuStrankaListNazivFormated_1">
      <item>TRANSPORTI DROŽDAN d.o.o.</item>
    </derivirana_varijabla>
  </DomainObject.Predmet.ProtuStrankaListNazivFormated>
  <DomainObject.Predmet.ProtuStrankaListNazivFormatedOIB>
    <izvorni_sadrzaj>
      <item>TRANSPORTI DROŽDAN d.o.o., OIB 98572580123</item>
    </izvorni_sadrzaj>
    <derivirana_varijabla naziv="DomainObject.Predmet.ProtuStrankaListNazivFormatedOIB_1">
      <item>TRANSPORTI DROŽDAN d.o.o., OIB 98572580123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DROŽDAN d.o.o.</izvorni_sadrzaj>
    <derivirana_varijabla naziv="DomainObject.Predmet.ProtustrankaIDrugi_1">TRANSPORTI DROŽDAN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DROŽDAN d.o.o., OIB 98572580123, Donja Šemnica 251, 49000 Donja Šemnica</izvorni_sadrzaj>
    <derivirana_varijabla naziv="DomainObject.Predmet.ProtustrankaIDrugiAdressOIB_1">TRANSPORTI DROŽDAN d.o.o., OIB 98572580123, Donja Šemnica 251, 49000 Donja Šemnica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DROŽDAN d.o.o.</item>
      <item>FINA Regionalni centar Zagreb</item>
    </izvorni_sadrzaj>
    <derivirana_varijabla naziv="DomainObject.Predmet.SudioniciListNaziv_1">
      <item>TRANSPORTI DROŽDAN d.o.o.</item>
      <item>FINA Regionalni centar Zagreb</item>
    </derivirana_varijabla>
  </DomainObject.Predmet.SudioniciListNaziv>
  <DomainObject.Predmet.SudioniciListAdressOIB>
    <izvorni_sadrzaj>
      <item>TRANSPORTI DROŽDAN d.o.o., OIB 98572580123, Donja Šemnica 251,49000 Donja Šemnica</item>
      <item>FINA Regionalni centar Zagreb, OIB 85821130368, Trg svibanjskih žrtava 1995. 1,10000 Zagreb</item>
    </izvorni_sadrzaj>
    <derivirana_varijabla naziv="DomainObject.Predmet.SudioniciListAdressOIB_1">
      <item>TRANSPORTI DROŽDAN d.o.o., OIB 98572580123, Donja Šemnica 251,49000 Donja Šemnica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98572580123</item>
      <item>, OIB 85821130368</item>
    </izvorni_sadrzaj>
    <derivirana_varijabla naziv="DomainObject.Predmet.SudioniciListNazivOIB_1">
      <item>, OIB 98572580123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41A7E3-FF27-4FF1-8F9E-31E71FF9C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2372</properties:Words>
  <properties:Characters>13261</properties:Characters>
  <properties:Lines>293</properties:Lines>
  <properties:Paragraphs>63</properties:Paragraphs>
  <properties:TotalTime>304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15790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2018-03-28T12:46:00Z</cp:lastPrinted>
  <dcterms:modified xmlns:xsi="http://www.w3.org/2001/XMLSchema-instance" xsi:type="dcterms:W3CDTF">2018-03-28T12:46:00Z</dcterms:modified>
  <cp:revision>92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Odluka - Rješenje - otvaranje i zaključenje stečajnog postupka (čl. 132) (1286-17 TRANSPORTI DROŽDAN d.o.o..docx)</vt:lpwstr>
  </prop:property>
</prop:Properties>
</file>