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c97b" w14:paraId="47fc97b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0F6C51">
        <w:t>A. D. KOLOR d.o.o. Poreč, Vrvari, Ladonja 32,  OIB: 63082843942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0F6C51">
        <w:t>A. D. KOLOR d.o.o. Poreč, Vrvari, Ladonja 32,  OIB: 63082843942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6C3A01">
        <w:t>Boris Zadković</w:t>
      </w:r>
      <w:r w:rsidR="00C26734">
        <w:t xml:space="preserve">, </w:t>
      </w:r>
      <w:r w:rsidR="006C3A01">
        <w:t>Buzet</w:t>
      </w:r>
      <w:r w:rsidR="00C26734">
        <w:t xml:space="preserve">, </w:t>
      </w:r>
      <w:r w:rsidR="006C3A01">
        <w:t>Sportska 2</w:t>
      </w:r>
      <w:r w:rsidR="00C26734">
        <w:t xml:space="preserve">, OIB: </w:t>
      </w:r>
      <w:r w:rsidR="006C3A01">
        <w:t>90786626685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0F6C51">
        <w:t>A. D. KOLOR d.o.o. Poreč, Vrvari, Ladonja 32,  OIB: 63082843942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64726E">
        <w:t>642/2017-4</w:t>
      </w:r>
      <w:r w:rsidR="00F740F0">
        <w:t xml:space="preserve"> od </w:t>
      </w:r>
      <w:r w:rsidR="007A277A">
        <w:t>1</w:t>
      </w:r>
      <w:r w:rsidR="0064726E">
        <w:t>9</w:t>
      </w:r>
      <w:r w:rsidR="005A2CA0">
        <w:t xml:space="preserve">. </w:t>
      </w:r>
      <w:r w:rsidR="007A277A">
        <w:t>prosinca</w:t>
      </w:r>
      <w:r w:rsidR="005A2CA0">
        <w:t xml:space="preserve"> </w:t>
      </w:r>
      <w:r w:rsidR="00F740F0">
        <w:t>201</w:t>
      </w:r>
      <w:r w:rsidR="007A277A">
        <w:t>7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64726E">
        <w:t>21</w:t>
      </w:r>
      <w:r w:rsidR="005A2CA0">
        <w:t xml:space="preserve">. </w:t>
      </w:r>
      <w:r w:rsidR="007A277A">
        <w:t>prosinca</w:t>
      </w:r>
      <w:r w:rsidR="00CD6BBB">
        <w:t xml:space="preserve"> </w:t>
      </w:r>
      <w:r w:rsidRPr="005347E1">
        <w:t>201</w:t>
      </w:r>
      <w:r w:rsidR="007A277A">
        <w:t>7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7A277A">
        <w:t>15</w:t>
      </w:r>
      <w:r w:rsidR="005A2CA0">
        <w:t xml:space="preserve">. </w:t>
      </w:r>
      <w:r w:rsidR="007A277A">
        <w:t>siječnja</w:t>
      </w:r>
      <w:r w:rsidR="00552DE0" w:rsidRPr="005347E1">
        <w:t xml:space="preserve"> </w:t>
      </w:r>
      <w:r w:rsidR="00BA0C72" w:rsidRPr="005347E1">
        <w:t>201</w:t>
      </w:r>
      <w:r w:rsidR="007A277A">
        <w:t>8</w:t>
      </w:r>
      <w:r w:rsidRPr="005347E1">
        <w:t>. godine</w:t>
      </w:r>
      <w:r w:rsidR="00552DE0" w:rsidRPr="005347E1">
        <w:t xml:space="preserve"> nije pristupio nitko. </w:t>
      </w:r>
    </w:p>
    <w:p w:rsidRDefault="00843669" w:rsidP="00552DE0" w:rsidR="00843669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>ajednički informacijski sustav zemljišnih knjiga i katastra (list 3-5 spisa)</w:t>
      </w:r>
      <w:r w:rsidRPr="005347E1">
        <w:t xml:space="preserve">, uvjerenje Policijske uprave istarske (list </w:t>
      </w:r>
      <w:r w:rsidR="009453C0">
        <w:t>13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9453C0">
        <w:t>642/2017-9</w:t>
      </w:r>
      <w:r w:rsidR="00B57468">
        <w:t xml:space="preserve"> od </w:t>
      </w:r>
      <w:r w:rsidR="00625D9B">
        <w:t>15</w:t>
      </w:r>
      <w:r w:rsidR="005A2CA0">
        <w:t xml:space="preserve">. </w:t>
      </w:r>
      <w:r w:rsidR="00625D9B">
        <w:t>siječnja</w:t>
      </w:r>
      <w:r w:rsidR="00B57468">
        <w:t xml:space="preserve"> 201</w:t>
      </w:r>
      <w:r w:rsidR="00625D9B">
        <w:t>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9453C0">
        <w:t>15</w:t>
      </w:r>
      <w:r w:rsidR="005A2CA0">
        <w:t>. s</w:t>
      </w:r>
      <w:r w:rsidR="00625D9B">
        <w:t>iječnja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9453C0">
        <w:t>24</w:t>
      </w:r>
      <w:r w:rsidR="005A2CA0">
        <w:t xml:space="preserve">. </w:t>
      </w:r>
      <w:r w:rsidR="0020426A">
        <w:t>siječnja</w:t>
      </w:r>
      <w:r w:rsidR="0089087E" w:rsidRPr="005347E1">
        <w:t xml:space="preserve"> 201</w:t>
      </w:r>
      <w:r w:rsidR="0020426A">
        <w:t>8</w:t>
      </w:r>
      <w:r w:rsidR="0089087E" w:rsidRPr="005347E1">
        <w:t xml:space="preserve">. godine. U roku od 15 dana, koji rok je istekao </w:t>
      </w:r>
      <w:r w:rsidR="00D624E0">
        <w:t>8</w:t>
      </w:r>
      <w:r w:rsidR="00B57468" w:rsidRPr="00117A89">
        <w:t xml:space="preserve">. </w:t>
      </w:r>
      <w:r w:rsidR="00117A89" w:rsidRPr="00117A89">
        <w:t>veljače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20426A">
        <w:t>23</w:t>
      </w:r>
      <w:r w:rsidR="00B57468">
        <w:t xml:space="preserve">. </w:t>
      </w:r>
      <w:r w:rsidR="0020426A">
        <w:t xml:space="preserve">ožujka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A2320B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843669" w:rsidR="00843669" w:rsidRPr="007E4CB5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5545" w:rsidP="00064D94" w:rsidR="00CC5545" w:rsidRPr="005347E1">
      <w:pPr>
        <w:jc w:val="both"/>
      </w:pPr>
    </w:p>
    <w:p w:rsidRDefault="00064D94" w:rsidP="00CC5545" w:rsidR="00064D94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320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96103">
      <w:rPr>
        <w:sz w:val="23"/>
        <w:szCs w:val="23"/>
      </w:rPr>
      <w:t>Poslovni broj: 4 St-642/2017-12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C96103">
      <w:rPr>
        <w:sz w:val="23"/>
        <w:szCs w:val="23"/>
      </w:rPr>
      <w:t>642/2017-12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426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3520B"/>
    <w:rsid w:val="003430E2"/>
    <w:rsid w:val="0034707F"/>
    <w:rsid w:val="00350D95"/>
    <w:rsid w:val="003843C6"/>
    <w:rsid w:val="0038490C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6381F"/>
    <w:rsid w:val="005A2CA0"/>
    <w:rsid w:val="005D20E4"/>
    <w:rsid w:val="005E3D31"/>
    <w:rsid w:val="00625D9B"/>
    <w:rsid w:val="0064102F"/>
    <w:rsid w:val="0064726E"/>
    <w:rsid w:val="00647B00"/>
    <w:rsid w:val="006A0FA9"/>
    <w:rsid w:val="006A5A22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16554"/>
    <w:rsid w:val="00823D1F"/>
    <w:rsid w:val="008300A1"/>
    <w:rsid w:val="00843669"/>
    <w:rsid w:val="008522E2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A06218"/>
    <w:rsid w:val="00A2320B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2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2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2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2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2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2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2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2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 KOLOR d.o.o. POREČ</izvorni_sadrzaj>
    <derivirana_varijabla naziv="DomainObject.Predmet.ProtustrankaFormated_1">  A.D. KOLOR d.o.o. POREČ</derivirana_varijabla>
  </DomainObject.Predmet.ProtustrankaFormated>
  <DomainObject.Predmet.ProtustrankaFormatedOIB>
    <izvorni_sadrzaj>  A.D. KOLOR d.o.o. POREČ, OIB 63082843942</izvorni_sadrzaj>
    <derivirana_varijabla naziv="DomainObject.Predmet.ProtustrankaFormatedOIB_1">  A.D. KOLOR d.o.o. POREČ, OIB 63082843942</derivirana_varijabla>
  </DomainObject.Predmet.ProtustrankaFormatedOIB>
  <DomainObject.Predmet.ProtustrankaFormatedWithAdress>
    <izvorni_sadrzaj> A.D. KOLOR d.o.o. POREČ, Vrvari, Ladonja 32, 52440 Poreč</izvorni_sadrzaj>
    <derivirana_varijabla naziv="DomainObject.Predmet.ProtustrankaFormatedWithAdress_1"> A.D. KOLOR d.o.o. POREČ, Vrvari, Ladonja 32, 52440 Poreč</derivirana_varijabla>
  </DomainObject.Predmet.ProtustrankaFormatedWithAdress>
  <DomainObject.Predmet.ProtustrankaFormatedWithAdressOIB>
    <izvorni_sadrzaj> A.D. KOLOR d.o.o. POREČ, OIB 63082843942, Vrvari, Ladonja 32, 52440 Poreč</izvorni_sadrzaj>
    <derivirana_varijabla naziv="DomainObject.Predmet.ProtustrankaFormatedWithAdressOIB_1"> A.D. KOLOR d.o.o. POREČ, OIB 63082843942, Vrvari, Ladonja 32, 52440 Poreč</derivirana_varijabla>
  </DomainObject.Predmet.ProtustrankaFormatedWithAdressOIB>
  <DomainObject.Predmet.ProtustrankaWithAdress>
    <izvorni_sadrzaj>A.D. KOLOR d.o.o. POREČ Vrvari, Ladonja 32, 52440 Poreč</izvorni_sadrzaj>
    <derivirana_varijabla naziv="DomainObject.Predmet.ProtustrankaWithAdress_1">A.D. KOLOR d.o.o. POREČ Vrvari, Ladonja 32, 52440 Poreč</derivirana_varijabla>
  </DomainObject.Predmet.ProtustrankaWithAdress>
  <DomainObject.Predmet.ProtustrankaWithAdressOIB>
    <izvorni_sadrzaj>A.D. KOLOR d.o.o. POREČ, OIB 63082843942, Vrvari, Ladonja 32, 52440 Poreč</izvorni_sadrzaj>
    <derivirana_varijabla naziv="DomainObject.Predmet.ProtustrankaWithAdressOIB_1">A.D. KOLOR d.o.o. POREČ, OIB 63082843942, Vrvari, Ladonja 32, 52440 Poreč</derivirana_varijabla>
  </DomainObject.Predmet.ProtustrankaWithAdressOIB>
  <DomainObject.Predmet.ProtustrankaNazivFormated>
    <izvorni_sadrzaj>A.D. KOLOR d.o.o. POREČ</izvorni_sadrzaj>
    <derivirana_varijabla naziv="DomainObject.Predmet.ProtustrankaNazivFormated_1">A.D. KOLOR d.o.o. POREČ</derivirana_varijabla>
  </DomainObject.Predmet.ProtustrankaNazivFormated>
  <DomainObject.Predmet.ProtustrankaNazivFormatedOIB>
    <izvorni_sadrzaj>A.D. KOLOR d.o.o. POREČ, OIB 63082843942</izvorni_sadrzaj>
    <derivirana_varijabla naziv="DomainObject.Predmet.ProtustrankaNazivFormatedOIB_1">A.D. KOLOR d.o.o. POREČ, OIB 63082843942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61094.25</izvorni_sadrzaj>
    <derivirana_varijabla naziv="DomainObject.Predmet.TrenutnaVrijednost_1">61094.25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A.D. KOLOR d.o.o. POREČ</item>
    </izvorni_sadrzaj>
    <derivirana_varijabla naziv="DomainObject.Predmet.ProtuStrankaListFormated_1">
      <item>A.D. KOLOR d.o.o. POREČ</item>
    </derivirana_varijabla>
  </DomainObject.Predmet.ProtuStrankaListFormated>
  <DomainObject.Predmet.ProtuStrankaListFormatedOIB>
    <izvorni_sadrzaj>
      <item>A.D. KOLOR d.o.o. POREČ, OIB 63082843942</item>
    </izvorni_sadrzaj>
    <derivirana_varijabla naziv="DomainObject.Predmet.ProtuStrankaListFormatedOIB_1">
      <item>A.D. KOLOR d.o.o. POREČ, OIB 63082843942</item>
    </derivirana_varijabla>
  </DomainObject.Predmet.ProtuStrankaListFormatedOIB>
  <DomainObject.Predmet.ProtuStrankaListFormatedWithAdress>
    <izvorni_sadrzaj>
      <item>A.D. KOLOR d.o.o. POREČ, Vrvari, Ladonja 32, 52440 Poreč</item>
    </izvorni_sadrzaj>
    <derivirana_varijabla naziv="DomainObject.Predmet.ProtuStrankaListFormatedWithAdress_1">
      <item>A.D. KOLOR d.o.o. POREČ, Vrvari, Ladonja 32, 52440 Poreč</item>
    </derivirana_varijabla>
  </DomainObject.Predmet.ProtuStrankaListFormatedWithAdress>
  <DomainObject.Predmet.ProtuStrankaListFormatedWithAdressOIB>
    <izvorni_sadrzaj>
      <item>A.D. KOLOR d.o.o. POREČ, OIB 63082843942, Vrvari, Ladonja 32, 52440 Poreč</item>
    </izvorni_sadrzaj>
    <derivirana_varijabla naziv="DomainObject.Predmet.ProtuStrankaListFormatedWithAdressOIB_1">
      <item>A.D. KOLOR d.o.o. POREČ, OIB 63082843942, Vrvari, Ladonja 32, 52440 Poreč</item>
    </derivirana_varijabla>
  </DomainObject.Predmet.ProtuStrankaListFormatedWithAdressOIB>
  <DomainObject.Predmet.ProtuStrankaListNazivFormated>
    <izvorni_sadrzaj>
      <item>A.D. KOLOR d.o.o. POREČ</item>
    </izvorni_sadrzaj>
    <derivirana_varijabla naziv="DomainObject.Predmet.ProtuStrankaListNazivFormated_1">
      <item>A.D. KOLOR d.o.o. POREČ</item>
    </derivirana_varijabla>
  </DomainObject.Predmet.ProtuStrankaListNazivFormated>
  <DomainObject.Predmet.ProtuStrankaListNazivFormatedOIB>
    <izvorni_sadrzaj>
      <item>A.D. KOLOR d.o.o. POREČ, OIB 63082843942</item>
    </izvorni_sadrzaj>
    <derivirana_varijabla naziv="DomainObject.Predmet.ProtuStrankaListNazivFormatedOIB_1">
      <item>A.D. KOLOR d.o.o. POREČ, OIB 63082843942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A.D. KOLOR d.o.o. POREČ</izvorni_sadrzaj>
    <derivirana_varijabla naziv="DomainObject.Predmet.ProtustrankaIDrugi_1">A.D. KOLOR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A.D. KOLOR d.o.o. POREČ, OIB 63082843942, Vrvari, Ladonja 32, 52440 Poreč</izvorni_sadrzaj>
    <derivirana_varijabla naziv="DomainObject.Predmet.ProtustrankaIDrugiAdressOIB_1">A.D. KOLOR d.o.o. POREČ, OIB 63082843942, Vrvari, Ladonja 32,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A.D. KOLOR d.o.o. POREČ</item>
    </izvorni_sadrzaj>
    <derivirana_varijabla naziv="DomainObject.Predmet.SudioniciListNaziv_1">
      <item>FINANCIJSKA AGENCIJA, RC RIJEKA, PODRUŽNICA PULA, PULA</item>
      <item>A.D. KOLOR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A.D. KOLOR d.o.o. POREČ, OIB 63082843942, Vrvari, Ladonja 32,52440 Poreč</item>
    </izvorni_sadrzaj>
    <derivirana_varijabla naziv="DomainObject.Predmet.SudioniciListAdressOIB_1">
      <item>FINANCIJSKA AGENCIJA, RC RIJEKA, PODRUŽNICA PULA, PULA, OIB 85821130368, F. Kurelca 8,51000 Rijeka</item>
      <item>A.D. KOLOR d.o.o. POREČ, OIB 63082843942, Vrvari, Ladonja 32,52440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63082843942</item>
    </izvorni_sadrzaj>
    <derivirana_varijabla naziv="DomainObject.Predmet.SudioniciListNazivOIB_1">
      <item>, OIB 85821130368</item>
      <item>, OIB 63082843942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E4DF2-33F0-49B5-9DC8-56388B357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3370</properties:Characters>
  <properties:Lines>97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2018-03-23T07:29:00Z</dcterms:created>
  <dc:creator>msimicic</dc:creator>
  <cp:lastModifiedBy>Sanja Prodan</cp:lastModifiedBy>
  <cp:lastPrinted>2018-03-27T08:56:00Z</cp:lastPrinted>
  <dcterms:modified xmlns:xsi="http://www.w3.org/2001/XMLSchema-instance" xsi:type="dcterms:W3CDTF">2018-03-27T08:56:00Z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(St-642-2017-12-A.D. KOLOR d.o.o. ,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