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2b85" w14:paraId="5c72b8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Pr="00B77765">
        <w:t xml:space="preserve">Republike Hrvatske, Ministarstva financija, Porezne uprave, OIB: 18683136487, koju zastupa Županijsko državno odvjetništvo u </w:t>
      </w:r>
      <w:r w:rsidR="00DA37A7">
        <w:t>Velikoj Gorici</w:t>
      </w:r>
      <w:r w:rsidRPr="001D32A9">
        <w:rPr>
          <w:lang w:eastAsia="hr-HR"/>
        </w:rPr>
        <w:t xml:space="preserve">, za provedbu stečajnog postupka nad dužnikom </w:t>
      </w:r>
      <w:r w:rsidR="00BF5AC3">
        <w:t>KOKA MIL d.o.o., OIB: 29416728615, Rakarska 94, 10410 Velika Gorica</w:t>
      </w:r>
      <w:r w:rsidR="00B80BE7">
        <w:rPr>
          <w:lang w:eastAsia="hr-HR"/>
        </w:rPr>
        <w:t xml:space="preserve">, dana </w:t>
      </w:r>
      <w:r w:rsidR="00BF5AC3">
        <w:rPr>
          <w:lang w:eastAsia="hr-HR"/>
        </w:rPr>
        <w:t>14. listopada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F5AC3">
        <w:t>KOKA MIL d.o.o., OIB: 29416728615, Rakarska 94, 10410 Velika Gorica</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BF5AC3" w:rsidP="00BF5AC3" w:rsidR="00BF5AC3">
      <w:pPr>
        <w:pStyle w:val="Odlomakpopisa"/>
        <w:ind w:left="540"/>
        <w:jc w:val="both"/>
      </w:pPr>
      <w:r>
        <w:t xml:space="preserve">Stjepan Jerleković, OIB: 47300051027 </w:t>
      </w:r>
    </w:p>
    <w:p w:rsidRDefault="00BF5AC3" w:rsidP="00BF5AC3" w:rsidR="00BF5AC3">
      <w:pPr>
        <w:pStyle w:val="Odlomakpopisa"/>
        <w:ind w:left="540"/>
        <w:jc w:val="both"/>
      </w:pPr>
      <w:r>
        <w:t xml:space="preserve">Kozjača, Jerlekovići 19 </w:t>
      </w:r>
    </w:p>
    <w:p w:rsidRDefault="00BF5AC3" w:rsidP="00BF5AC3" w:rsidR="00BF5AC3">
      <w:pPr>
        <w:pStyle w:val="Odlomakpopisa"/>
        <w:ind w:left="540"/>
        <w:jc w:val="both"/>
      </w:pPr>
    </w:p>
    <w:p w:rsidRDefault="00BF5AC3" w:rsidP="00BF5AC3" w:rsidR="00BF5AC3">
      <w:pPr>
        <w:pStyle w:val="Odlomakpopisa"/>
        <w:ind w:left="540"/>
        <w:jc w:val="both"/>
      </w:pPr>
      <w:r>
        <w:t xml:space="preserve"> i</w:t>
      </w:r>
    </w:p>
    <w:p w:rsidRDefault="00BF5AC3" w:rsidP="00BF5AC3" w:rsidR="00BF5AC3">
      <w:pPr>
        <w:pStyle w:val="Odlomakpopisa"/>
        <w:ind w:left="540"/>
        <w:jc w:val="both"/>
      </w:pPr>
      <w:r>
        <w:t xml:space="preserve"> </w:t>
      </w:r>
    </w:p>
    <w:p w:rsidRDefault="00BF5AC3" w:rsidP="00BF5AC3" w:rsidR="00BF5AC3">
      <w:pPr>
        <w:pStyle w:val="Odlomakpopisa"/>
        <w:ind w:left="540"/>
        <w:jc w:val="both"/>
      </w:pPr>
      <w:r>
        <w:t xml:space="preserve">Slavko Šajnić, OIB: 90483033761 </w:t>
      </w:r>
    </w:p>
    <w:p w:rsidRDefault="00BF5AC3" w:rsidP="00BF5AC3" w:rsidR="0060532B">
      <w:pPr>
        <w:pStyle w:val="Odlomakpopisa"/>
        <w:ind w:left="540"/>
        <w:jc w:val="both"/>
      </w:pPr>
      <w:r>
        <w:t xml:space="preserve">Velika Gorica, Rakarska 94  </w:t>
      </w:r>
    </w:p>
    <w:p w:rsidRDefault="0060532B" w:rsidP="0060532B" w:rsidR="0060532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F5AC3">
        <w:rPr>
          <w:b/>
        </w:rPr>
        <w:t>16</w:t>
      </w:r>
      <w:r w:rsidR="00B77765" w:rsidRPr="0088212D">
        <w:rPr>
          <w:b/>
        </w:rPr>
        <w:t>.</w:t>
      </w:r>
      <w:r w:rsidR="00A21586">
        <w:rPr>
          <w:b/>
        </w:rPr>
        <w:t xml:space="preserve"> studenoga</w:t>
      </w:r>
      <w:r w:rsidR="00CE12FE" w:rsidRPr="0088212D">
        <w:rPr>
          <w:b/>
        </w:rPr>
        <w:t xml:space="preserve"> 2016. u </w:t>
      </w:r>
      <w:r w:rsidR="00BF5AC3">
        <w:rPr>
          <w:b/>
        </w:rPr>
        <w:t>11,20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BF5AC3" w:rsidR="00BF5AC3">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BF5AC3" w:rsidP="00BF5AC3" w:rsidR="00BF5AC3">
      <w:pPr>
        <w:numPr>
          <w:ilvl w:val="0"/>
          <w:numId w:val="4"/>
        </w:numPr>
        <w:jc w:val="both"/>
      </w:pPr>
      <w:r>
        <w:t xml:space="preserve">Stjepan Jerleković, OIB: 47300051027 </w:t>
      </w:r>
    </w:p>
    <w:p w:rsidRDefault="00BF5AC3" w:rsidP="00BF5AC3" w:rsidR="00BF5AC3">
      <w:pPr>
        <w:ind w:left="928"/>
        <w:jc w:val="both"/>
      </w:pPr>
      <w:r>
        <w:t xml:space="preserve">Kozjača, Jerlekovići 19 </w:t>
      </w:r>
    </w:p>
    <w:p w:rsidRDefault="00BF5AC3" w:rsidP="00BF5AC3" w:rsidR="00BF5AC3">
      <w:pPr>
        <w:numPr>
          <w:ilvl w:val="0"/>
          <w:numId w:val="4"/>
        </w:numPr>
        <w:jc w:val="both"/>
      </w:pPr>
    </w:p>
    <w:p w:rsidRDefault="00BF5AC3" w:rsidP="00BF5AC3" w:rsidR="00BF5AC3">
      <w:pPr>
        <w:numPr>
          <w:ilvl w:val="0"/>
          <w:numId w:val="4"/>
        </w:numPr>
        <w:jc w:val="both"/>
      </w:pPr>
      <w:r>
        <w:t xml:space="preserve"> i</w:t>
      </w:r>
    </w:p>
    <w:p w:rsidRDefault="00BF5AC3" w:rsidP="00BF5AC3" w:rsidR="00BF5AC3">
      <w:pPr>
        <w:numPr>
          <w:ilvl w:val="0"/>
          <w:numId w:val="4"/>
        </w:numPr>
        <w:jc w:val="both"/>
      </w:pPr>
      <w:r>
        <w:t xml:space="preserve"> </w:t>
      </w:r>
    </w:p>
    <w:p w:rsidRDefault="00BF5AC3" w:rsidP="00BF5AC3" w:rsidR="00BF5AC3">
      <w:pPr>
        <w:numPr>
          <w:ilvl w:val="0"/>
          <w:numId w:val="4"/>
        </w:numPr>
        <w:jc w:val="both"/>
      </w:pPr>
      <w:r>
        <w:t xml:space="preserve">Slavko Šajnić, OIB: 90483033761 </w:t>
      </w:r>
    </w:p>
    <w:p w:rsidRDefault="00BF5AC3" w:rsidP="00BF5AC3" w:rsidR="00BF5AC3">
      <w:pPr>
        <w:tabs>
          <w:tab w:pos="1440" w:val="num"/>
        </w:tabs>
        <w:ind w:left="928"/>
        <w:jc w:val="both"/>
      </w:pPr>
      <w:r>
        <w:t xml:space="preserve">Velika Gorica, Rakarska 94  </w:t>
      </w:r>
    </w:p>
    <w:p w:rsidRDefault="00FB5FF2" w:rsidP="00BF5AC3" w:rsidR="00815321">
      <w:pPr>
        <w:pStyle w:val="Odlomakpopisa"/>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EA0D9D">
        <w:t>Hypo Alpe-Ad</w:t>
      </w:r>
      <w:r w:rsidR="00BF5AC3">
        <w:t>ria Bank d.d. i Zagrebačka banka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444407" w:rsidP="009653B2" w:rsidR="00444407">
      <w:pPr>
        <w:ind w:firstLine="708"/>
        <w:jc w:val="both"/>
      </w:pPr>
    </w:p>
    <w:p w:rsidRDefault="00A21586" w:rsidP="00A21586" w:rsidR="00A21586"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A21586" w:rsidP="00A21586" w:rsidR="00A21586" w:rsidRPr="00A15EE7">
      <w:pPr>
        <w:jc w:val="both"/>
      </w:pPr>
    </w:p>
    <w:p w:rsidRDefault="00A21586" w:rsidP="00A21586" w:rsidR="00A21586"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w:t>
      </w:r>
      <w:r w:rsidRPr="00A15EE7">
        <w:lastRenderedPageBreak/>
        <w:t xml:space="preserve">koji je utvrđeno da dužnik ima evidentirane neizvršene osnove za plaćanje u neprekidnom razdoblju od 120 dana te da ukupni iznos duga evidentiranog na temelju neizvršenih osnova za plaćanje iznosi </w:t>
      </w:r>
      <w:r>
        <w:t xml:space="preserve"> </w:t>
      </w:r>
      <w:r w:rsidR="00EA0D9D">
        <w:t>48.071,10</w:t>
      </w:r>
      <w:r w:rsidR="0052746A">
        <w:t xml:space="preserve"> kuna na dan </w:t>
      </w:r>
      <w:r w:rsidR="00EA0D9D">
        <w:t>1.9</w:t>
      </w:r>
      <w:r w:rsidR="0052746A">
        <w:t>.201</w:t>
      </w:r>
      <w:r w:rsidR="00EA0D9D">
        <w:t>5</w:t>
      </w:r>
      <w:r w:rsidR="0052746A">
        <w:t>.</w:t>
      </w:r>
    </w:p>
    <w:p w:rsidRDefault="00A21586" w:rsidP="00A21586" w:rsidR="00A21586">
      <w:pPr>
        <w:jc w:val="both"/>
      </w:pPr>
    </w:p>
    <w:p w:rsidRDefault="00A21586" w:rsidP="00A21586" w:rsidR="00A21586">
      <w:pPr>
        <w:jc w:val="both"/>
      </w:pPr>
      <w:r w:rsidRPr="00A15EE7">
        <w:tab/>
        <w:t>Uvidom u izvadak iz sudskog registra za dužnika utvrđeno je da nisu ispunjene pretpostavke za pokretanje drugog postupka radi brisanja dužnika iz sudskog registra.</w:t>
      </w:r>
    </w:p>
    <w:p w:rsidRDefault="00DC3A99" w:rsidP="00DC3A99" w:rsidR="00DC3A99">
      <w:pPr>
        <w:jc w:val="both"/>
      </w:pPr>
    </w:p>
    <w:p w:rsidRDefault="00436767" w:rsidP="00DC3A99" w:rsidR="00436767">
      <w:pPr>
        <w:ind w:firstLine="720"/>
        <w:jc w:val="both"/>
        <w:rPr>
          <w:sz w:val="22"/>
          <w:szCs w:val="22"/>
        </w:rPr>
      </w:pPr>
      <w:r>
        <w:t xml:space="preserve">Trgovački sud u </w:t>
      </w:r>
      <w:r w:rsidR="00AA266C">
        <w:t>Zagrebu</w:t>
      </w:r>
      <w:r>
        <w:t xml:space="preserve"> </w:t>
      </w:r>
      <w:r>
        <w:rPr>
          <w:bCs/>
        </w:rPr>
        <w:t xml:space="preserve">je sukladno čl. 430. </w:t>
      </w:r>
      <w:r>
        <w:t>SZ-a</w:t>
      </w:r>
      <w:r>
        <w:rPr>
          <w:bCs/>
        </w:rPr>
        <w:t xml:space="preserve"> dana </w:t>
      </w:r>
      <w:r w:rsidR="00AA266C">
        <w:rPr>
          <w:bCs/>
        </w:rPr>
        <w:t>19</w:t>
      </w:r>
      <w:r>
        <w:rPr>
          <w:bCs/>
        </w:rPr>
        <w:t>.</w:t>
      </w:r>
      <w:r w:rsidR="00AA266C">
        <w:rPr>
          <w:bCs/>
        </w:rPr>
        <w:t xml:space="preserve"> </w:t>
      </w:r>
      <w:r w:rsidR="002D1468">
        <w:rPr>
          <w:bCs/>
        </w:rPr>
        <w:t>veljače</w:t>
      </w:r>
      <w:r>
        <w:rPr>
          <w:bCs/>
        </w:rPr>
        <w:t xml:space="preserve"> 2016. </w:t>
      </w:r>
      <w:r>
        <w:t>objavio oglas na mrežnoj stranici e-oglasna ploča sudova pod poslovnim brojem St-</w:t>
      </w:r>
      <w:r w:rsidR="00AA266C">
        <w:t>685/2015</w:t>
      </w:r>
      <w:r>
        <w:t xml:space="preserve">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w:t>
      </w:r>
      <w:r w:rsidR="00AA266C">
        <w:t>.</w:t>
      </w:r>
      <w:r>
        <w:t xml:space="preserve"> </w:t>
      </w:r>
    </w:p>
    <w:p w:rsidRDefault="00436767" w:rsidP="00436767" w:rsidR="00436767">
      <w:pPr>
        <w:ind w:firstLine="720"/>
        <w:jc w:val="both"/>
      </w:pPr>
    </w:p>
    <w:p w:rsidRDefault="00436767" w:rsidP="00436767" w:rsidR="00436767">
      <w:pPr>
        <w:ind w:firstLine="720"/>
        <w:jc w:val="both"/>
        <w:rPr>
          <w:sz w:val="22"/>
          <w:szCs w:val="22"/>
        </w:rPr>
      </w:pPr>
      <w:r>
        <w:t xml:space="preserve">Podneskom </w:t>
      </w:r>
      <w:r w:rsidR="00DC3A99">
        <w:t xml:space="preserve">od </w:t>
      </w:r>
      <w:r w:rsidR="00AA266C">
        <w:t>30</w:t>
      </w:r>
      <w:r>
        <w:t>.</w:t>
      </w:r>
      <w:r w:rsidR="00AA266C">
        <w:t xml:space="preserve"> ožujka</w:t>
      </w:r>
      <w:r>
        <w:t xml:space="preserve"> 2016. vjerovnik Republika Hrvatska zastupana po Županijskom državnom odvjetništvu u </w:t>
      </w:r>
      <w:r w:rsidR="00AA266C">
        <w:t>Velikoj Gorici</w:t>
      </w:r>
      <w:r>
        <w:t xml:space="preserve">  je podnijela prijedlog za otvaranje stečajnog postupka nad dužnikom</w:t>
      </w:r>
      <w:r w:rsidRPr="006E3532">
        <w:t xml:space="preserve">, temeljem članka 430. </w:t>
      </w:r>
      <w:r>
        <w:t>SZ-a</w:t>
      </w:r>
      <w:r w:rsidRPr="006E3532">
        <w:t>,</w:t>
      </w:r>
      <w:r>
        <w:t xml:space="preserve"> uz koji je dostavila dokaz o postojanju svoje tražbine i postojanju stečajnog razloga iz čl. 6. st. 2 alineja l SZ-a.           </w:t>
      </w:r>
    </w:p>
    <w:p w:rsidRDefault="00436767" w:rsidP="00436767" w:rsidR="00436767">
      <w:pPr>
        <w:ind w:firstLine="720"/>
        <w:jc w:val="both"/>
        <w:rPr>
          <w:sz w:val="22"/>
          <w:szCs w:val="22"/>
        </w:rPr>
      </w:pPr>
    </w:p>
    <w:p w:rsidRDefault="00436767" w:rsidP="00436767" w:rsidR="00436767">
      <w:pPr>
        <w:jc w:val="both"/>
      </w:pPr>
      <w: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DC3A99" w:rsidP="00436767" w:rsidR="00DC3A99">
      <w:pPr>
        <w:jc w:val="both"/>
      </w:pPr>
    </w:p>
    <w:p w:rsidRDefault="00DC3A99" w:rsidP="00436767" w:rsidR="00DC3A99">
      <w:pPr>
        <w:jc w:val="both"/>
      </w:pPr>
      <w:r>
        <w:tab/>
        <w:t>Rješenje o obustavi s</w:t>
      </w:r>
      <w:r w:rsidR="000439C2">
        <w:t xml:space="preserve">kraćenog stečajnog postupka od </w:t>
      </w:r>
      <w:r w:rsidR="00AA266C">
        <w:t>2</w:t>
      </w:r>
      <w:r w:rsidR="004F29EE">
        <w:t>.</w:t>
      </w:r>
      <w:r w:rsidR="00AA266C">
        <w:t>5</w:t>
      </w:r>
      <w:r w:rsidR="004F29EE">
        <w:t>.</w:t>
      </w:r>
      <w:r>
        <w:t xml:space="preserve">2016. prvomoćno je s danom </w:t>
      </w:r>
      <w:r w:rsidR="00AA266C">
        <w:t>17</w:t>
      </w:r>
      <w:r>
        <w:t>.</w:t>
      </w:r>
      <w:r w:rsidR="00AA266C">
        <w:t>5</w:t>
      </w:r>
      <w:r>
        <w:t>.2016.</w:t>
      </w:r>
    </w:p>
    <w:p w:rsidRDefault="0019680F" w:rsidP="00DC3A99"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AB05B0">
        <w:t>685/2015</w:t>
      </w:r>
      <w:r w:rsidR="00815321" w:rsidRPr="00B77765">
        <w:t xml:space="preserve">, navela da je dužnik na dan </w:t>
      </w:r>
      <w:r w:rsidR="00AB05B0">
        <w:t>1</w:t>
      </w:r>
      <w:r w:rsidRPr="00B77765">
        <w:t>.</w:t>
      </w:r>
      <w:r w:rsidR="00AB05B0">
        <w:t xml:space="preserve"> rujna</w:t>
      </w:r>
      <w:r w:rsidR="00DC3A99">
        <w:t xml:space="preserve"> 201</w:t>
      </w:r>
      <w:r w:rsidR="00AB05B0">
        <w:t>5</w:t>
      </w:r>
      <w:r w:rsidR="00DC3A99">
        <w:t>.</w:t>
      </w:r>
      <w:r w:rsidRPr="00B77765">
        <w:t xml:space="preserve"> u Očevidniku redoslijeda osnova za plaćanje imao evidentirane neizvršene osnove za plaćanje u neprekinutom razdoblju od </w:t>
      </w:r>
      <w:r w:rsidR="00A669DB">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pPr>
        <w:ind w:firstLine="709"/>
        <w:jc w:val="both"/>
      </w:pPr>
      <w:r w:rsidRPr="00B77765">
        <w:t>S obzirom na to da iz navoda Financijske agencije proizlazi kako dužnik ima evidentirane neizvršene osnove za plaćanje u neprekinutom razdoblju od 120 dana, a vjerovnik je dostavljanjem</w:t>
      </w:r>
      <w:r w:rsidR="00C20A71" w:rsidRPr="00C20A71">
        <w:t xml:space="preserve"> </w:t>
      </w:r>
      <w:r w:rsidR="00015FE6">
        <w:t>Poreznih rješenja</w:t>
      </w:r>
      <w:r w:rsidRPr="00B77765">
        <w:t xml:space="preserve"> učinio vjerojatnim postojanje tražbine prema dužniku</w:t>
      </w:r>
      <w:r w:rsidR="00AB05B0">
        <w:t xml:space="preserve"> u iznosu od 9.729,31 kn</w:t>
      </w:r>
      <w:r w:rsidRPr="00B77765">
        <w:t>, sud je na temelju odredbe čl. 109. st. 2. i 115. st. 1. u vezi s čl.</w:t>
      </w:r>
      <w:r w:rsidR="00CB3FBA">
        <w:t xml:space="preserve"> 433. SZ-a riješio kao u izreci rješenja.</w:t>
      </w:r>
    </w:p>
    <w:p w:rsidRDefault="00CB3FBA" w:rsidP="00AC37E3" w:rsidR="00CB3FBA">
      <w:pPr>
        <w:ind w:firstLine="709"/>
        <w:jc w:val="both"/>
      </w:pPr>
    </w:p>
    <w:p w:rsidRDefault="00794334" w:rsidP="00794334" w:rsidR="00794334" w:rsidRPr="00E974B3">
      <w:pPr>
        <w:ind w:firstLine="720"/>
        <w:jc w:val="both"/>
      </w:pPr>
      <w:r w:rsidRPr="00E974B3">
        <w:t xml:space="preserve">Prema odredbi čl. 117. st. 1. SZ-a osobe ovlaštene za zastupanje dužnika po zakonu dužne su nakon podnošenja prijedloga za otvaranje stečajnog postupka stečajnim </w:t>
      </w:r>
      <w:r w:rsidRPr="00E974B3">
        <w:lastRenderedPageBreak/>
        <w:t>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94334" w:rsidP="00794334" w:rsidR="00794334" w:rsidRPr="00E974B3">
      <w:pPr>
        <w:ind w:firstLine="720"/>
        <w:jc w:val="both"/>
      </w:pPr>
    </w:p>
    <w:p w:rsidRDefault="00794334" w:rsidP="00794334" w:rsidR="00794334"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94334" w:rsidP="00794334" w:rsidR="00794334" w:rsidRPr="00E974B3">
      <w:pPr>
        <w:ind w:firstLine="709"/>
        <w:jc w:val="both"/>
      </w:pPr>
    </w:p>
    <w:p w:rsidRDefault="00794334" w:rsidP="00794334" w:rsidR="00794334"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4F29EE">
        <w:t>1</w:t>
      </w:r>
      <w:r w:rsidR="00AB05B0">
        <w:t>4</w:t>
      </w:r>
      <w:r w:rsidR="00F12417">
        <w:t>.</w:t>
      </w:r>
      <w:r w:rsidR="004F29EE">
        <w:t xml:space="preserve"> listopada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9540C0" w:rsidP="00E91121" w:rsidR="009540C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540C0" w:rsidP="00E91121" w:rsidR="009540C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540C0" w:rsidP="00E91121" w:rsidR="009540C0">
      <w:pPr>
        <w:pStyle w:val="Podnaslov"/>
        <w:ind w:firstLine="720" w:left="4320"/>
        <w:rPr>
          <w:rFonts w:hAnsi="Times New Roman" w:ascii="Times New Roman"/>
          <w:b w:val="false"/>
          <w:color w:val="auto"/>
          <w:szCs w:val="24"/>
        </w:rPr>
      </w:pPr>
    </w:p>
    <w:p w:rsidRDefault="009540C0" w:rsidP="00E91121" w:rsidR="009540C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540C0" w:rsidP="00E91121" w:rsidR="009540C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540C0" w:rsidP="004501DB" w:rsidR="009540C0">
      <w:pPr>
        <w:jc w:val="both"/>
      </w:pPr>
    </w:p>
    <w:p w:rsidRDefault="009540C0" w:rsidP="004501DB" w:rsidR="009540C0">
      <w:pPr>
        <w:jc w:val="both"/>
      </w:pPr>
    </w:p>
    <w:p w:rsidRDefault="009540C0" w:rsidP="004501DB" w:rsidR="009540C0">
      <w:pPr>
        <w:jc w:val="both"/>
      </w:pPr>
    </w:p>
    <w:p w:rsidRDefault="009540C0" w:rsidP="004501DB" w:rsidR="009540C0">
      <w:pPr>
        <w:jc w:val="both"/>
      </w:pPr>
    </w:p>
    <w:p w:rsidRDefault="009540C0" w:rsidP="004501DB" w:rsidR="009540C0">
      <w:pPr>
        <w:jc w:val="both"/>
      </w:pPr>
    </w:p>
    <w:p w:rsidRDefault="004501DB" w:rsidP="004501DB" w:rsidR="004501DB" w:rsidRPr="00E974B3">
      <w:pPr>
        <w:jc w:val="both"/>
      </w:pPr>
      <w:r w:rsidRPr="00E974B3">
        <w:t>Uputa o pravnom lijeku:</w:t>
      </w:r>
    </w:p>
    <w:p w:rsidRDefault="004501DB" w:rsidP="004501DB" w:rsidR="004501DB" w:rsidRPr="00E974B3">
      <w:pPr>
        <w:jc w:val="both"/>
      </w:pPr>
      <w:r w:rsidRPr="00E974B3">
        <w:t>Protiv ovog rješenja nije dopuštena žalba (čl. 115.st. 1. SZ-a)</w:t>
      </w:r>
    </w:p>
    <w:p w:rsidRDefault="004501DB" w:rsidP="004501DB" w:rsidR="004501DB" w:rsidRPr="00E974B3">
      <w:pPr>
        <w:jc w:val="both"/>
      </w:pPr>
      <w:r w:rsidRPr="00E974B3">
        <w:t>Protiv zaključka žalba nije dopuštena (čl. 19. st. 7.SZ-a)</w:t>
      </w:r>
    </w:p>
    <w:p w:rsidRDefault="004501DB" w:rsidP="004501DB" w:rsidR="004501DB" w:rsidRPr="00E974B3">
      <w:pPr>
        <w:jc w:val="both"/>
      </w:pPr>
    </w:p>
    <w:p w:rsidRDefault="00CB2C33" w:rsidP="00FF15FF" w:rsidR="00CB2C33"/>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9540C0" w:rsidP="00FF15FF" w:rsidR="009540C0"/>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B413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BF5AC3">
          <w:rPr>
            <w:szCs w:val="20"/>
            <w:lang w:eastAsia="hr-HR" w:val="en-GB"/>
          </w:rPr>
          <w:t>5558</w:t>
        </w:r>
        <w:r w:rsidR="00A360A5">
          <w:rPr>
            <w:szCs w:val="20"/>
            <w:lang w:eastAsia="hr-HR" w:val="en-GB"/>
          </w:rPr>
          <w:t>/2016</w:t>
        </w:r>
        <w:r w:rsidR="009540C0">
          <w:rPr>
            <w:szCs w:val="20"/>
            <w:lang w:eastAsia="hr-HR" w:val="en-GB"/>
          </w:rPr>
          <w:t>-10</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D4FCC"/>
    <w:rsid w:val="000E2D4A"/>
    <w:rsid w:val="00195502"/>
    <w:rsid w:val="0019680F"/>
    <w:rsid w:val="001D32A9"/>
    <w:rsid w:val="00215AE5"/>
    <w:rsid w:val="00243248"/>
    <w:rsid w:val="00254DC6"/>
    <w:rsid w:val="00294AD4"/>
    <w:rsid w:val="002A6BA6"/>
    <w:rsid w:val="002C0221"/>
    <w:rsid w:val="002C4582"/>
    <w:rsid w:val="002D1468"/>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540C0"/>
    <w:rsid w:val="009653B2"/>
    <w:rsid w:val="00967701"/>
    <w:rsid w:val="009B00D4"/>
    <w:rsid w:val="009C383A"/>
    <w:rsid w:val="00A21586"/>
    <w:rsid w:val="00A360A5"/>
    <w:rsid w:val="00A669DB"/>
    <w:rsid w:val="00A94094"/>
    <w:rsid w:val="00AA266C"/>
    <w:rsid w:val="00AA6FF2"/>
    <w:rsid w:val="00AB05B0"/>
    <w:rsid w:val="00AC37E3"/>
    <w:rsid w:val="00AD1D41"/>
    <w:rsid w:val="00B255D3"/>
    <w:rsid w:val="00B639DE"/>
    <w:rsid w:val="00B77765"/>
    <w:rsid w:val="00B80BE7"/>
    <w:rsid w:val="00BB413C"/>
    <w:rsid w:val="00BE39EF"/>
    <w:rsid w:val="00BF5AC3"/>
    <w:rsid w:val="00C20A71"/>
    <w:rsid w:val="00CB2C33"/>
    <w:rsid w:val="00CB3FBA"/>
    <w:rsid w:val="00CE12FE"/>
    <w:rsid w:val="00CF440D"/>
    <w:rsid w:val="00CF5DEA"/>
    <w:rsid w:val="00CF71F1"/>
    <w:rsid w:val="00D5368C"/>
    <w:rsid w:val="00D924AE"/>
    <w:rsid w:val="00DA37A7"/>
    <w:rsid w:val="00DC3A99"/>
    <w:rsid w:val="00E03A89"/>
    <w:rsid w:val="00E41EB3"/>
    <w:rsid w:val="00E43B53"/>
    <w:rsid w:val="00EA0D9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B413C"/>
    <w:rPr>
      <w:color w:val="808080"/>
      <w:bdr w:space="0" w:sz="0" w:color="auto" w:val="none"/>
      <w:shd w:fill="auto" w:color="auto" w:val="clear"/>
    </w:rPr>
  </w:style>
  <w:style w:customStyle="true" w:styleId="eSPISCCParagraphDefaultFont" w:type="character">
    <w:name w:val="eSPIS_CC_Paragraph Default Font"/>
    <w:basedOn w:val="Zadanifontodlomka"/>
    <w:rsid w:val="00BB413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B413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B413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B413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B413C"/>
    <w:rPr>
      <w:color w:val="808080"/>
      <w:bdr w:color="auto" w:space="0" w:sz="0" w:val="none"/>
      <w:shd w:color="auto" w:fill="auto" w:val="clear"/>
    </w:rPr>
  </w:style>
  <w:style w:customStyle="1" w:styleId="eSPISCCParagraphDefaultFont" w:type="character">
    <w:name w:val="eSPIS_CC_Paragraph Default Font"/>
    <w:basedOn w:val="Zadanifontodlomka"/>
    <w:rsid w:val="00BB413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B413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B413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B413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5558</izvorni_sadrzaj>
    <derivirana_varijabla naziv="DomainObject.Predmet.Broj_1">5558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St-5558/2016</izvorni_sadrzaj>
    <derivirana_varijabla naziv="DomainObject.Predmet.OznakaBroj_1">St-5558/2016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KOKA MIL d.o.o. zastupanog po punomoćniku Stjepan Jerleković</izvorni_sadrzaj>
    <derivirana_varijabla naziv="DomainObject.Predmet.ProtustrankaFormated_1">  KOKA MIL d.o.o. zastupanog po punomoćniku Stjepan Jerleković</derivirana_varijabla>
  </DomainObject.Predmet.ProtustrankaFormated>
  <DomainObject.Predmet.ProtustrankaFormatedOIB>
    <izvorni_sadrzaj>  KOKA MIL d.o.o., OIB 29416728615 zastupanog po punomoćniku Stjepan Jerleković</izvorni_sadrzaj>
    <derivirana_varijabla naziv="DomainObject.Predmet.ProtustrankaFormatedOIB_1">  KOKA MIL d.o.o., OIB 29416728615 zastupanog po punomoćniku Stjepan Jerleković</derivirana_varijabla>
  </DomainObject.Predmet.ProtustrankaFormatedOIB>
  <DomainObject.Predmet.ProtustrankaFormatedWithAdress>
    <izvorni_sadrzaj> KOKA MIL d.o.o., Rakarska 94, 10410 Velika Gorica zastupanog po punomoćniku Stjepan Jerleković</izvorni_sadrzaj>
    <derivirana_varijabla naziv="DomainObject.Predmet.ProtustrankaFormatedWithAdress_1"> KOKA MIL d.o.o., Rakarska 94, 10410 Velika Gorica zastupanog po punomoćniku Stjepan Jerleković</derivirana_varijabla>
  </DomainObject.Predmet.ProtustrankaFormatedWithAdress>
  <DomainObject.Predmet.ProtustrankaFormatedWithAdressOIB>
    <izvorni_sadrzaj> KOKA MIL d.o.o., OIB 29416728615, Rakarska 94, 10410 Velika Gorica zastupanog po punomoćniku Stjepan Jerleković</izvorni_sadrzaj>
    <derivirana_varijabla naziv="DomainObject.Predmet.ProtustrankaFormatedWithAdressOIB_1"> KOKA MIL d.o.o., OIB 29416728615, Rakarska 94, 10410 Velika Gorica zastupanog po punomoćniku Stjepan Jerleković</derivirana_varijabla>
  </DomainObject.Predmet.ProtustrankaFormatedWithAdressOIB>
  <DomainObject.Predmet.ProtustrankaWithAdress>
    <izvorni_sadrzaj>KOKA MIL d.o.o. Rakarska 94, 10410 Velika Gorica</izvorni_sadrzaj>
    <derivirana_varijabla naziv="DomainObject.Predmet.ProtustrankaWithAdress_1">KOKA MIL d.o.o. Rakarska 94, 10410 Velika Gorica</derivirana_varijabla>
  </DomainObject.Predmet.ProtustrankaWithAdress>
  <DomainObject.Predmet.ProtustrankaWithAdressOIB>
    <izvorni_sadrzaj>KOKA MIL d.o.o., OIB 29416728615, Rakarska 94, 10410 Velika Gorica</izvorni_sadrzaj>
    <derivirana_varijabla naziv="DomainObject.Predmet.ProtustrankaWithAdressOIB_1">KOKA MIL d.o.o., OIB 29416728615, Rakarska 94, 10410 Velika Gorica</derivirana_varijabla>
  </DomainObject.Predmet.ProtustrankaWithAdressOIB>
  <DomainObject.Predmet.ProtustrankaNazivFormated>
    <izvorni_sadrzaj>KOKA MIL d.o.o.</izvorni_sadrzaj>
    <derivirana_varijabla naziv="DomainObject.Predmet.ProtustrankaNazivFormated_1">KOKA MIL d.o.o.</derivirana_varijabla>
  </DomainObject.Predmet.ProtustrankaNazivFormated>
  <DomainObject.Predmet.ProtustrankaNazivFormatedOIB>
    <izvorni_sadrzaj>KOKA MIL d.o.o., OIB 29416728615</izvorni_sadrzaj>
    <derivirana_varijabla naziv="DomainObject.Predmet.ProtustrankaNazivFormatedOIB_1">KOKA MIL d.o.o., OIB 29416728615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Velikoj Gorici</izvorni_sadrzaj>
    <derivirana_varijabla naziv="DomainObject.Predmet.StrankaFormated_1">  FINA Regionalni centar Zagreb; REPUBLIKA HRVATSKA MINISTARSTVO FINANCIJA zastupanog po punomoćniku Županijsko državno odvjetništvo u Velikoj Gorici</derivirana_varijabla>
  </DomainObject.Predmet.StrankaFormated>
  <DomainObject.Predmet.StrankaFormatedOIB>
    <izvorni_sadrzaj>  FINA Regionalni centar Zagreb, OIB 85821130368; REPUBLIKA HRVATSKA MINISTARSTVO FINANCIJA, OIB 18683136487 zastupanog po punomoćniku Županijsko državno odvjetništvo u Velikoj Gorici</izvorni_sadrzaj>
    <derivirana_varijabla naziv="DomainObject.Predmet.StrankaFormatedOIB_1">  FINA Regionalni centar Zagreb, OIB 85821130368; REPUBLIKA HRVATSKA MINISTARSTVO FINANCIJA, OIB 18683136487 zastupanog po punomoćniku Županijsko državno odvjetništvo u Velikoj Gorici</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Velikoj Gorici</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Velikoj Gorici</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Velikoj Gorici</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REPUBLIKA HRVATSKA MINISTARSTVO FINANCIJA zastupanog po punomoćniku Županijsko državno odvjetništvo u Velikoj Gorici</item>
    </izvorni_sadrzaj>
    <derivirana_varijabla naziv="DomainObject.Predmet.StrankaListFormated_1">
      <item>FINA Regionalni centar Zagreb</item>
      <item>REPUBLIKA HRVATSKA MINISTARSTVO FINANCIJA zastupanog po punomoćniku Županijsko državno odvjetništvo u Velikoj Gorici</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Velikoj Gorici</item>
    </izvorni_sadrzaj>
    <derivirana_varijabla naziv="DomainObject.Predmet.StrankaListFormatedOIB_1">
      <item>FINA Regionalni centar Zagreb, OIB 85821130368</item>
      <item>REPUBLIKA HRVATSKA MINISTARSTVO FINANCIJA,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Velikoj Gorici</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Velikoj Gorici</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Velikoj Gorici</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KOKA MIL d.o.o. zastupanog po punomoćniku Stjepan Jerleković</item>
    </izvorni_sadrzaj>
    <derivirana_varijabla naziv="DomainObject.Predmet.ProtuStrankaListFormated_1">
      <item>KOKA MIL d.o.o. zastupanog po punomoćniku Stjepan Jerleković</item>
    </derivirana_varijabla>
  </DomainObject.Predmet.ProtuStrankaListFormated>
  <DomainObject.Predmet.ProtuStrankaListFormatedOIB>
    <izvorni_sadrzaj>
      <item>KOKA MIL d.o.o., OIB 29416728615 zastupanog po punomoćniku Stjepan Jerleković</item>
    </izvorni_sadrzaj>
    <derivirana_varijabla naziv="DomainObject.Predmet.ProtuStrankaListFormatedOIB_1">
      <item>KOKA MIL d.o.o., OIB 29416728615 zastupanog po punomoćniku Stjepan Jerleković</item>
    </derivirana_varijabla>
  </DomainObject.Predmet.ProtuStrankaListFormatedOIB>
  <DomainObject.Predmet.ProtuStrankaListFormatedWithAdress>
    <izvorni_sadrzaj>
      <item>KOKA MIL d.o.o., Rakarska 94, 10410 Velika Gorica zastupanog po punomoćniku Stjepan Jerleković</item>
    </izvorni_sadrzaj>
    <derivirana_varijabla naziv="DomainObject.Predmet.ProtuStrankaListFormatedWithAdress_1">
      <item>KOKA MIL d.o.o., Rakarska 94, 10410 Velika Gorica zastupanog po punomoćniku Stjepan Jerleković</item>
    </derivirana_varijabla>
  </DomainObject.Predmet.ProtuStrankaListFormatedWithAdress>
  <DomainObject.Predmet.ProtuStrankaListFormatedWithAdressOIB>
    <izvorni_sadrzaj>
      <item>KOKA MIL d.o.o., OIB 29416728615, Rakarska 94, 10410 Velika Gorica zastupanog po punomoćniku Stjepan Jerleković</item>
    </izvorni_sadrzaj>
    <derivirana_varijabla naziv="DomainObject.Predmet.ProtuStrankaListFormatedWithAdressOIB_1">
      <item>KOKA MIL d.o.o., OIB 29416728615, Rakarska 94, 10410 Velika Gorica zastupanog po punomoćniku Stjepan Jerleković</item>
    </derivirana_varijabla>
  </DomainObject.Predmet.ProtuStrankaListFormatedWithAdressOIB>
  <DomainObject.Predmet.ProtuStrankaListNazivFormated>
    <izvorni_sadrzaj>
      <item>KOKA MIL d.o.o.</item>
    </izvorni_sadrzaj>
    <derivirana_varijabla naziv="DomainObject.Predmet.ProtuStrankaListNazivFormated_1">
      <item>KOKA MIL d.o.o.</item>
    </derivirana_varijabla>
  </DomainObject.Predmet.ProtuStrankaListNazivFormated>
  <DomainObject.Predmet.ProtuStrankaListNazivFormatedOIB>
    <izvorni_sadrzaj>
      <item>KOKA MIL d.o.o., OIB 29416728615</item>
    </izvorni_sadrzaj>
    <derivirana_varijabla naziv="DomainObject.Predmet.ProtuStrankaListNazivFormatedOIB_1">
      <item>KOKA MIL d.o.o., OIB 29416728615</item>
    </derivirana_varijabla>
  </DomainObject.Predmet.ProtuStrankaListNazivFormatedOIB>
  <DomainObject.Predmet.OstaliListFormated>
    <izvorni_sadrzaj>
      <item>Stjepan Jerleković punomoćnik sudionika u postupku KOKA MIL d.o.o.</item>
      <item>Županijsko državno odvjetništvo u Velikoj Gorici punomoćnik sudionika u postupku REPUBLIKA HRVATSKA MINISTARSTVO FINANCIJA</item>
    </izvorni_sadrzaj>
    <derivirana_varijabla naziv="DomainObject.Predmet.OstaliListFormated_1">
      <item>Stjepan Jerleković punomoćnik sudionika u postupku KOKA MIL d.o.o.</item>
      <item>Županijsko državno odvjetništvo u Velikoj Gorici punomoćnik sudionika u postupku REPUBLIKA HRVATSKA MINISTARSTVO FINANCIJA</item>
    </derivirana_varijabla>
  </DomainObject.Predmet.OstaliListFormated>
  <DomainObject.Predmet.OstaliListFormatedOIB>
    <izvorni_sadrzaj>
      <item>Stjepan Jerleković, OIB 47300051027 punomoćnik sudionika u postupku KOKA MIL d.o.o.</item>
      <item>Županijsko državno odvjetništvo u Velikoj Gorici punomoćnik sudionika u postupku REPUBLIKA HRVATSKA MINISTARSTVO FINANCIJA</item>
    </izvorni_sadrzaj>
    <derivirana_varijabla naziv="DomainObject.Predmet.OstaliListFormatedOIB_1">
      <item>Stjepan Jerleković, OIB 47300051027 punomoćnik sudionika u postupku KOKA MIL d.o.o.</item>
      <item>Županijsko državno odvjetništvo u Velikoj Gorici punomoćnik sudionika u postupku REPUBLIKA HRVATSKA MINISTARSTVO FINANCIJA</item>
    </derivirana_varijabla>
  </DomainObject.Predmet.OstaliListFormatedOIB>
  <DomainObject.Predmet.OstaliListFormatedWithAdress>
    <izvorni_sadrzaj>
      <item>Stjepan Jerleković, Jerlekovići 19, 10413 Kozjača punomoćnik sudionika u postupku KOKA MIL d.o.o.</item>
      <item>Županijsko državno odvjetništvo u Velikoj Gorici, Zagrebačka 44 (III kat), 10410 Velika Gorica punomoćnik sudionika u postupku REPUBLIKA HRVATSKA MINISTARSTVO FINANCIJA</item>
    </izvorni_sadrzaj>
    <derivirana_varijabla naziv="DomainObject.Predmet.OstaliListFormatedWithAdress_1">
      <item>Stjepan Jerleković, Jerlekovići 19, 10413 Kozjača punomoćnik sudionika u postupku KOKA MIL d.o.o.</item>
      <item>Županijsko državno odvjetništvo u Velikoj Gorici, Zagrebačka 44 (III kat), 10410 Velika Gorica punomoćnik sudionika u postupku REPUBLIKA HRVATSKA MINISTARSTVO FINANCIJA</item>
    </derivirana_varijabla>
  </DomainObject.Predmet.OstaliListFormatedWithAdress>
  <DomainObject.Predmet.OstaliListFormatedWithAdressOIB>
    <izvorni_sadrzaj>
      <item>Stjepan Jerleković, OIB 47300051027, Jerlekovići 19, 10413 Kozjača punomoćnik sudionika u postupku KOKA MIL d.o.o.</item>
      <item>Županijsko državno odvjetništvo u Velikoj Gorici, Zagrebačka 44 (III kat), 10410 Velika Gorica punomoćnik sudionika u postupku REPUBLIKA HRVATSKA MINISTARSTVO FINANCIJA</item>
    </izvorni_sadrzaj>
    <derivirana_varijabla naziv="DomainObject.Predmet.OstaliListFormatedWithAdressOIB_1">
      <item>Stjepan Jerleković, OIB 47300051027, Jerlekovići 19, 10413 Kozjača punomoćnik sudionika u postupku KOKA MIL d.o.o.</item>
      <item>Županijsko državno odvjetništvo u Velikoj Gorici, Zagrebačka 44 (III kat), 10410 Velika Gorica punomoćnik sudionika u postupku REPUBLIKA HRVATSKA MINISTARSTVO FINANCIJA</item>
    </derivirana_varijabla>
  </DomainObject.Predmet.OstaliListFormatedWithAdressOIB>
  <DomainObject.Predmet.OstaliListNazivFormated>
    <izvorni_sadrzaj>
      <item>Stjepan Jerleković</item>
      <item>Županijsko državno odvjetništvo u Velikoj Gorici</item>
    </izvorni_sadrzaj>
    <derivirana_varijabla naziv="DomainObject.Predmet.OstaliListNazivFormated_1">
      <item>Stjepan Jerleković</item>
      <item>Županijsko državno odvjetništvo u Velikoj Gorici</item>
    </derivirana_varijabla>
  </DomainObject.Predmet.OstaliListNazivFormated>
  <DomainObject.Predmet.OstaliListNazivFormatedOIB>
    <izvorni_sadrzaj>
      <item>Stjepan Jerleković, OIB 47300051027</item>
      <item>Županijsko državno odvjetništvo u Velikoj Gorici</item>
    </izvorni_sadrzaj>
    <derivirana_varijabla naziv="DomainObject.Predmet.OstaliListNazivFormatedOIB_1">
      <item>Stjepan Jerleković, OIB 47300051027</item>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KOKA MIL d.o.o.</izvorni_sadrzaj>
    <derivirana_varijabla naziv="DomainObject.Predmet.ProtustrankaIDrugi_1">KOKA MIL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KOKA MIL d.o.o., OIB 29416728615, Rakarska 94, 10410 Velika Gorica</izvorni_sadrzaj>
    <derivirana_varijabla naziv="DomainObject.Predmet.ProtustrankaIDrugiAdressOIB_1">KOKA MIL d.o.o., OIB 29416728615, Rakarska 94,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KOKA MIL d.o.o.</item>
      <item>FINA Regionalni centar Zagreb</item>
      <item>Stjepan Jerleković</item>
      <item>REPUBLIKA HRVATSKA MINISTARSTVO FINANCIJA</item>
      <item>Županijsko državno odvjetništvo u Velikoj Gorici</item>
    </izvorni_sadrzaj>
    <derivirana_varijabla naziv="DomainObject.Predmet.SudioniciListNaziv_1">
      <item>KOKA MIL d.o.o.</item>
      <item>FINA Regionalni centar Zagreb</item>
      <item>Stjepan Jerleković</item>
      <item>REPUBLIKA HRVATSKA MINISTARSTVO FINANCIJA</item>
      <item>Županijsko državno odvjetništvo u Velikoj Gorici</item>
    </derivirana_varijabla>
  </DomainObject.Predmet.SudioniciListNaziv>
  <DomainObject.Predmet.SudioniciListAdressOIB>
    <izvorni_sadrzaj>
      <item>KOKA MIL d.o.o., OIB 29416728615, Rakarska 94,10410 Velika Gorica</item>
      <item>FINA Regionalni centar Zagreb, OIB 85821130368, Trg svibanjskih žrtava 1995. br. 1,10000 Zagreb</item>
      <item>Stjepan Jerleković, OIB 47300051027, Jerlekovići 19,10413 Kozjača</item>
      <item>REPUBLIKA HRVATSKA MINISTARSTVO FINANCIJA, OIB 18683136487, Katančićeva 5,10000 Zagreb</item>
      <item>Županijsko državno odvjetništvo u Velikoj Gorici, Zagrebačka 44 (III kat),10410 Velika Gorica</item>
    </izvorni_sadrzaj>
    <derivirana_varijabla naziv="DomainObject.Predmet.SudioniciListAdressOIB_1">
      <item>KOKA MIL d.o.o., OIB 29416728615, Rakarska 94,10410 Velika Gorica</item>
      <item>FINA Regionalni centar Zagreb, OIB 85821130368, Trg svibanjskih žrtava 1995. br. 1,10000 Zagreb</item>
      <item>Stjepan Jerleković, OIB 47300051027, Jerlekovići 19,10413 Kozjača</item>
      <item>REPUBLIKA HRVATSKA MINISTARSTVO FINANCIJA, OIB 18683136487, Katančićeva 5,10000 Zagreb</item>
      <item>Županijsko državno odvjetništvo u Velikoj Gorici, Zagrebačka 44 (III 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29416728615</item>
      <item>, OIB 85821130368</item>
      <item>, OIB 47300051027</item>
      <item>, OIB 18683136487</item>
      <item>, OIB null</item>
    </izvorni_sadrzaj>
    <derivirana_varijabla naziv="DomainObject.Predmet.SudioniciListNazivOIB_1">
      <item>, OIB 29416728615</item>
      <item>, OIB 85821130368</item>
      <item>, OIB 47300051027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DA67D8-C3C0-4CDF-BBE5-F41239C2BA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1331</properties:Words>
  <properties:Characters>7271</properties:Characters>
  <properties:Lines>189</properties:Lines>
  <properties:Paragraphs>58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2016-10-14T11:24:00Z</dcterms:created>
  <dc:creator>nmarkovic</dc:creator>
  <cp:lastModifiedBy>Jadranka Zelić</cp:lastModifiedBy>
  <cp:lastPrinted>2016-10-14T11:23:00Z</cp:lastPrinted>
  <dcterms:modified xmlns:xsi="http://www.w3.org/2001/XMLSchema-instance" xsi:type="dcterms:W3CDTF">2016-10-14T11:25:00Z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