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b84b" w14:paraId="4dfb84b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5F365B">
        <w:rPr>
          <w:sz w:val="22"/>
          <w:szCs w:val="22"/>
        </w:rPr>
        <w:t>AL-ABDELY d.o.o., Zagreb, II Trnjanske ledine 22, MBS: 080923243, OIB: 60811562320</w:t>
      </w:r>
      <w:r w:rsidRPr="006F0619">
        <w:t xml:space="preserve">, dana </w:t>
      </w:r>
      <w:r w:rsidR="001A29A1">
        <w:t>24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5F365B">
        <w:rPr>
          <w:sz w:val="22"/>
          <w:szCs w:val="22"/>
        </w:rPr>
        <w:t>AL-ABDELY d.o.o., Zagreb, II Trnjanske ledine 22, MBS: 080923243, OIB: 60811562320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F71CAB" w:rsidP="00F71CAB" w:rsidR="00F71CAB">
      <w:pPr>
        <w:pStyle w:val="Odlomakpopisa"/>
        <w:numPr>
          <w:ilvl w:val="0"/>
          <w:numId w:val="13"/>
        </w:numPr>
        <w:jc w:val="both"/>
      </w:pPr>
      <w:r>
        <w:t>Za stečajnog upravitelja imenuje se Nikola Bojanić, sa sjedištem i poslovnom adresom u Osijeku, Bračka 179, i adresom prebivališta u  Dalju, Rudina Busija 15, OIB 32886956915.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5F365B">
        <w:rPr>
          <w:sz w:val="22"/>
          <w:szCs w:val="22"/>
        </w:rPr>
        <w:t>AL-ABDELY d.o.o., Zagreb, II Trnjanske ledine 22, MBS: 080923243, OIB: 60811562320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1A29A1">
        <w:t>10.</w:t>
      </w:r>
      <w:r w:rsidR="00FE3B60">
        <w:t xml:space="preserve">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5F365B">
        <w:rPr>
          <w:sz w:val="22"/>
          <w:szCs w:val="22"/>
        </w:rPr>
        <w:t>AL-ABDELY d.o.o., Zagreb, II Trnjanske ledine 22, MBS: 080923243, OIB: 60811562320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C07E07">
        <w:t>16</w:t>
      </w:r>
      <w:r w:rsidR="00A40BEA">
        <w:t>3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24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666F50">
        <w:rPr>
          <w:sz w:val="24"/>
        </w:rPr>
        <w:t>19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50F" w:rsidR="00C7550F">
      <w:r>
        <w:separator/>
      </w:r>
    </w:p>
  </w:endnote>
  <w:endnote w:id="0" w:type="continuationSeparator">
    <w:p w:rsidRDefault="00C7550F" w:rsidR="00C75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50F" w:rsidR="00C7550F">
      <w:r>
        <w:separator/>
      </w:r>
    </w:p>
  </w:footnote>
  <w:footnote w:id="0" w:type="continuationSeparator">
    <w:p w:rsidRDefault="00C7550F" w:rsidR="00C75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B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6F6717">
      <w:t>7 St-16</w:t>
    </w:r>
    <w:r w:rsidR="006F3DDF">
      <w:t>3</w:t>
    </w:r>
    <w:r w:rsidR="006F6717">
      <w:t>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F6717">
      <w:t>16</w:t>
    </w:r>
    <w:r w:rsidR="006F3DDF">
      <w:t>3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0B1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7550F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30B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30B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0B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B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B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699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30B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30B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0B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B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B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AL-ABDELY d.o.o.</izvorni_sadrzaj>
    <derivirana_varijabla naziv="DomainObject.Predmet.ProtustrankaFormated_1">  AL-ABDELY d.o.o.</derivirana_varijabla>
  </DomainObject.Predmet.ProtustrankaFormated>
  <DomainObject.Predmet.ProtustrankaFormatedOIB>
    <izvorni_sadrzaj>  AL-ABDELY d.o.o., OIB 60811562320</izvorni_sadrzaj>
    <derivirana_varijabla naziv="DomainObject.Predmet.ProtustrankaFormatedOIB_1">  AL-ABDELY d.o.o., OIB 60811562320</derivirana_varijabla>
  </DomainObject.Predmet.ProtustrankaFormatedOIB>
  <DomainObject.Predmet.ProtustrankaFormatedWithAdress>
    <izvorni_sadrzaj> AL-ABDELY d.o.o., II Trnjanske ledine 22, 10000 Zagreb</izvorni_sadrzaj>
    <derivirana_varijabla naziv="DomainObject.Predmet.ProtustrankaFormatedWithAdress_1"> AL-ABDELY d.o.o., II Trnjanske ledine 22, 10000 Zagreb</derivirana_varijabla>
  </DomainObject.Predmet.ProtustrankaFormatedWithAdress>
  <DomainObject.Predmet.ProtustrankaFormatedWithAdressOIB>
    <izvorni_sadrzaj> AL-ABDELY d.o.o., OIB 60811562320, II Trnjanske ledine 22, 10000 Zagreb</izvorni_sadrzaj>
    <derivirana_varijabla naziv="DomainObject.Predmet.ProtustrankaFormatedWithAdressOIB_1"> AL-ABDELY d.o.o., OIB 60811562320, II Trnjanske ledine 22, 10000 Zagreb</derivirana_varijabla>
  </DomainObject.Predmet.ProtustrankaFormatedWithAdressOIB>
  <DomainObject.Predmet.ProtustrankaWithAdress>
    <izvorni_sadrzaj>AL-ABDELY d.o.o. II Trnjanske ledine 22, 10000 Zagreb</izvorni_sadrzaj>
    <derivirana_varijabla naziv="DomainObject.Predmet.ProtustrankaWithAdress_1">AL-ABDELY d.o.o. II Trnjanske ledine 22, 10000 Zagreb</derivirana_varijabla>
  </DomainObject.Predmet.ProtustrankaWithAdress>
  <DomainObject.Predmet.ProtustrankaWithAdressOIB>
    <izvorni_sadrzaj>AL-ABDELY d.o.o., OIB 60811562320, II Trnjanske ledine 22, 10000 Zagreb</izvorni_sadrzaj>
    <derivirana_varijabla naziv="DomainObject.Predmet.ProtustrankaWithAdressOIB_1">AL-ABDELY d.o.o., OIB 60811562320, II Trnjanske ledine 22, 10000 Zagreb</derivirana_varijabla>
  </DomainObject.Predmet.ProtustrankaWithAdressOIB>
  <DomainObject.Predmet.ProtustrankaNazivFormated>
    <izvorni_sadrzaj>AL-ABDELY d.o.o.</izvorni_sadrzaj>
    <derivirana_varijabla naziv="DomainObject.Predmet.ProtustrankaNazivFormated_1">AL-ABDELY d.o.o.</derivirana_varijabla>
  </DomainObject.Predmet.ProtustrankaNazivFormated>
  <DomainObject.Predmet.ProtustrankaNazivFormatedOIB>
    <izvorni_sadrzaj>AL-ABDELY d.o.o., OIB 60811562320</izvorni_sadrzaj>
    <derivirana_varijabla naziv="DomainObject.Predmet.ProtustrankaNazivFormatedOIB_1">AL-ABDELY d.o.o., OIB 60811562320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AL-ABDELY d.o.o.</item>
    </izvorni_sadrzaj>
    <derivirana_varijabla naziv="DomainObject.Predmet.ProtuStrankaListFormated_1">
      <item>AL-ABDELY d.o.o.</item>
    </derivirana_varijabla>
  </DomainObject.Predmet.ProtuStrankaListFormated>
  <DomainObject.Predmet.ProtuStrankaListFormatedOIB>
    <izvorni_sadrzaj>
      <item>AL-ABDELY d.o.o., OIB 60811562320</item>
    </izvorni_sadrzaj>
    <derivirana_varijabla naziv="DomainObject.Predmet.ProtuStrankaListFormatedOIB_1">
      <item>AL-ABDELY d.o.o., OIB 60811562320</item>
    </derivirana_varijabla>
  </DomainObject.Predmet.ProtuStrankaListFormatedOIB>
  <DomainObject.Predmet.ProtuStrankaListFormatedWithAdress>
    <izvorni_sadrzaj>
      <item>AL-ABDELY d.o.o., II Trnjanske ledine 22, 10000 Zagreb</item>
    </izvorni_sadrzaj>
    <derivirana_varijabla naziv="DomainObject.Predmet.ProtuStrankaListFormatedWithAdress_1">
      <item>AL-ABDELY d.o.o., II Trnjanske ledine 22, 10000 Zagreb</item>
    </derivirana_varijabla>
  </DomainObject.Predmet.ProtuStrankaListFormatedWithAdress>
  <DomainObject.Predmet.ProtuStrankaListFormatedWithAdressOIB>
    <izvorni_sadrzaj>
      <item>AL-ABDELY d.o.o., OIB 60811562320, II Trnjanske ledine 22, 10000 Zagreb</item>
    </izvorni_sadrzaj>
    <derivirana_varijabla naziv="DomainObject.Predmet.ProtuStrankaListFormatedWithAdressOIB_1">
      <item>AL-ABDELY d.o.o., OIB 60811562320, II Trnjanske ledine 22, 10000 Zagreb</item>
    </derivirana_varijabla>
  </DomainObject.Predmet.ProtuStrankaListFormatedWithAdressOIB>
  <DomainObject.Predmet.ProtuStrankaListNazivFormated>
    <izvorni_sadrzaj>
      <item>AL-ABDELY d.o.o.</item>
    </izvorni_sadrzaj>
    <derivirana_varijabla naziv="DomainObject.Predmet.ProtuStrankaListNazivFormated_1">
      <item>AL-ABDELY d.o.o.</item>
    </derivirana_varijabla>
  </DomainObject.Predmet.ProtuStrankaListNazivFormated>
  <DomainObject.Predmet.ProtuStrankaListNazivFormatedOIB>
    <izvorni_sadrzaj>
      <item>AL-ABDELY d.o.o., OIB 60811562320</item>
    </izvorni_sadrzaj>
    <derivirana_varijabla naziv="DomainObject.Predmet.ProtuStrankaListNazivFormatedOIB_1">
      <item>AL-ABDELY d.o.o., OIB 60811562320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AL-ABDELY d.o.o.</izvorni_sadrzaj>
    <derivirana_varijabla naziv="DomainObject.Predmet.ProtustrankaIDrugi_1">AL-ABDELY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AL-ABDELY d.o.o., OIB 60811562320, II Trnjanske ledine 22, 10000 Zagreb</izvorni_sadrzaj>
    <derivirana_varijabla naziv="DomainObject.Predmet.ProtustrankaIDrugiAdressOIB_1">AL-ABDELY d.o.o., OIB 60811562320, II Trnjanske ledine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AL-ABDELY d.o.o.</item>
      <item>FINA Regionalni centar Zagreb</item>
    </izvorni_sadrzaj>
    <derivirana_varijabla naziv="DomainObject.Predmet.SudioniciListNaziv_1">
      <item>AL-ABDELY d.o.o.</item>
      <item>FINA Regionalni centar Zagreb</item>
    </derivirana_varijabla>
  </DomainObject.Predmet.SudioniciListNaziv>
  <DomainObject.Predmet.SudioniciListAdressOIB>
    <izvorni_sadrzaj>
      <item>AL-ABDELY d.o.o., OIB 60811562320, II Trnjanske ledine 22,10000 Zagreb</item>
      <item>FINA Regionalni centar Zagreb, OIB 85821130368, Trg svibanjskih žrtava 1995. br. 1,10000 Zagreb</item>
    </izvorni_sadrzaj>
    <derivirana_varijabla naziv="DomainObject.Predmet.SudioniciListAdressOIB_1">
      <item>AL-ABDELY d.o.o., OIB 60811562320, II Trnjanske ledine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60811562320</item>
      <item>, OIB 85821130368</item>
    </izvorni_sadrzaj>
    <derivirana_varijabla naziv="DomainObject.Predmet.SudioniciListNazivOIB_1">
      <item>, OIB 60811562320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D7EAC-D884-433C-A9A5-149203F54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478</properties:Words>
  <properties:Characters>2579</properties:Characters>
  <properties:Lines>162</properties:Lines>
  <properties:Paragraphs>29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2017-04-24T08:46:00Z</dcterms:modified>
  <cp:revision>424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