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e1b0b" w14:paraId="17e1b0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667A" w:rsidP="005B667A" w:rsidR="005B667A">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St-317/2016-8</w:t>
      </w:r>
    </w:p>
    <w:p w:rsidRDefault="005B667A" w:rsidP="005B667A" w:rsidR="005B667A">
      <w:pPr>
        <w:overflowPunct w:val="false"/>
        <w:autoSpaceDE w:val="false"/>
        <w:autoSpaceDN w:val="false"/>
        <w:adjustRightInd w:val="false"/>
        <w:spacing w:after="0"/>
        <w:rPr>
          <w:rFonts w:cs="Times New Roman" w:eastAsia="Times New Roman"/>
          <w:noProof/>
          <w:szCs w:val="20"/>
          <w:lang w:eastAsia="hr-HR"/>
        </w:rPr>
      </w:pPr>
    </w:p>
    <w:p w:rsidRDefault="005B667A" w:rsidP="005B667A" w:rsidR="005B667A">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5B667A" w:rsidP="005B667A" w:rsidR="005B667A">
      <w:pPr>
        <w:overflowPunct w:val="false"/>
        <w:autoSpaceDE w:val="false"/>
        <w:autoSpaceDN w:val="false"/>
        <w:adjustRightInd w:val="false"/>
        <w:spacing w:after="0"/>
        <w:jc w:val="center"/>
        <w:rPr>
          <w:rFonts w:cs="Times New Roman" w:eastAsia="Times New Roman"/>
          <w:noProof/>
          <w:szCs w:val="20"/>
          <w:lang w:eastAsia="hr-HR"/>
        </w:rPr>
      </w:pPr>
    </w:p>
    <w:p w:rsidRDefault="005B667A" w:rsidP="005B667A" w:rsidR="005B667A">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5B667A" w:rsidP="005B667A" w:rsidR="005B667A">
      <w:pPr>
        <w:overflowPunct w:val="false"/>
        <w:autoSpaceDE w:val="false"/>
        <w:autoSpaceDN w:val="false"/>
        <w:adjustRightInd w:val="false"/>
        <w:spacing w:after="0"/>
        <w:rPr>
          <w:rFonts w:cs="Times New Roman" w:eastAsia="Times New Roman"/>
          <w:b/>
          <w:noProof/>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Bjelovar, F. Supila 4, za otvaranje stečajnog postupka nad dužnikom KLESARSTVO LUKINIĆ društvo s ograničenom odgovornošću za klesarstvo, trgovinu i usluge,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129, MBS: 010076455, OIB: 80148038208, 29. siječnja 2018.       </w:t>
      </w: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 xml:space="preserve">1. Nalaže se Đuri </w:t>
      </w:r>
      <w:proofErr w:type="spellStart"/>
      <w:r>
        <w:rPr>
          <w:rFonts w:cs="Times New Roman" w:eastAsia="Times New Roman"/>
          <w:szCs w:val="20"/>
          <w:lang w:eastAsia="hr-HR"/>
        </w:rPr>
        <w:t>Lukiniću</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Bereka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129, OIB: 27808331248,</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51-317-16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HR05 540-317-16.</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5B667A" w:rsidP="005B667A" w:rsidR="005B667A">
      <w:pPr>
        <w:overflowPunct w:val="false"/>
        <w:autoSpaceDE w:val="false"/>
        <w:autoSpaceDN w:val="false"/>
        <w:adjustRightInd w:val="false"/>
        <w:spacing w:after="0"/>
        <w:ind w:firstLine="851"/>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Đuro </w:t>
      </w:r>
      <w:proofErr w:type="spellStart"/>
      <w:r>
        <w:rPr>
          <w:rFonts w:cs="Times New Roman" w:eastAsia="Times New Roman"/>
          <w:szCs w:val="20"/>
          <w:lang w:eastAsia="hr-HR"/>
        </w:rPr>
        <w:t>Lukinić</w:t>
      </w:r>
      <w:proofErr w:type="spellEnd"/>
      <w:r>
        <w:rPr>
          <w:rFonts w:cs="Times New Roman" w:eastAsia="Times New Roman"/>
          <w:szCs w:val="20"/>
          <w:lang w:eastAsia="hr-HR"/>
        </w:rPr>
        <w:t xml:space="preserve"> </w:t>
      </w:r>
      <w:r>
        <w:rPr>
          <w:rFonts w:cs="Times New Roman" w:eastAsia="Calibri"/>
          <w:szCs w:val="20"/>
          <w:lang w:eastAsia="hr-HR"/>
        </w:rPr>
        <w:t>ne uplati predujam u roku određenom u točki 1. izreke ovog rješenja, za daljnje postupanje u provedbi naplate bit će nadležna Financijska agencija.</w:t>
      </w:r>
    </w:p>
    <w:p w:rsidRDefault="005B667A" w:rsidP="005B667A" w:rsidR="005B667A">
      <w:pPr>
        <w:overflowPunct w:val="false"/>
        <w:autoSpaceDE w:val="false"/>
        <w:autoSpaceDN w:val="false"/>
        <w:adjustRightInd w:val="false"/>
        <w:spacing w:after="0"/>
        <w:ind w:firstLine="851"/>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Đuri </w:t>
      </w:r>
      <w:proofErr w:type="spellStart"/>
      <w:r>
        <w:rPr>
          <w:rFonts w:cs="Times New Roman" w:eastAsia="Calibri"/>
          <w:szCs w:val="20"/>
          <w:lang w:eastAsia="hr-HR"/>
        </w:rPr>
        <w:t>Lukiniću</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Bereka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129, OIB: 27808331248</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51-317-16,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HR05 540-317-16.</w:t>
      </w: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5B667A" w:rsidP="005B667A" w:rsidR="005B667A">
      <w:pPr>
        <w:overflowPunct w:val="false"/>
        <w:autoSpaceDE w:val="false"/>
        <w:autoSpaceDN w:val="false"/>
        <w:adjustRightInd w:val="false"/>
        <w:spacing w:after="0"/>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-2-</w:t>
      </w: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St-317/2016-8</w:t>
      </w:r>
    </w:p>
    <w:p w:rsidRDefault="005B667A" w:rsidP="005B667A" w:rsidR="005B667A">
      <w:pPr>
        <w:overflowPunct w:val="false"/>
        <w:autoSpaceDE w:val="false"/>
        <w:autoSpaceDN w:val="false"/>
        <w:adjustRightInd w:val="false"/>
        <w:spacing w:after="0"/>
        <w:jc w:val="right"/>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5B667A" w:rsidP="005B667A" w:rsidR="005B667A">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5B667A" w:rsidP="005B667A" w:rsidR="005B667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čl.110. st. 1. Stečajnog zakona ("Narodne novine" broj 71/15 i 104/17, dalje SZ), 19. travnja 2016. godine Trgovačkom sudu u Bjelovaru podnijela prijedlog za otvaranje stečajnog postupka nad dužnikom</w:t>
      </w:r>
      <w:r>
        <w:rPr>
          <w:rFonts w:cs="Times New Roman" w:eastAsia="Times New Roman"/>
          <w:szCs w:val="20"/>
          <w:lang w:eastAsia="hr-HR"/>
        </w:rPr>
        <w:t xml:space="preserve"> KLESARSTVO LUKINIĆ d.o.o.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129. Prijedlog je zaprimljen pod brojem St-317/16.</w:t>
      </w:r>
    </w:p>
    <w:p w:rsidRDefault="005B667A" w:rsidP="005B667A" w:rsidR="005B667A">
      <w:pPr>
        <w:overflowPunct w:val="false"/>
        <w:autoSpaceDE w:val="false"/>
        <w:autoSpaceDN w:val="false"/>
        <w:adjustRightInd w:val="false"/>
        <w:spacing w:after="0"/>
        <w:ind w:firstLine="851"/>
        <w:jc w:val="both"/>
        <w:rPr>
          <w:rFonts w:cs="Times New Roman" w:eastAsia="Times New Roman"/>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986 dana, u ukupnom iznosu od 60.109,94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 xml:space="preserve">dužnik ima 1 zaposlenog. </w:t>
      </w: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B667A" w:rsidP="005B667A" w:rsidR="005B667A">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Đuro </w:t>
      </w:r>
      <w:proofErr w:type="spellStart"/>
      <w:r>
        <w:rPr>
          <w:rFonts w:cs="Times New Roman" w:eastAsia="Calibri"/>
          <w:szCs w:val="20"/>
          <w:lang w:eastAsia="hr-HR"/>
        </w:rPr>
        <w:t>Lukinić</w:t>
      </w:r>
      <w:proofErr w:type="spellEnd"/>
      <w:r>
        <w:rPr>
          <w:rFonts w:cs="Times New Roman" w:eastAsia="Calibri"/>
          <w:szCs w:val="20"/>
          <w:lang w:eastAsia="hr-HR"/>
        </w:rPr>
        <w:t xml:space="preserve"> </w:t>
      </w:r>
      <w:r>
        <w:rPr>
          <w:rFonts w:cs="Times New Roman" w:eastAsia="Times New Roman"/>
          <w:szCs w:val="20"/>
          <w:lang w:eastAsia="hr-HR"/>
        </w:rPr>
        <w:t xml:space="preserve">iz </w:t>
      </w:r>
      <w:proofErr w:type="spellStart"/>
      <w:r>
        <w:rPr>
          <w:rFonts w:cs="Times New Roman" w:eastAsia="Times New Roman"/>
          <w:szCs w:val="20"/>
          <w:lang w:eastAsia="hr-HR"/>
        </w:rPr>
        <w:t>Bereka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Berek</w:t>
      </w:r>
      <w:proofErr w:type="spellEnd"/>
      <w:r>
        <w:rPr>
          <w:rFonts w:cs="Times New Roman" w:eastAsia="Times New Roman"/>
          <w:szCs w:val="20"/>
          <w:lang w:eastAsia="hr-HR"/>
        </w:rPr>
        <w:t xml:space="preserve"> 129, </w:t>
      </w:r>
      <w:r>
        <w:rPr>
          <w:rFonts w:cs="Times New Roman" w:eastAsia="Calibri"/>
          <w:szCs w:val="20"/>
          <w:lang w:eastAsia="hr-HR"/>
        </w:rPr>
        <w:t xml:space="preserve">dok iz prijedloga Financijske agencije proizlazi da na dan 1. rujna 2015. dužnik u Očevidniku redoslijeda osnova za plaćanje ima evidentirane neizvršene osnove za plaćanje u neprekinutom razdoblju od 986 dana. </w:t>
      </w: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Đuro </w:t>
      </w:r>
      <w:proofErr w:type="spellStart"/>
      <w:r>
        <w:rPr>
          <w:rFonts w:cs="Times New Roman" w:eastAsia="Calibri"/>
          <w:szCs w:val="20"/>
          <w:lang w:eastAsia="hr-HR"/>
        </w:rPr>
        <w:t>Lukinić</w:t>
      </w:r>
      <w:proofErr w:type="spellEnd"/>
      <w:r>
        <w:rPr>
          <w:rFonts w:cs="Times New Roman" w:eastAsia="Calibri"/>
          <w:szCs w:val="20"/>
          <w:lang w:eastAsia="hr-HR"/>
        </w:rPr>
        <w:t xml:space="preserve"> postojala istekom razdoblja od 60 dana i on je najkasnije u daljnjem roku od 21 dana bio dužan podnijeti prijedlog za pokretanje stečajnog postupka, što nije učinio.</w:t>
      </w:r>
    </w:p>
    <w:p w:rsidRDefault="005B667A" w:rsidP="005B667A" w:rsidR="005B667A">
      <w:pPr>
        <w:overflowPunct w:val="false"/>
        <w:autoSpaceDE w:val="false"/>
        <w:autoSpaceDN w:val="false"/>
        <w:adjustRightInd w:val="false"/>
        <w:spacing w:after="0"/>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-3-</w:t>
      </w: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p>
    <w:p w:rsidRDefault="005B667A" w:rsidP="005B667A" w:rsidR="005B667A">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St-317/2016-8</w:t>
      </w:r>
    </w:p>
    <w:p w:rsidRDefault="005B667A" w:rsidP="005B667A" w:rsidR="005B667A">
      <w:pPr>
        <w:overflowPunct w:val="false"/>
        <w:autoSpaceDE w:val="false"/>
        <w:autoSpaceDN w:val="false"/>
        <w:adjustRightInd w:val="false"/>
        <w:spacing w:after="0"/>
        <w:jc w:val="right"/>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29. siječnja 2018.</w:t>
      </w: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5B667A" w:rsidP="005B667A" w:rsidR="005B667A">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5B667A" w:rsidP="005B667A" w:rsidR="005B667A">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5B667A" w:rsidP="005B667A" w:rsidR="005B667A">
      <w:pPr>
        <w:overflowPunct w:val="false"/>
        <w:autoSpaceDE w:val="false"/>
        <w:autoSpaceDN w:val="false"/>
        <w:adjustRightInd w:val="false"/>
        <w:spacing w:after="0"/>
        <w:rPr>
          <w:rFonts w:cs="Times New Roman" w:eastAsia="Calibri"/>
          <w:szCs w:val="20"/>
          <w:lang w:eastAsia="hr-HR"/>
        </w:rPr>
      </w:pPr>
    </w:p>
    <w:p w:rsidRDefault="005B667A" w:rsidP="005B667A" w:rsidR="005B667A">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5B667A" w:rsidP="005B667A" w:rsidR="005B667A">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5B667A" w:rsidP="005B667A" w:rsidR="005B667A">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5B667A" w:rsidP="005B667A" w:rsidR="005B667A">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29.1.2018. </w:t>
      </w:r>
    </w:p>
    <w:p w:rsidRDefault="005B667A" w:rsidP="005B667A" w:rsidR="005B667A"/>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67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2209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St-317/2016-8</izvorni_sadrzaj>
    <derivirana_varijabla naziv="DomainObject.Oznaka_1">St-317/2016-8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LUKINIĆ društvo s ograničenom odgovornošću za klesarstvo, trgovinu i usluge, Berek</izvorni_sadrzaj>
    <derivirana_varijabla naziv="DomainObject.Predmet.ProtustrankaFormated_1">  KLESARSTVO LUKINIĆ društvo s ograničenom odgovornošću za klesarstvo, trgovinu i usluge, Berek</derivirana_varijabla>
  </DomainObject.Predmet.ProtustrankaFormated>
  <DomainObject.Predmet.ProtustrankaFormatedOIB>
    <izvorni_sadrzaj>  KLESARSTVO LUKINIĆ društvo s ograničenom odgovornošću za klesarstvo, trgovinu i usluge, Berek, OIB 80148038208</izvorni_sadrzaj>
    <derivirana_varijabla naziv="DomainObject.Predmet.ProtustrankaFormatedOIB_1">  KLESARSTVO LUKINIĆ društvo s ograničenom odgovornošću za klesarstvo, trgovinu i usluge, Berek, OIB 80148038208</derivirana_varijabla>
  </DomainObject.Predmet.ProtustrankaFormatedOIB>
  <DomainObject.Predmet.ProtustrankaFormatedWithAdress>
    <izvorni_sadrzaj> KLESARSTVO LUKINIĆ društvo s ograničenom odgovornošću za klesarstvo, trgovinu i usluge, Berek, Berek 129, 43232 Berek</izvorni_sadrzaj>
    <derivirana_varijabla naziv="DomainObject.Predmet.ProtustrankaFormatedWithAdress_1"> KLESARSTVO LUKINIĆ društvo s ograničenom odgovornošću za klesarstvo, trgovinu i usluge, Berek, Berek 129, 43232 Berek</derivirana_varijabla>
  </DomainObject.Predmet.ProtustrankaFormatedWithAdress>
  <DomainObject.Predmet.ProtustrankaFormatedWithAdressOIB>
    <izvorni_sadrzaj> KLESARSTVO LUKINIĆ društvo s ograničenom odgovornošću za klesarstvo, trgovinu i usluge, Berek, OIB 80148038208, Berek 129, 43232 Berek</izvorni_sadrzaj>
    <derivirana_varijabla naziv="DomainObject.Predmet.ProtustrankaFormatedWithAdressOIB_1"> KLESARSTVO LUKINIĆ društvo s ograničenom odgovornošću za klesarstvo, trgovinu i usluge, Berek, OIB 80148038208, Berek 129, 43232 Berek</derivirana_varijabla>
  </DomainObject.Predmet.ProtustrankaFormatedWithAdressOIB>
  <DomainObject.Predmet.ProtustrankaWithAdress>
    <izvorni_sadrzaj>KLESARSTVO LUKINIĆ društvo s ograničenom odgovornošću za klesarstvo, trgovinu i usluge, Berek Berek 129, 43232 Berek</izvorni_sadrzaj>
    <derivirana_varijabla naziv="DomainObject.Predmet.ProtustrankaWithAdress_1">KLESARSTVO LUKINIĆ društvo s ograničenom odgovornošću za klesarstvo, trgovinu i usluge, Berek Berek 129, 43232 Berek</derivirana_varijabla>
  </DomainObject.Predmet.ProtustrankaWithAdress>
  <DomainObject.Predmet.ProtustrankaWithAdressOIB>
    <izvorni_sadrzaj>KLESARSTVO LUKINIĆ društvo s ograničenom odgovornošću za klesarstvo, trgovinu i usluge, Berek, OIB 80148038208, Berek 129, 43232 Berek</izvorni_sadrzaj>
    <derivirana_varijabla naziv="DomainObject.Predmet.ProtustrankaWithAdressOIB_1">KLESARSTVO LUKINIĆ društvo s ograničenom odgovornošću za klesarstvo, trgovinu i usluge, Berek, OIB 80148038208, Berek 129, 43232 Berek</derivirana_varijabla>
  </DomainObject.Predmet.ProtustrankaWithAdressOIB>
  <DomainObject.Predmet.ProtustrankaNazivFormated>
    <izvorni_sadrzaj>KLESARSTVO LUKINIĆ društvo s ograničenom odgovornošću za klesarstvo, trgovinu i usluge, Berek</izvorni_sadrzaj>
    <derivirana_varijabla naziv="DomainObject.Predmet.ProtustrankaNazivFormated_1">KLESARSTVO LUKINIĆ društvo s ograničenom odgovornošću za klesarstvo, trgovinu i usluge, Berek</derivirana_varijabla>
  </DomainObject.Predmet.ProtustrankaNazivFormated>
  <DomainObject.Predmet.ProtustrankaNazivFormatedOIB>
    <izvorni_sadrzaj>KLESARSTVO LUKINIĆ društvo s ograničenom odgovornošću za klesarstvo, trgovinu i usluge, Berek, OIB 80148038208</izvorni_sadrzaj>
    <derivirana_varijabla naziv="DomainObject.Predmet.ProtustrankaNazivFormatedOIB_1">KLESARSTVO LUKINIĆ društvo s ograničenom odgovornošću za klesarstvo, trgovinu i usluge, Berek, OIB 80148038208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KLESARSTVO LUKINIĆ društvo s ograničenom odgovornošću za klesarstvo, trgovinu i usluge, Berek</item>
    </izvorni_sadrzaj>
    <derivirana_varijabla naziv="DomainObject.Predmet.ProtuStrankaListFormated_1">
      <item>KLESARSTVO LUKINIĆ društvo s ograničenom odgovornošću za klesarstvo, trgovinu i usluge, Berek</item>
    </derivirana_varijabla>
  </DomainObject.Predmet.ProtuStrankaListFormated>
  <DomainObject.Predmet.ProtuStrankaListFormatedOIB>
    <izvorni_sadrzaj>
      <item>KLESARSTVO LUKINIĆ društvo s ograničenom odgovornošću za klesarstvo, trgovinu i usluge, Berek, OIB 80148038208</item>
    </izvorni_sadrzaj>
    <derivirana_varijabla naziv="DomainObject.Predmet.ProtuStrankaListFormatedOIB_1">
      <item>KLESARSTVO LUKINIĆ društvo s ograničenom odgovornošću za klesarstvo, trgovinu i usluge, Berek, OIB 80148038208</item>
    </derivirana_varijabla>
  </DomainObject.Predmet.ProtuStrankaListFormatedOIB>
  <DomainObject.Predmet.ProtuStrankaListFormatedWithAdress>
    <izvorni_sadrzaj>
      <item>KLESARSTVO LUKINIĆ društvo s ograničenom odgovornošću za klesarstvo, trgovinu i usluge, Berek, Berek 129, 43232 Berek</item>
    </izvorni_sadrzaj>
    <derivirana_varijabla naziv="DomainObject.Predmet.ProtuStrankaListFormatedWithAdress_1">
      <item>KLESARSTVO LUKINIĆ društvo s ograničenom odgovornošću za klesarstvo, trgovinu i usluge, Berek, Berek 129, 43232 Berek</item>
    </derivirana_varijabla>
  </DomainObject.Predmet.ProtuStrankaListFormatedWithAdress>
  <DomainObject.Predmet.ProtuStrankaListFormatedWithAdressOIB>
    <izvorni_sadrzaj>
      <item>KLESARSTVO LUKINIĆ društvo s ograničenom odgovornošću za klesarstvo, trgovinu i usluge, Berek, OIB 80148038208, Berek 129, 43232 Berek</item>
    </izvorni_sadrzaj>
    <derivirana_varijabla naziv="DomainObject.Predmet.ProtuStrankaListFormatedWithAdressOIB_1">
      <item>KLESARSTVO LUKINIĆ društvo s ograničenom odgovornošću za klesarstvo, trgovinu i usluge, Berek, OIB 80148038208, Berek 129, 43232 Berek</item>
    </derivirana_varijabla>
  </DomainObject.Predmet.ProtuStrankaListFormatedWithAdressOIB>
  <DomainObject.Predmet.ProtuStrankaListNazivFormated>
    <izvorni_sadrzaj>
      <item>KLESARSTVO LUKINIĆ društvo s ograničenom odgovornošću za klesarstvo, trgovinu i usluge, Berek</item>
    </izvorni_sadrzaj>
    <derivirana_varijabla naziv="DomainObject.Predmet.ProtuStrankaListNazivFormated_1">
      <item>KLESARSTVO LUKINIĆ društvo s ograničenom odgovornošću za klesarstvo, trgovinu i usluge, Berek</item>
    </derivirana_varijabla>
  </DomainObject.Predmet.ProtuStrankaListNazivFormated>
  <DomainObject.Predmet.ProtuStrankaListNazivFormatedOIB>
    <izvorni_sadrzaj>
      <item>KLESARSTVO LUKINIĆ društvo s ograničenom odgovornošću za klesarstvo, trgovinu i usluge, Berek, OIB 80148038208</item>
    </izvorni_sadrzaj>
    <derivirana_varijabla naziv="DomainObject.Predmet.ProtuStrankaListNazivFormatedOIB_1">
      <item>KLESARSTVO LUKINIĆ društvo s ograničenom odgovornošću za klesarstvo, trgovinu i usluge, Berek, OIB 80148038208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St-317/2016-8</izvorni_sadrzaj>
    <derivirana_varijabla naziv="DomainObject.PoslovniBrojDokumenta_1">St-317/2016-8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KLESARSTVO LUKINIĆ društvo s ograničenom odgovornošću za klesarstvo, trgovinu i usluge, Berek</izvorni_sadrzaj>
    <derivirana_varijabla naziv="DomainObject.Predmet.ProtustrankaIDrugi_1">KLESARSTVO LUKINIĆ društvo s ograničenom odgovornošću za klesarstvo, trgovinu i usluge, Berek</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KLESARSTVO LUKINIĆ društvo s ograničenom odgovornošću za klesarstvo, trgovinu i usluge, Berek, OIB 80148038208, Berek 129, 43232 Berek</izvorni_sadrzaj>
    <derivirana_varijabla naziv="DomainObject.Predmet.ProtustrankaIDrugiAdressOIB_1">KLESARSTVO LUKINIĆ društvo s ograničenom odgovornošću za klesarstvo, trgovinu i usluge, Berek, OIB 80148038208, Berek 129, 43232 Berek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KLESARSTVO LUKINIĆ društvo s ograničenom odgovornošću za klesarstvo, trgovinu i usluge, Berek</item>
    </izvorni_sadrzaj>
    <derivirana_varijabla naziv="DomainObject.Predmet.SudioniciListNaziv_1">
      <item>FINA, RC ZAGREB, Podružnica Bjelovar</item>
      <item>KLESARSTVO LUKINIĆ društvo s ograničenom odgovornošću za klesarstvo, trgovinu i usluge, Berek</item>
    </derivirana_varijabla>
  </DomainObject.Predmet.SudioniciListNaziv>
  <DomainObject.Predmet.SudioniciListAdressOIB>
    <izvorni_sadrzaj>
      <item>FINA, RC ZAGREB, Podružnica Bjelovar, OIB 85821130368, F. Supila 4,43000 Bjelovar</item>
      <item>KLESARSTVO LUKINIĆ društvo s ograničenom odgovornošću za klesarstvo, trgovinu i usluge, Berek, OIB 80148038208, Berek 129,43232 Berek</item>
    </izvorni_sadrzaj>
    <derivirana_varijabla naziv="DomainObject.Predmet.SudioniciListAdressOIB_1">
      <item>FINA, RC ZAGREB, Podružnica Bjelovar, OIB 85821130368, F. Supila 4,43000 Bjelovar</item>
      <item>KLESARSTVO LUKINIĆ društvo s ograničenom odgovornošću za klesarstvo, trgovinu i usluge, Berek, OIB 80148038208, Berek 129,43232 Berek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79B3C9-6DAC-40D5-AB90-BE0603F0D3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5576</properties:Characters>
  <properties:Lines>129</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2018-01-29T08:03:00Z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St-317/2016-8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