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cb47" w14:paraId="0a2cb47" w:rsidRDefault="00B77B51" w:rsidP="00B77B51" w:rsidR="00B77B51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77B51" w:rsidP="00B77B51" w:rsidR="00B77B51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B77B51" w:rsidP="00B77B51" w:rsidR="00B77B51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B77B51" w:rsidP="00B77B51" w:rsidR="00B77B51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B77B51" w:rsidP="00B77B51" w:rsidR="00B77B51">
      <w:pPr>
        <w:spacing w:after="0"/>
        <w:rPr>
          <w:rFonts w:cs="Times New Roman"/>
        </w:rPr>
      </w:pPr>
    </w:p>
    <w:p w:rsidRDefault="00B77B51" w:rsidP="00B77B51" w:rsidR="00B77B51">
      <w:pPr>
        <w:spacing w:after="0"/>
        <w:rPr>
          <w:rFonts w:cs="Times New Roman"/>
        </w:rPr>
      </w:pPr>
    </w:p>
    <w:p w:rsidRDefault="00B77B51" w:rsidP="00B77B51" w:rsidR="00B77B51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B77B51" w:rsidP="00B77B51" w:rsidR="00B77B51">
      <w:pPr>
        <w:spacing w:after="0"/>
        <w:jc w:val="center"/>
        <w:rPr>
          <w:rFonts w:cs="Times New Roman"/>
          <w:b/>
        </w:rPr>
      </w:pPr>
    </w:p>
    <w:p w:rsidRDefault="00B77B51" w:rsidP="00B77B51" w:rsidR="00B77B5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B77B51" w:rsidP="00B77B51" w:rsidR="00B77B51">
      <w:pPr>
        <w:spacing w:after="0"/>
        <w:jc w:val="center"/>
        <w:rPr>
          <w:rFonts w:cs="Times New Roman"/>
        </w:rPr>
      </w:pPr>
    </w:p>
    <w:p w:rsidRDefault="00B77B51" w:rsidP="00B77B51" w:rsidR="00B77B51">
      <w:pPr>
        <w:spacing w:after="0"/>
        <w:jc w:val="center"/>
        <w:rPr>
          <w:rFonts w:cs="Times New Roman"/>
          <w:b/>
        </w:rPr>
      </w:pPr>
    </w:p>
    <w:p w:rsidRDefault="00B77B51" w:rsidP="00B77B51" w:rsidR="00B77B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 FINANCIJSKA AGENCIJA, Regionalni centar Zagreb, Podružnica Varaždin, A. Cesarca 2, radi otvaranja stečajnog postupka nad dužnikom RO-SA d.o.o., OIB: 18445734977 sa sjedištem u Glavna 41, 40323 Prelog, 29. lipnja 2017.,</w:t>
      </w:r>
    </w:p>
    <w:p w:rsidRDefault="00B77B51" w:rsidP="00B77B51" w:rsidR="00B77B51">
      <w:pPr>
        <w:spacing w:after="0"/>
        <w:jc w:val="both"/>
        <w:rPr>
          <w:rFonts w:cs="Times New Roman"/>
        </w:rPr>
      </w:pPr>
    </w:p>
    <w:p w:rsidRDefault="00B77B51" w:rsidP="00B77B51" w:rsidR="00B77B51">
      <w:pPr>
        <w:spacing w:after="0"/>
        <w:jc w:val="both"/>
        <w:rPr>
          <w:rFonts w:cs="Times New Roman"/>
        </w:rPr>
      </w:pPr>
    </w:p>
    <w:p w:rsidRDefault="00B77B51" w:rsidP="00B77B51" w:rsidR="00B77B5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B77B51" w:rsidP="00B77B51" w:rsidR="00B77B51">
      <w:pPr>
        <w:spacing w:after="0"/>
        <w:jc w:val="center"/>
        <w:rPr>
          <w:rFonts w:cs="Times New Roman"/>
        </w:rPr>
      </w:pPr>
    </w:p>
    <w:p w:rsidRDefault="00B77B51" w:rsidP="00B77B51" w:rsidR="00B77B51">
      <w:pPr>
        <w:spacing w:after="0"/>
        <w:jc w:val="center"/>
        <w:rPr>
          <w:rFonts w:cs="Times New Roman"/>
          <w:b/>
        </w:rPr>
      </w:pPr>
    </w:p>
    <w:p w:rsidRDefault="00B77B51" w:rsidP="00B77B51" w:rsidR="00B77B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RO-SA d.o.o., OIB: 18445734977 sa sjedištem u Glavna 41, 40323 Prelog.</w:t>
      </w:r>
    </w:p>
    <w:p w:rsidRDefault="00B77B51" w:rsidP="00B77B51" w:rsidR="00B77B51">
      <w:pPr>
        <w:spacing w:after="0"/>
        <w:ind w:firstLine="708"/>
        <w:jc w:val="both"/>
        <w:rPr>
          <w:rFonts w:cs="Times New Roman"/>
        </w:rPr>
      </w:pPr>
    </w:p>
    <w:p w:rsidRDefault="00B77B51" w:rsidP="00B77B51" w:rsidR="00B77B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II/ Za stečajnog upravitelja imenuje se Jugoslav Puran, Josipa Jelačića 12, Bjelovar, OIB: 70582689973.</w:t>
      </w:r>
    </w:p>
    <w:p w:rsidRDefault="00B77B51" w:rsidP="00B77B51" w:rsidR="00B77B51">
      <w:pPr>
        <w:spacing w:after="0"/>
        <w:ind w:firstLine="708"/>
        <w:jc w:val="both"/>
        <w:rPr>
          <w:rFonts w:cs="Times New Roman"/>
        </w:rPr>
      </w:pPr>
    </w:p>
    <w:p w:rsidRDefault="00B77B51" w:rsidP="00B77B51" w:rsidR="00B77B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RO-SA d.o.o., OIB: 18445734977 sa sjedištem u Glavna 41, 40323 Prelog.</w:t>
      </w:r>
    </w:p>
    <w:p w:rsidRDefault="00B77B51" w:rsidP="00B77B51" w:rsidR="00B77B51">
      <w:pPr>
        <w:spacing w:after="0"/>
        <w:ind w:firstLine="708"/>
        <w:jc w:val="both"/>
        <w:rPr>
          <w:rFonts w:cs="Times New Roman"/>
        </w:rPr>
      </w:pPr>
    </w:p>
    <w:p w:rsidRDefault="00B77B51" w:rsidP="00B77B51" w:rsidR="00B77B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B77B51" w:rsidP="00B77B51" w:rsidR="00B77B51">
      <w:pPr>
        <w:spacing w:after="0"/>
        <w:ind w:firstLine="708"/>
        <w:jc w:val="both"/>
        <w:rPr>
          <w:rFonts w:cs="Times New Roman"/>
        </w:rPr>
      </w:pPr>
    </w:p>
    <w:p w:rsidRDefault="00B77B51" w:rsidP="00B77B51" w:rsidR="00B77B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RO-SA d.o.o., OIB: 18445734977 sa sjedištem u Glavna 41, 40323 Prelog, biti će brisan iz sudskog registra.</w:t>
      </w:r>
    </w:p>
    <w:p w:rsidRDefault="00B77B51" w:rsidP="00B77B51" w:rsidR="00B77B51">
      <w:pPr>
        <w:spacing w:after="0"/>
        <w:jc w:val="both"/>
        <w:rPr>
          <w:rFonts w:cs="Times New Roman"/>
        </w:rPr>
      </w:pPr>
    </w:p>
    <w:p w:rsidRDefault="00B77B51" w:rsidP="00B77B51" w:rsidR="00B77B51">
      <w:pPr>
        <w:spacing w:after="0"/>
        <w:jc w:val="both"/>
        <w:rPr>
          <w:rFonts w:cs="Times New Roman"/>
        </w:rPr>
      </w:pPr>
    </w:p>
    <w:p w:rsidRDefault="00B77B51" w:rsidP="00B77B51" w:rsidR="00B77B51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B77B51" w:rsidP="00B77B51" w:rsidR="00B77B51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B77B51" w:rsidP="00B77B51" w:rsidR="00B77B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11. ožujka 2016. predlagatelj je ovome sudu podnio prijedlog za otvaranje stečajnog postupka nad dužnikom, pa je stoga sud pokrenuo prethodni postupak, te je zakazao ročište radi izjašnjenja o tom prijedlogu na koje direktor društva dužnika nije pristupio. Stoga je sud24. veljače 2017. od Općinskog suda u Čakovcu, Stalna služba u Prelogu, Zemljišno-knjižni odjel pribavio podatke o imovini društva dužnika, a iz koje potvrde Općinskog suda u Čakovcu proizlazi kako društvo nema u vlasništvu nikakve imovine. Radi iznijetog, sud je utvrdio da društvo nije vlasnik niti nikakve imovine.</w:t>
      </w:r>
    </w:p>
    <w:p w:rsidRDefault="00B77B51" w:rsidP="00B77B51" w:rsidR="00B77B51">
      <w:pPr>
        <w:spacing w:after="0"/>
        <w:ind w:firstLine="708"/>
        <w:jc w:val="both"/>
        <w:rPr>
          <w:rFonts w:cs="Times New Roman"/>
        </w:rPr>
      </w:pPr>
    </w:p>
    <w:p w:rsidRDefault="00B77B51" w:rsidP="00B77B51" w:rsidR="00B77B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Radi navedenog sud je rješenjem p</w:t>
      </w:r>
      <w:r w:rsidR="005F749B">
        <w:rPr>
          <w:rFonts w:cs="Times New Roman"/>
        </w:rPr>
        <w:t>oslovni broj 6 St-404/16-11 od 2</w:t>
      </w:r>
      <w:bookmarkStart w:name="_GoBack" w:id="0"/>
      <w:bookmarkEnd w:id="0"/>
      <w:r>
        <w:rPr>
          <w:rFonts w:cs="Times New Roman"/>
        </w:rPr>
        <w:t xml:space="preserve">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B77B51" w:rsidP="00B77B51" w:rsidR="00B77B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B77B51" w:rsidP="00B77B51" w:rsidR="00B77B51">
      <w:pPr>
        <w:spacing w:after="0"/>
        <w:ind w:firstLine="708"/>
        <w:jc w:val="both"/>
        <w:rPr>
          <w:rFonts w:cs="Times New Roman"/>
        </w:rPr>
      </w:pPr>
    </w:p>
    <w:p w:rsidRDefault="00B77B51" w:rsidP="00B77B51" w:rsidR="00B77B5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B77B51" w:rsidP="00B77B51" w:rsidR="00B77B51">
      <w:pPr>
        <w:spacing w:after="0"/>
        <w:ind w:firstLine="708"/>
        <w:jc w:val="both"/>
        <w:rPr>
          <w:rFonts w:cs="Times New Roman"/>
        </w:rPr>
      </w:pPr>
    </w:p>
    <w:p w:rsidRDefault="00B77B51" w:rsidP="00B77B51" w:rsidR="00B77B51">
      <w:pPr>
        <w:spacing w:after="0"/>
        <w:jc w:val="center"/>
        <w:rPr>
          <w:rFonts w:cs="Times New Roman"/>
        </w:rPr>
      </w:pPr>
    </w:p>
    <w:p w:rsidRDefault="00B77B51" w:rsidP="00B77B51" w:rsidR="00B77B51">
      <w:pPr>
        <w:spacing w:after="0"/>
        <w:jc w:val="center"/>
        <w:rPr>
          <w:rFonts w:cs="Times New Roman"/>
        </w:rPr>
      </w:pPr>
    </w:p>
    <w:p w:rsidRDefault="00B77B51" w:rsidP="00B77B51" w:rsidR="00B77B5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2017.</w:t>
      </w:r>
    </w:p>
    <w:p w:rsidRDefault="00B77B51" w:rsidP="00B77B51" w:rsidR="00B77B51">
      <w:pPr>
        <w:spacing w:after="0"/>
        <w:jc w:val="center"/>
        <w:rPr>
          <w:rFonts w:cs="Times New Roman"/>
        </w:rPr>
      </w:pPr>
    </w:p>
    <w:p w:rsidRDefault="00B77B51" w:rsidP="00B77B51" w:rsidR="00B77B51">
      <w:pPr>
        <w:spacing w:after="0"/>
        <w:jc w:val="center"/>
        <w:rPr>
          <w:rFonts w:cs="Times New Roman"/>
        </w:rPr>
      </w:pPr>
    </w:p>
    <w:p w:rsidRDefault="00B77B51" w:rsidP="00B77B51" w:rsidR="00B77B5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SUDAC</w:t>
      </w:r>
    </w:p>
    <w:p w:rsidRDefault="00B77B51" w:rsidP="00B77B51" w:rsidR="00B77B5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B77B51" w:rsidP="00B77B51" w:rsidR="00B77B5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Hugo </w:t>
      </w:r>
      <w:proofErr w:type="spellStart"/>
      <w:r>
        <w:rPr>
          <w:rFonts w:cs="Times New Roman"/>
        </w:rPr>
        <w:t>Wedemeyer</w:t>
      </w:r>
      <w:proofErr w:type="spellEnd"/>
      <w:r w:rsidR="00963819">
        <w:rPr>
          <w:rFonts w:cs="Times New Roman"/>
        </w:rPr>
        <w:t>, v.r.</w:t>
      </w:r>
    </w:p>
    <w:p w:rsidRDefault="00B77B51" w:rsidP="00B77B51" w:rsidR="00B77B51">
      <w:pPr>
        <w:spacing w:after="0"/>
        <w:rPr>
          <w:rFonts w:cs="Times New Roman"/>
          <w:b/>
          <w:u w:val="single"/>
        </w:rPr>
      </w:pPr>
    </w:p>
    <w:p w:rsidRDefault="00B77B51" w:rsidP="00B77B51" w:rsidR="00B77B51">
      <w:pPr>
        <w:spacing w:after="0"/>
        <w:rPr>
          <w:rFonts w:cs="Times New Roman"/>
          <w:b/>
          <w:u w:val="single"/>
        </w:rPr>
      </w:pPr>
    </w:p>
    <w:p w:rsidRDefault="00B77B51" w:rsidP="00B77B51" w:rsidR="00B77B51">
      <w:pPr>
        <w:spacing w:after="0"/>
        <w:rPr>
          <w:rFonts w:cs="Times New Roman"/>
          <w:b/>
          <w:u w:val="single"/>
        </w:rPr>
      </w:pPr>
    </w:p>
    <w:p w:rsidRDefault="00B77B51" w:rsidP="00B77B51" w:rsidR="00B77B51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B77B51" w:rsidP="00B77B51" w:rsidR="00B77B5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B77B51" w:rsidP="00B77B51" w:rsidR="00B77B5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B77B51" w:rsidP="00B77B51" w:rsidR="00B77B51">
      <w:pPr>
        <w:spacing w:after="0"/>
        <w:jc w:val="both"/>
        <w:rPr>
          <w:rFonts w:cs="Times New Roman"/>
        </w:rPr>
      </w:pPr>
    </w:p>
    <w:p w:rsidRDefault="00B77B51" w:rsidP="00B77B51" w:rsidR="00B77B51">
      <w:pPr>
        <w:spacing w:after="0"/>
        <w:jc w:val="both"/>
        <w:rPr>
          <w:rFonts w:cs="Times New Roman"/>
        </w:rPr>
      </w:pPr>
    </w:p>
    <w:p w:rsidRDefault="00B77B51" w:rsidP="00B77B51" w:rsidR="00B77B51">
      <w:pPr>
        <w:spacing w:after="0"/>
        <w:jc w:val="both"/>
        <w:rPr>
          <w:rFonts w:cs="Times New Roman"/>
        </w:rPr>
      </w:pPr>
    </w:p>
    <w:p w:rsidRDefault="00B77B51" w:rsidP="00B77B51" w:rsidR="00B77B51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B77B51" w:rsidP="00B77B51" w:rsidR="00B77B51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B77B51" w:rsidP="00B77B51" w:rsidR="00B77B51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>RO-SA d.o.o., Glavna 41, 40323 Prelog</w:t>
      </w:r>
    </w:p>
    <w:p w:rsidRDefault="00B77B51" w:rsidP="00B77B51" w:rsidR="00B77B51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B77B51" w:rsidP="00B77B51" w:rsidR="00B77B51">
      <w:pPr>
        <w:pStyle w:val="Odlomakpopisa"/>
        <w:numPr>
          <w:ilvl w:val="0"/>
          <w:numId w:val="47"/>
        </w:numPr>
        <w:spacing w:after="0"/>
      </w:pPr>
      <w:r>
        <w:t xml:space="preserve">Direktor dužnika </w:t>
      </w:r>
      <w:proofErr w:type="spellStart"/>
      <w:r>
        <w:t>Jen</w:t>
      </w:r>
      <w:r>
        <w:rPr>
          <w:rFonts w:cs="Times New Roman"/>
        </w:rPr>
        <w:t>ö</w:t>
      </w:r>
      <w:proofErr w:type="spellEnd"/>
      <w:r>
        <w:t xml:space="preserve"> </w:t>
      </w:r>
      <w:proofErr w:type="spellStart"/>
      <w:r>
        <w:t>Marics</w:t>
      </w:r>
      <w:proofErr w:type="spellEnd"/>
      <w:r>
        <w:t xml:space="preserve">, </w:t>
      </w:r>
      <w:proofErr w:type="spellStart"/>
      <w:r>
        <w:rPr>
          <w:rFonts w:cs="Times New Roman"/>
        </w:rPr>
        <w:t>Ö</w:t>
      </w:r>
      <w:r>
        <w:t>rtilos</w:t>
      </w:r>
      <w:proofErr w:type="spellEnd"/>
      <w:r>
        <w:t xml:space="preserve">, </w:t>
      </w:r>
      <w:proofErr w:type="spellStart"/>
      <w:r>
        <w:t>Szentmihalyhegy</w:t>
      </w:r>
      <w:proofErr w:type="spellEnd"/>
      <w:r>
        <w:t xml:space="preserve"> 115, Mađarska</w:t>
      </w:r>
    </w:p>
    <w:p w:rsidRDefault="00B77B51" w:rsidP="00B77B51" w:rsidR="00B77B51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>Jugoslav Puran, Josipa Jelačića 12, Bjelovar</w:t>
      </w:r>
    </w:p>
    <w:p w:rsidRDefault="00B77B51" w:rsidP="00B77B51" w:rsidR="00B77B51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B77B51" w:rsidP="004F27AE" w:rsidR="00AE649C" w:rsidRPr="00B76F3C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7D4" w:rsidP="00537B78" w:rsidR="002117D4">
      <w:r>
        <w:separator/>
      </w:r>
    </w:p>
  </w:endnote>
  <w:endnote w:id="0" w:type="continuationSeparator">
    <w:p w:rsidRDefault="002117D4" w:rsidP="00537B78" w:rsidR="00211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7D4" w:rsidP="00537B78" w:rsidR="002117D4">
      <w:r>
        <w:separator/>
      </w:r>
    </w:p>
  </w:footnote>
  <w:footnote w:id="0" w:type="continuationSeparator">
    <w:p w:rsidRDefault="002117D4" w:rsidP="00537B78" w:rsidR="002117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7B51" w:rsidR="008333A9">
    <w:pPr>
      <w:pStyle w:val="Zaglavlje"/>
    </w:pPr>
    <w:r>
      <w:rPr>
        <w:rStyle w:val="PozadinaSvijetloCrvena"/>
        <w:shd w:fill="auto" w:color="auto" w:val="clear"/>
      </w:rPr>
      <w:t>Poslovni broj: 6 St-404/16-12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17D4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49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819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B51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34BC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38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St-404/2016-12</izvorni_sadrzaj>
    <derivirana_varijabla naziv="DomainObject.Oznaka_1">St-404/2016-12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St-404/2016</izvorni_sadrzaj>
    <derivirana_varijabla naziv="DomainObject.Predmet.OznakaBroj_1">St-404/2016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RO-SA društvo s ograničenom odgovornošću za ugostiteljstvo i trgovinu</izvorni_sadrzaj>
    <derivirana_varijabla naziv="DomainObject.Predmet.ProtustrankaFormated_1">  RO-SA društvo s ograničenom odgovornošću za ugostiteljstvo i trgovinu</derivirana_varijabla>
  </DomainObject.Predmet.ProtustrankaFormated>
  <DomainObject.Predmet.ProtustrankaFormatedOIB>
    <izvorni_sadrzaj>  RO-SA društvo s ograničenom odgovornošću za ugostiteljstvo i trgovinu, OIB 18445734977</izvorni_sadrzaj>
    <derivirana_varijabla naziv="DomainObject.Predmet.ProtustrankaFormatedOIB_1">  RO-SA društvo s ograničenom odgovornošću za ugostiteljstvo i trgovinu, OIB 18445734977</derivirana_varijabla>
  </DomainObject.Predmet.ProtustrankaFormatedOIB>
  <DomainObject.Predmet.ProtustrankaFormatedWithAdress>
    <izvorni_sadrzaj> RO-SA društvo s ograničenom odgovornošću za ugostiteljstvo i trgovinu, Glavna 41, 40323 Prelog</izvorni_sadrzaj>
    <derivirana_varijabla naziv="DomainObject.Predmet.ProtustrankaFormatedWithAdress_1"> RO-SA društvo s ograničenom odgovornošću za ugostiteljstvo i trgovinu, Glavna 41, 40323 Prelog</derivirana_varijabla>
  </DomainObject.Predmet.ProtustrankaFormatedWithAdress>
  <DomainObject.Predmet.ProtustrankaFormatedWithAdressOIB>
    <izvorni_sadrzaj> RO-SA društvo s ograničenom odgovornošću za ugostiteljstvo i trgovinu, OIB 18445734977, Glavna 41, 40323 Prelog</izvorni_sadrzaj>
    <derivirana_varijabla naziv="DomainObject.Predmet.ProtustrankaFormatedWithAdressOIB_1"> RO-SA društvo s ograničenom odgovornošću za ugostiteljstvo i trgovinu, OIB 18445734977, Glavna 41, 40323 Prelog</derivirana_varijabla>
  </DomainObject.Predmet.ProtustrankaFormatedWithAdressOIB>
  <DomainObject.Predmet.ProtustrankaWithAdress>
    <izvorni_sadrzaj>RO-SA društvo s ograničenom odgovornošću za ugostiteljstvo i trgovinu Glavna 41, 40323 Prelog</izvorni_sadrzaj>
    <derivirana_varijabla naziv="DomainObject.Predmet.ProtustrankaWithAdress_1">RO-SA društvo s ograničenom odgovornošću za ugostiteljstvo i trgovinu Glavna 41, 40323 Prelog</derivirana_varijabla>
  </DomainObject.Predmet.ProtustrankaWithAdress>
  <DomainObject.Predmet.ProtustrankaWithAdressOIB>
    <izvorni_sadrzaj>RO-SA društvo s ograničenom odgovornošću za ugostiteljstvo i trgovinu, OIB 18445734977, Glavna 41, 40323 Prelog</izvorni_sadrzaj>
    <derivirana_varijabla naziv="DomainObject.Predmet.ProtustrankaWithAdressOIB_1">RO-SA društvo s ograničenom odgovornošću za ugostiteljstvo i trgovinu, OIB 18445734977, Glavna 41, 40323 Prelog</derivirana_varijabla>
  </DomainObject.Predmet.ProtustrankaWithAdressOIB>
  <DomainObject.Predmet.ProtustrankaNazivFormated>
    <izvorni_sadrzaj>RO-SA društvo s ograničenom odgovornošću za ugostiteljstvo i trgovinu</izvorni_sadrzaj>
    <derivirana_varijabla naziv="DomainObject.Predmet.ProtustrankaNazivFormated_1">RO-SA društvo s ograničenom odgovornošću za ugostiteljstvo i trgovinu</derivirana_varijabla>
  </DomainObject.Predmet.ProtustrankaNazivFormated>
  <DomainObject.Predmet.ProtustrankaNazivFormatedOIB>
    <izvorni_sadrzaj>RO-SA društvo s ograničenom odgovornošću za ugostiteljstvo i trgovinu, OIB 18445734977</izvorni_sadrzaj>
    <derivirana_varijabla naziv="DomainObject.Predmet.ProtustrankaNazivFormatedOIB_1">RO-SA društvo s ograničenom odgovornošću za ugostiteljstvo i trgovinu, OIB 18445734977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538424.17</izvorni_sadrzaj>
    <derivirana_varijabla naziv="DomainObject.Predmet.TrenutnaVrijednost_1">538424.17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RO-SA društvo s ograničenom odgovornošću za ugostiteljstvo i trgovinu</item>
    </izvorni_sadrzaj>
    <derivirana_varijabla naziv="DomainObject.Predmet.ProtuStrankaListFormated_1">
      <item>RO-SA društvo s ograničenom odgovornošću za ugostiteljstvo i trgovinu</item>
    </derivirana_varijabla>
  </DomainObject.Predmet.ProtuStrankaListFormated>
  <DomainObject.Predmet.ProtuStrankaListFormatedOIB>
    <izvorni_sadrzaj>
      <item>RO-SA društvo s ograničenom odgovornošću za ugostiteljstvo i trgovinu, OIB 18445734977</item>
    </izvorni_sadrzaj>
    <derivirana_varijabla naziv="DomainObject.Predmet.ProtuStrankaListFormatedOIB_1">
      <item>RO-SA društvo s ograničenom odgovornošću za ugostiteljstvo i trgovinu, OIB 18445734977</item>
    </derivirana_varijabla>
  </DomainObject.Predmet.ProtuStrankaListFormatedOIB>
  <DomainObject.Predmet.ProtuStrankaListFormatedWithAdress>
    <izvorni_sadrzaj>
      <item>RO-SA društvo s ograničenom odgovornošću za ugostiteljstvo i trgovinu, Glavna 41, 40323 Prelog</item>
    </izvorni_sadrzaj>
    <derivirana_varijabla naziv="DomainObject.Predmet.ProtuStrankaListFormatedWithAdress_1">
      <item>RO-SA društvo s ograničenom odgovornošću za ugostiteljstvo i trgovinu, Glavna 41, 40323 Prelog</item>
    </derivirana_varijabla>
  </DomainObject.Predmet.ProtuStrankaListFormatedWithAdress>
  <DomainObject.Predmet.ProtuStrankaListFormatedWithAdressOIB>
    <izvorni_sadrzaj>
      <item>RO-SA društvo s ograničenom odgovornošću za ugostiteljstvo i trgovinu, OIB 18445734977, Glavna 41, 40323 Prelog</item>
    </izvorni_sadrzaj>
    <derivirana_varijabla naziv="DomainObject.Predmet.ProtuStrankaListFormatedWithAdressOIB_1">
      <item>RO-SA društvo s ograničenom odgovornošću za ugostiteljstvo i trgovinu, OIB 18445734977, Glavna 41, 40323 Prelog</item>
    </derivirana_varijabla>
  </DomainObject.Predmet.ProtuStrankaListFormatedWithAdressOIB>
  <DomainObject.Predmet.ProtuStrankaListNazivFormated>
    <izvorni_sadrzaj>
      <item>RO-SA društvo s ograničenom odgovornošću za ugostiteljstvo i trgovinu</item>
    </izvorni_sadrzaj>
    <derivirana_varijabla naziv="DomainObject.Predmet.ProtuStrankaListNazivFormated_1">
      <item>RO-SA društvo s ograničenom odgovornošću za ugostiteljstvo i trgovinu</item>
    </derivirana_varijabla>
  </DomainObject.Predmet.ProtuStrankaListNazivFormated>
  <DomainObject.Predmet.ProtuStrankaListNazivFormatedOIB>
    <izvorni_sadrzaj>
      <item>RO-SA društvo s ograničenom odgovornošću za ugostiteljstvo i trgovinu, OIB 18445734977</item>
    </izvorni_sadrzaj>
    <derivirana_varijabla naziv="DomainObject.Predmet.ProtuStrankaListNazivFormatedOIB_1">
      <item>RO-SA društvo s ograničenom odgovornošću za ugostiteljstvo i trgovinu, OIB 18445734977</item>
    </derivirana_varijabla>
  </DomainObject.Predmet.ProtuStrankaListNazivFormatedOIB>
  <DomainObject.Predmet.OstaliListFormated>
    <izvorni_sadrzaj>
      <item>Sudski registar</item>
      <item>Jenö Marics</item>
    </izvorni_sadrzaj>
    <derivirana_varijabla naziv="DomainObject.Predmet.OstaliListFormated_1">
      <item>Sudski registar</item>
      <item>Jenö Marics</item>
    </derivirana_varijabla>
  </DomainObject.Predmet.OstaliListFormated>
  <DomainObject.Predmet.OstaliListFormatedOIB>
    <izvorni_sadrzaj>
      <item>Sudski registar</item>
      <item>Jenö Marics, OIB 65942892055</item>
    </izvorni_sadrzaj>
    <derivirana_varijabla naziv="DomainObject.Predmet.OstaliListFormatedOIB_1">
      <item>Sudski registar</item>
      <item>Jenö Marics, OIB 65942892055</item>
    </derivirana_varijabla>
  </DomainObject.Predmet.OstaliListFormatedOIB>
  <DomainObject.Predmet.OstaliListFormatedWithAdress>
    <izvorni_sadrzaj>
      <item>Sudski registar</item>
      <item>Jenö Marics, Szentimihalyhegy 115, Örtilos</item>
    </izvorni_sadrzaj>
    <derivirana_varijabla naziv="DomainObject.Predmet.OstaliListFormatedWithAdress_1">
      <item>Sudski registar</item>
      <item>Jenö Marics, Szentimihalyhegy 115, Örtilos</item>
    </derivirana_varijabla>
  </DomainObject.Predmet.OstaliListFormatedWithAdress>
  <DomainObject.Predmet.OstaliListFormatedWithAdressOIB>
    <izvorni_sadrzaj>
      <item>Sudski registar</item>
      <item>Jenö Marics, OIB 65942892055, Szentimihalyhegy 115, Örtilos</item>
    </izvorni_sadrzaj>
    <derivirana_varijabla naziv="DomainObject.Predmet.OstaliListFormatedWithAdressOIB_1">
      <item>Sudski registar</item>
      <item>Jenö Marics, OIB 65942892055, Szentimihalyhegy 115, Örtilos</item>
    </derivirana_varijabla>
  </DomainObject.Predmet.OstaliListFormatedWithAdressOIB>
  <DomainObject.Predmet.OstaliListNazivFormated>
    <izvorni_sadrzaj>
      <item>Sudski registar</item>
      <item>Jenö Marics</item>
    </izvorni_sadrzaj>
    <derivirana_varijabla naziv="DomainObject.Predmet.OstaliListNazivFormated_1">
      <item>Sudski registar</item>
      <item>Jenö Marics</item>
    </derivirana_varijabla>
  </DomainObject.Predmet.OstaliListNazivFormated>
  <DomainObject.Predmet.OstaliListNazivFormatedOIB>
    <izvorni_sadrzaj>
      <item>Sudski registar</item>
      <item>Jenö Marics, OIB 65942892055</item>
    </izvorni_sadrzaj>
    <derivirana_varijabla naziv="DomainObject.Predmet.OstaliListNazivFormatedOIB_1">
      <item>Sudski registar</item>
      <item>Jenö Marics, OIB 65942892055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St-404/2016-12</izvorni_sadrzaj>
    <derivirana_varijabla naziv="DomainObject.PoslovniBrojDokumenta_1">St-404/2016-12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RO-SA društvo s ograničenom odgovornošću za ugostiteljstvo i trgovinu</izvorni_sadrzaj>
    <derivirana_varijabla naziv="DomainObject.Predmet.ProtustrankaIDrugi_1">RO-SA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RO-SA društvo s ograničenom odgovornošću za ugostiteljstvo i trgovinu, OIB 18445734977, Glavna 41, 40323 Prelog</izvorni_sadrzaj>
    <derivirana_varijabla naziv="DomainObject.Predmet.ProtustrankaIDrugiAdressOIB_1">RO-SA društvo s ograničenom odgovornošću za ugostiteljstvo i trgovinu, OIB 18445734977, Glavna 41,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RO-SA društvo s ograničenom odgovornošću za ugostiteljstvo i trgovinu</item>
      <item>Sudski registar</item>
      <item>Jenö Marics</item>
    </izvorni_sadrzaj>
    <derivirana_varijabla naziv="DomainObject.Predmet.SudioniciListNaziv_1">
      <item>Financijska agencija</item>
      <item>RO-SA društvo s ograničenom odgovornošću za ugostiteljstvo i trgovinu</item>
      <item>Sudski registar</item>
      <item>Jenö Marics</item>
    </derivirana_varijabla>
  </DomainObject.Predmet.SudioniciListNaziv>
  <DomainObject.Predmet.SudioniciListAdressOIB>
    <izvorni_sadrzaj>
      <item>Financijska agencija, OIB 85821130368, A. Cesarca 2,42000 Varaždin</item>
      <item>RO-SA društvo s ograničenom odgovornošću za ugostiteljstvo i trgovinu, OIB 18445734977, Glavna 41,40323 Prelog</item>
      <item>Sudski registar</item>
      <item>Jenö Marics, OIB 65942892055, Szentimihalyhegy 115,Örtilos</item>
    </izvorni_sadrzaj>
    <derivirana_varijabla naziv="DomainObject.Predmet.SudioniciListAdressOIB_1">
      <item>Financijska agencija, OIB 85821130368, A. Cesarca 2,42000 Varaždin</item>
      <item>RO-SA društvo s ograničenom odgovornošću za ugostiteljstvo i trgovinu, OIB 18445734977, Glavna 41,40323 Prelog</item>
      <item>Sudski registar</item>
      <item>Jenö Marics, OIB 65942892055, Szentimihalyhegy 115,Örtilos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491AD-5514-4CD7-8F84-41CC1029DF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3268</properties:Characters>
  <properties:Lines>92</properties:Lines>
  <properties:Paragraphs>31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2017-06-28T06:59:00Z</cp:lastPrinted>
  <dcterms:modified xmlns:xsi="http://www.w3.org/2001/XMLSchema-instance" xsi:type="dcterms:W3CDTF">2017-06-28T07:00:00Z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St-404/2016-12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