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c3390" w14:paraId="53c3390" w:rsidRDefault="00B01150" w:rsidP="00B01150" w:rsidR="00B01150">
      <w:pPr>
        <w:spacing w:after="0"/>
        <w:jc w:val="center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</w:t>
      </w:r>
      <w:r w:rsidR="00EC2909">
        <w:rPr>
          <w:rFonts w:eastAsia="Times New Roman" w:hAnsi="Times New Roman" w:ascii="Times New Roman"/>
          <w:sz w:val="24"/>
          <w:szCs w:val="24"/>
          <w:lang w:eastAsia="hr-HR"/>
        </w:rPr>
        <w:t>Poslovni broj 3. St-573/2016-</w:t>
      </w:r>
      <w:r w:rsidR="00F44EDB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2</w:t>
      </w:r>
    </w:p>
    <w:p w:rsidRDefault="00EC2909" w:rsidP="00EC2909" w:rsidR="00EC2909" w:rsidRPr="00C5253E">
      <w:pPr>
        <w:spacing w:after="0"/>
        <w:jc w:val="right"/>
        <w:rPr>
          <w:rFonts w:hAnsi="Times New Roman" w:ascii="Times New Roman"/>
          <w:sz w:val="24"/>
          <w:szCs w:val="24"/>
        </w:rPr>
      </w:pPr>
    </w:p>
    <w:p w:rsidRDefault="007B22FD" w:rsidP="00EC2909" w:rsidR="00EC2909" w:rsidRPr="00C5253E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B22FD" w:rsidP="007B22FD" w:rsidR="007B22FD" w:rsidRPr="007B22F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B22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7B22FD" w:rsidP="007B22FD" w:rsidR="007B22FD" w:rsidRPr="007B22F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B22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7B22FD" w:rsidP="007B22FD" w:rsidR="007B22FD" w:rsidRPr="007B22F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B22FD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EC2909" w:rsidP="00EC2909" w:rsidR="00EC2909" w:rsidRPr="00C5253E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5253E">
        <w:rPr>
          <w:rFonts w:hAnsi="Times New Roman" w:ascii="Times New Roman"/>
          <w:sz w:val="24"/>
          <w:szCs w:val="24"/>
        </w:rPr>
        <w:tab/>
      </w:r>
      <w:r w:rsidRPr="00C5253E">
        <w:rPr>
          <w:rFonts w:hAnsi="Times New Roman" w:ascii="Times New Roman"/>
          <w:sz w:val="24"/>
          <w:szCs w:val="24"/>
        </w:rPr>
        <w:tab/>
      </w:r>
      <w:r w:rsidRPr="00C5253E">
        <w:rPr>
          <w:rFonts w:hAnsi="Times New Roman" w:ascii="Times New Roman"/>
          <w:sz w:val="24"/>
          <w:szCs w:val="24"/>
        </w:rPr>
        <w:tab/>
      </w:r>
    </w:p>
    <w:p w:rsidRDefault="00EC2909" w:rsidP="00EC2909" w:rsidR="00EC2909" w:rsidRPr="00C5253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C2909" w:rsidP="00EC2909" w:rsidR="00EC2909" w:rsidRPr="00C5253E">
      <w:pPr>
        <w:spacing w:after="0"/>
        <w:jc w:val="center"/>
        <w:rPr>
          <w:rFonts w:hAnsi="Times New Roman" w:ascii="Times New Roman"/>
          <w:sz w:val="24"/>
          <w:szCs w:val="24"/>
        </w:rPr>
      </w:pPr>
      <w:r w:rsidRPr="00C5253E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EC2909" w:rsidP="00EC2909" w:rsidR="00EC2909" w:rsidRPr="00C5253E">
      <w:pPr>
        <w:spacing w:after="0"/>
        <w:jc w:val="center"/>
        <w:rPr>
          <w:rFonts w:hAnsi="Times New Roman" w:ascii="Times New Roman"/>
          <w:sz w:val="24"/>
          <w:szCs w:val="24"/>
        </w:rPr>
      </w:pPr>
    </w:p>
    <w:p w:rsidRDefault="00EC2909" w:rsidP="00EC2909" w:rsidR="00EC2909" w:rsidRPr="00C5253E">
      <w:pPr>
        <w:spacing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EC2909" w:rsidP="00EC2909" w:rsidR="00EC2909" w:rsidRPr="00C5253E">
      <w:pPr>
        <w:spacing w:after="0"/>
        <w:rPr>
          <w:rFonts w:hAnsi="Times New Roman" w:ascii="Times New Roman"/>
          <w:sz w:val="24"/>
          <w:szCs w:val="24"/>
        </w:rPr>
      </w:pPr>
    </w:p>
    <w:p w:rsidRDefault="00EC2909" w:rsidP="00EC2909" w:rsidR="00EC2909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C5253E">
        <w:rPr>
          <w:rFonts w:hAnsi="Times New Roman" w:ascii="Times New Roman"/>
          <w:sz w:val="24"/>
          <w:szCs w:val="24"/>
        </w:rPr>
        <w:t xml:space="preserve">Trgovački sud u Zadru, OIB: 39670464653, po sutkinji Tini Grgas, u stečajnom postupku nad stečajnim dužnikom ZLATNA UVALA d.o.o. </w:t>
      </w:r>
      <w:r w:rsidR="001043D7">
        <w:rPr>
          <w:rFonts w:hAnsi="Times New Roman" w:ascii="Times New Roman"/>
          <w:sz w:val="24"/>
          <w:szCs w:val="24"/>
        </w:rPr>
        <w:t xml:space="preserve">u stečaju </w:t>
      </w:r>
      <w:r w:rsidRPr="00C5253E">
        <w:rPr>
          <w:rFonts w:hAnsi="Times New Roman" w:ascii="Times New Roman"/>
          <w:sz w:val="24"/>
          <w:szCs w:val="24"/>
        </w:rPr>
        <w:t xml:space="preserve">sa sjedištem u Zadru, Ljudevita Posavskog 6, OIB: 94668976506, zastupanom po stečajnoj upraviteljici Editi </w:t>
      </w:r>
      <w:proofErr w:type="spellStart"/>
      <w:r w:rsidRPr="00C5253E">
        <w:rPr>
          <w:rFonts w:hAnsi="Times New Roman" w:ascii="Times New Roman"/>
          <w:sz w:val="24"/>
          <w:szCs w:val="24"/>
        </w:rPr>
        <w:t>Đurkin</w:t>
      </w:r>
      <w:proofErr w:type="spellEnd"/>
      <w:r w:rsidRPr="00C5253E">
        <w:rPr>
          <w:rFonts w:hAnsi="Times New Roman" w:ascii="Times New Roman"/>
          <w:sz w:val="24"/>
          <w:szCs w:val="24"/>
        </w:rPr>
        <w:t xml:space="preserve"> iz Osijeka, </w:t>
      </w:r>
      <w:proofErr w:type="spellStart"/>
      <w:r w:rsidRPr="00C5253E">
        <w:rPr>
          <w:rFonts w:hAnsi="Times New Roman" w:ascii="Times New Roman"/>
          <w:sz w:val="24"/>
          <w:szCs w:val="24"/>
        </w:rPr>
        <w:t>Donjodravska</w:t>
      </w:r>
      <w:proofErr w:type="spellEnd"/>
      <w:r w:rsidRPr="00C5253E">
        <w:rPr>
          <w:rFonts w:hAnsi="Times New Roman" w:ascii="Times New Roman"/>
          <w:sz w:val="24"/>
          <w:szCs w:val="24"/>
        </w:rPr>
        <w:t xml:space="preserve"> obala 16, </w:t>
      </w:r>
      <w:r w:rsidR="001043D7" w:rsidRPr="006E3E3D">
        <w:rPr>
          <w:rFonts w:cs="Times New Roman" w:hAnsi="Times New Roman" w:ascii="Times New Roman"/>
          <w:sz w:val="24"/>
          <w:szCs w:val="24"/>
        </w:rPr>
        <w:t>OIB: 65118926772</w:t>
      </w:r>
      <w:r w:rsidR="001043D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odlučujući o zahtjevu stečajne upraviteljice od </w:t>
      </w:r>
      <w:r w:rsidR="00F44EDB">
        <w:rPr>
          <w:rFonts w:cs="Times New Roman" w:hAnsi="Times New Roman" w:ascii="Times New Roman"/>
          <w:sz w:val="24"/>
          <w:szCs w:val="24"/>
        </w:rPr>
        <w:t>29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44EDB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2017. za određiva</w:t>
      </w:r>
      <w:r w:rsidR="001043D7">
        <w:rPr>
          <w:rFonts w:cs="Times New Roman" w:hAnsi="Times New Roman" w:ascii="Times New Roman"/>
          <w:sz w:val="24"/>
          <w:szCs w:val="24"/>
        </w:rPr>
        <w:t xml:space="preserve">nje naknade stvarnih troškova, 12. siječnja 2018. </w:t>
      </w:r>
    </w:p>
    <w:p w:rsidRDefault="00EC2909" w:rsidP="00EC2909" w:rsidR="00EC2909" w:rsidRPr="00545F0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C2909" w:rsidP="00EC2909" w:rsidR="00EC2909" w:rsidRPr="005E663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EC2909" w:rsidP="00EC2909" w:rsidR="00EC2909" w:rsidRPr="005E663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C2909" w:rsidP="00EC2909" w:rsidR="00EC2909" w:rsidRPr="006E3E3D">
      <w:pPr>
        <w:spacing w:lineRule="auto" w:line="240" w:after="0"/>
        <w:ind w:firstLine="705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6E3E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Editi </w:t>
      </w:r>
      <w:proofErr w:type="spellStart"/>
      <w:r w:rsidRPr="006E3E3D">
        <w:rPr>
          <w:rFonts w:cs="Times New Roman" w:eastAsia="Times New Roman" w:hAnsi="Times New Roman" w:ascii="Times New Roman"/>
          <w:sz w:val="24"/>
          <w:szCs w:val="24"/>
          <w:lang w:eastAsia="hr-HR"/>
        </w:rPr>
        <w:t>Đurkin</w:t>
      </w:r>
      <w:proofErr w:type="spellEnd"/>
      <w:r w:rsidRPr="006E3E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Osijeka, </w:t>
      </w:r>
      <w:proofErr w:type="spellStart"/>
      <w:r w:rsidRPr="006E3E3D">
        <w:rPr>
          <w:rFonts w:cs="Times New Roman" w:hAnsi="Times New Roman" w:ascii="Times New Roman"/>
          <w:sz w:val="24"/>
          <w:szCs w:val="24"/>
        </w:rPr>
        <w:t>Donjodravska</w:t>
      </w:r>
      <w:proofErr w:type="spellEnd"/>
      <w:r w:rsidRPr="006E3E3D">
        <w:rPr>
          <w:rFonts w:cs="Times New Roman" w:hAnsi="Times New Roman" w:ascii="Times New Roman"/>
          <w:sz w:val="24"/>
          <w:szCs w:val="24"/>
        </w:rPr>
        <w:t xml:space="preserve"> obala 16, OIB: 65118926772, stečajnoj upraviteljici uvodno označenog stečajnog dužnika, određuje se naknada stvarni</w:t>
      </w:r>
      <w:r>
        <w:rPr>
          <w:rFonts w:cs="Times New Roman" w:hAnsi="Times New Roman" w:ascii="Times New Roman"/>
          <w:sz w:val="24"/>
          <w:szCs w:val="24"/>
        </w:rPr>
        <w:t xml:space="preserve">h troškova u ukupnom iznosu od </w:t>
      </w:r>
      <w:r w:rsidR="00F44EDB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.</w:t>
      </w:r>
      <w:r w:rsidR="00F44EDB">
        <w:rPr>
          <w:rFonts w:cs="Times New Roman" w:hAnsi="Times New Roman" w:ascii="Times New Roman"/>
          <w:sz w:val="24"/>
          <w:szCs w:val="24"/>
        </w:rPr>
        <w:t>752,18</w:t>
      </w:r>
      <w:r>
        <w:rPr>
          <w:rFonts w:cs="Times New Roman" w:hAnsi="Times New Roman" w:ascii="Times New Roman"/>
          <w:sz w:val="24"/>
          <w:szCs w:val="24"/>
        </w:rPr>
        <w:t xml:space="preserve"> kuna.</w:t>
      </w:r>
      <w:r w:rsidRPr="006E3E3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C2909" w:rsidP="00EC2909" w:rsidR="00EC290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3E3D">
        <w:rPr>
          <w:rFonts w:cs="Times New Roman" w:hAnsi="Times New Roman" w:ascii="Times New Roman"/>
          <w:sz w:val="24"/>
          <w:szCs w:val="24"/>
        </w:rPr>
        <w:t xml:space="preserve">II. </w:t>
      </w:r>
      <w:r>
        <w:rPr>
          <w:rFonts w:cs="Times New Roman" w:hAnsi="Times New Roman" w:ascii="Times New Roman"/>
          <w:sz w:val="24"/>
          <w:szCs w:val="24"/>
        </w:rPr>
        <w:t>Nakon pravomoćnosti ovog rješenja, i</w:t>
      </w:r>
      <w:r w:rsidRPr="006E3E3D">
        <w:rPr>
          <w:rFonts w:cs="Times New Roman" w:hAnsi="Times New Roman" w:ascii="Times New Roman"/>
          <w:sz w:val="24"/>
          <w:szCs w:val="24"/>
        </w:rPr>
        <w:t>splata na</w:t>
      </w:r>
      <w:r w:rsidR="001043D7">
        <w:rPr>
          <w:rFonts w:cs="Times New Roman" w:hAnsi="Times New Roman" w:ascii="Times New Roman"/>
          <w:sz w:val="24"/>
          <w:szCs w:val="24"/>
        </w:rPr>
        <w:t>knade stvarnih troškova stečajnoj</w:t>
      </w:r>
      <w:r w:rsidRPr="006E3E3D">
        <w:rPr>
          <w:rFonts w:cs="Times New Roman" w:hAnsi="Times New Roman" w:ascii="Times New Roman"/>
          <w:sz w:val="24"/>
          <w:szCs w:val="24"/>
        </w:rPr>
        <w:t xml:space="preserve"> </w:t>
      </w:r>
      <w:r w:rsidR="001043D7">
        <w:rPr>
          <w:rFonts w:cs="Times New Roman" w:hAnsi="Times New Roman" w:ascii="Times New Roman"/>
          <w:sz w:val="24"/>
          <w:szCs w:val="24"/>
        </w:rPr>
        <w:t>upraviteljici</w:t>
      </w:r>
      <w:r w:rsidRPr="006E3E3D">
        <w:rPr>
          <w:rFonts w:cs="Times New Roman" w:hAnsi="Times New Roman" w:ascii="Times New Roman"/>
          <w:sz w:val="24"/>
          <w:szCs w:val="24"/>
        </w:rPr>
        <w:t xml:space="preserve"> dužnika i</w:t>
      </w:r>
      <w:r>
        <w:rPr>
          <w:rFonts w:cs="Times New Roman" w:hAnsi="Times New Roman" w:ascii="Times New Roman"/>
          <w:sz w:val="24"/>
          <w:szCs w:val="24"/>
        </w:rPr>
        <w:t xml:space="preserve">z točke I. izreke ovog rješenja, </w:t>
      </w:r>
      <w:r w:rsidRPr="006E3E3D">
        <w:rPr>
          <w:rFonts w:cs="Times New Roman" w:hAnsi="Times New Roman" w:ascii="Times New Roman"/>
          <w:sz w:val="24"/>
          <w:szCs w:val="24"/>
        </w:rPr>
        <w:t>izvršiti će se</w:t>
      </w:r>
      <w:r>
        <w:rPr>
          <w:rFonts w:cs="Times New Roman" w:hAnsi="Times New Roman" w:ascii="Times New Roman"/>
          <w:sz w:val="24"/>
          <w:szCs w:val="24"/>
        </w:rPr>
        <w:t xml:space="preserve"> s računa stečajnog dužnika. </w:t>
      </w:r>
    </w:p>
    <w:p w:rsidRDefault="00EC2909" w:rsidP="00EC2909" w:rsidR="00EC2909" w:rsidRPr="006E3E3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Ovo rješenje će se objaviti na mrežnoj stranici e-Oglasna ploča sudova istog dana kada je doneseno.</w:t>
      </w:r>
      <w:r w:rsidRPr="006E3E3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C2909" w:rsidP="00EC2909" w:rsidR="00EC290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C2909" w:rsidP="00EC2909" w:rsidR="00EC2909" w:rsidRPr="005E663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EC2909" w:rsidP="00EC2909" w:rsidR="00EC2909" w:rsidRPr="005E6636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C2909" w:rsidP="00EC2909" w:rsidR="00EC2909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Rješenjem ovog suda poslovni broj gornji od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29. lipnja 2016. otvoren je stečajni postupak nad uvodno označenim stečajnim dužnikom te je za stečajnu upraviteljicu istog imenovana Edita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Đurkin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Osijeka. </w:t>
      </w:r>
    </w:p>
    <w:p w:rsidRDefault="00EC2909" w:rsidP="00EC2909" w:rsidR="00EC2909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 je 2</w:t>
      </w:r>
      <w:r w:rsidR="00F44EDB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44EDB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2017. podnijela ovom sudu </w:t>
      </w:r>
      <w:r w:rsidRPr="006E3E3D">
        <w:rPr>
          <w:rFonts w:cs="Times New Roman" w:hAnsi="Times New Roman" w:ascii="Times New Roman"/>
          <w:sz w:val="24"/>
          <w:szCs w:val="24"/>
        </w:rPr>
        <w:t>zahtjev za određiv</w:t>
      </w:r>
      <w:r>
        <w:rPr>
          <w:rFonts w:cs="Times New Roman" w:hAnsi="Times New Roman" w:ascii="Times New Roman"/>
          <w:sz w:val="24"/>
          <w:szCs w:val="24"/>
        </w:rPr>
        <w:t xml:space="preserve">anje naknade stvarnih troškova </w:t>
      </w:r>
      <w:r w:rsidR="00DB41A7">
        <w:rPr>
          <w:rFonts w:cs="Times New Roman" w:hAnsi="Times New Roman" w:ascii="Times New Roman"/>
          <w:sz w:val="24"/>
          <w:szCs w:val="24"/>
        </w:rPr>
        <w:t xml:space="preserve">u ukupnom iznosu od </w:t>
      </w:r>
      <w:r w:rsidR="00F44EDB">
        <w:rPr>
          <w:rFonts w:cs="Times New Roman" w:hAnsi="Times New Roman" w:ascii="Times New Roman"/>
          <w:sz w:val="24"/>
          <w:szCs w:val="24"/>
        </w:rPr>
        <w:t>2.752,18</w:t>
      </w:r>
      <w:r w:rsidR="00DB41A7">
        <w:rPr>
          <w:rFonts w:cs="Times New Roman" w:hAnsi="Times New Roman" w:ascii="Times New Roman"/>
          <w:sz w:val="24"/>
          <w:szCs w:val="24"/>
        </w:rPr>
        <w:t xml:space="preserve"> kuna </w:t>
      </w:r>
      <w:r w:rsidRPr="006E3E3D">
        <w:rPr>
          <w:rFonts w:cs="Times New Roman" w:hAnsi="Times New Roman" w:ascii="Times New Roman"/>
          <w:sz w:val="24"/>
          <w:szCs w:val="24"/>
        </w:rPr>
        <w:t>nastalih u obavljanju svoje dužnosti</w:t>
      </w:r>
      <w:r>
        <w:rPr>
          <w:rFonts w:cs="Times New Roman" w:hAnsi="Times New Roman" w:ascii="Times New Roman"/>
          <w:sz w:val="24"/>
          <w:szCs w:val="24"/>
        </w:rPr>
        <w:t xml:space="preserve"> uz pisano, obrazloženo i dokumentirano izvješće o osnovi, visini i opravdanosti nastanka svih nastalih materijalnih troškova u iznosu od </w:t>
      </w:r>
      <w:r w:rsidR="00F44EDB">
        <w:rPr>
          <w:rFonts w:cs="Times New Roman" w:hAnsi="Times New Roman" w:ascii="Times New Roman"/>
          <w:sz w:val="24"/>
          <w:szCs w:val="24"/>
        </w:rPr>
        <w:t>1.086,26</w:t>
      </w:r>
      <w:r>
        <w:rPr>
          <w:rFonts w:cs="Times New Roman" w:hAnsi="Times New Roman" w:ascii="Times New Roman"/>
          <w:sz w:val="24"/>
          <w:szCs w:val="24"/>
        </w:rPr>
        <w:t xml:space="preserve"> kuna, kao i troškova na ime korištenja osobnog vozila za obavljanje stečajno upraviteljske službe za </w:t>
      </w:r>
      <w:proofErr w:type="spellStart"/>
      <w:r>
        <w:rPr>
          <w:rFonts w:cs="Times New Roman" w:hAnsi="Times New Roman" w:ascii="Times New Roman"/>
          <w:sz w:val="24"/>
          <w:szCs w:val="24"/>
        </w:rPr>
        <w:t>loko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vožnju na relaciji Zadar-</w:t>
      </w:r>
      <w:proofErr w:type="spellStart"/>
      <w:r>
        <w:rPr>
          <w:rFonts w:cs="Times New Roman" w:hAnsi="Times New Roman" w:ascii="Times New Roman"/>
          <w:sz w:val="24"/>
          <w:szCs w:val="24"/>
        </w:rPr>
        <w:t>Sukošan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Sukošan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-Zadar na kojem području se nalaze </w:t>
      </w:r>
      <w:r w:rsidR="00DB41A7">
        <w:rPr>
          <w:rFonts w:cs="Times New Roman" w:hAnsi="Times New Roman" w:ascii="Times New Roman"/>
          <w:sz w:val="24"/>
          <w:szCs w:val="24"/>
        </w:rPr>
        <w:t xml:space="preserve">pojedine </w:t>
      </w:r>
      <w:r>
        <w:rPr>
          <w:rFonts w:cs="Times New Roman" w:hAnsi="Times New Roman" w:ascii="Times New Roman"/>
          <w:sz w:val="24"/>
          <w:szCs w:val="24"/>
        </w:rPr>
        <w:t>nekretnine du</w:t>
      </w:r>
      <w:r w:rsidR="00DB41A7">
        <w:rPr>
          <w:rFonts w:cs="Times New Roman" w:hAnsi="Times New Roman" w:ascii="Times New Roman"/>
          <w:sz w:val="24"/>
          <w:szCs w:val="24"/>
        </w:rPr>
        <w:t xml:space="preserve">žnika u iznosu od </w:t>
      </w:r>
      <w:r w:rsidR="00F44EDB">
        <w:rPr>
          <w:rFonts w:cs="Times New Roman" w:hAnsi="Times New Roman" w:ascii="Times New Roman"/>
          <w:sz w:val="24"/>
          <w:szCs w:val="24"/>
        </w:rPr>
        <w:t>1</w:t>
      </w:r>
      <w:r w:rsidR="00DB41A7">
        <w:rPr>
          <w:rFonts w:cs="Times New Roman" w:hAnsi="Times New Roman" w:ascii="Times New Roman"/>
          <w:sz w:val="24"/>
          <w:szCs w:val="24"/>
        </w:rPr>
        <w:t>.6</w:t>
      </w:r>
      <w:r w:rsidR="00F44EDB">
        <w:rPr>
          <w:rFonts w:cs="Times New Roman" w:hAnsi="Times New Roman" w:ascii="Times New Roman"/>
          <w:sz w:val="24"/>
          <w:szCs w:val="24"/>
        </w:rPr>
        <w:t>38</w:t>
      </w:r>
      <w:r w:rsidR="00DB41A7">
        <w:rPr>
          <w:rFonts w:cs="Times New Roman" w:hAnsi="Times New Roman" w:ascii="Times New Roman"/>
          <w:sz w:val="24"/>
          <w:szCs w:val="24"/>
        </w:rPr>
        <w:t>,</w:t>
      </w:r>
      <w:r w:rsidR="00F44EDB">
        <w:rPr>
          <w:rFonts w:cs="Times New Roman" w:hAnsi="Times New Roman" w:ascii="Times New Roman"/>
          <w:sz w:val="24"/>
          <w:szCs w:val="24"/>
        </w:rPr>
        <w:t>93</w:t>
      </w:r>
      <w:r w:rsidR="001043D7">
        <w:rPr>
          <w:rFonts w:cs="Times New Roman" w:hAnsi="Times New Roman" w:ascii="Times New Roman"/>
          <w:sz w:val="24"/>
          <w:szCs w:val="24"/>
        </w:rPr>
        <w:t xml:space="preserve"> kuna u razdoblju od 1. lipnja 2017. do 31. listopada 2017. iskazani u minimalno prosječnoj prijeđenoj kilometraži. </w:t>
      </w:r>
    </w:p>
    <w:p w:rsidRDefault="00EC2909" w:rsidP="00EC2909" w:rsidR="00EC2909" w:rsidRPr="006E3E3D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6E3E3D">
        <w:rPr>
          <w:rFonts w:cs="Times New Roman" w:hAnsi="Times New Roman" w:ascii="Times New Roman"/>
          <w:sz w:val="24"/>
          <w:szCs w:val="24"/>
        </w:rPr>
        <w:t xml:space="preserve">Odredbom čl. 94. st. 1. i 3. Stečajnog zakona (Narodne novine broj 71/15, u nastavku teksta: SZ) propisano je da stečajni upravitelj između ostalog ima pravo i na naknadu stvarnih </w:t>
      </w:r>
      <w:r w:rsidRPr="006E3E3D">
        <w:rPr>
          <w:rFonts w:cs="Times New Roman" w:hAnsi="Times New Roman" w:ascii="Times New Roman"/>
          <w:sz w:val="24"/>
          <w:szCs w:val="24"/>
        </w:rPr>
        <w:lastRenderedPageBreak/>
        <w:t xml:space="preserve">troškova koju rješenjem određuje sud na temelju pisanoga, obrazloženoga i dokumentiranoga izvješća stečajnog upravitelja. </w:t>
      </w:r>
    </w:p>
    <w:p w:rsidRDefault="00EC2909" w:rsidP="00EC2909" w:rsidR="00EC2909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Zahtjev stečajne up</w:t>
      </w:r>
      <w:r w:rsidRPr="006E3E3D">
        <w:rPr>
          <w:rFonts w:cs="Times New Roman" w:hAnsi="Times New Roman" w:ascii="Times New Roman"/>
          <w:sz w:val="24"/>
          <w:szCs w:val="24"/>
        </w:rPr>
        <w:t xml:space="preserve">raviteljice za naknadu stvarnih troškova je osnovan. </w:t>
      </w:r>
    </w:p>
    <w:p w:rsidRDefault="00EC2909" w:rsidP="00EC2909" w:rsidR="00EC2909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kako je i naprijed navedeno, stečajna upraviteljica je u svom pisanom, obrazloženom i dokumentiranom izvješću priloženom uz zahtjev za naknadu stvarnih troškova, jasno opisala i specificirala svaki pojedini nastali trošak u obavljanju svoje dužnosti u predmetnom postupku, kao i razloge nastanka i opravdanosti istih. </w:t>
      </w:r>
    </w:p>
    <w:p w:rsidRDefault="00EC2909" w:rsidP="00EC2909" w:rsidR="00DB41A7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Tako je na okolnost potrebe i opravdanosti nastan</w:t>
      </w:r>
      <w:r w:rsidR="001043D7">
        <w:rPr>
          <w:rFonts w:cs="Times New Roman" w:hAnsi="Times New Roman" w:ascii="Times New Roman"/>
          <w:sz w:val="24"/>
          <w:szCs w:val="24"/>
        </w:rPr>
        <w:t xml:space="preserve">ka materijalnih troškova na ime </w:t>
      </w:r>
      <w:r>
        <w:rPr>
          <w:rFonts w:cs="Times New Roman" w:hAnsi="Times New Roman" w:ascii="Times New Roman"/>
          <w:sz w:val="24"/>
          <w:szCs w:val="24"/>
        </w:rPr>
        <w:t xml:space="preserve">upotrebe uredskog materijala, </w:t>
      </w:r>
      <w:r w:rsidR="001043D7">
        <w:rPr>
          <w:rFonts w:cs="Times New Roman" w:hAnsi="Times New Roman" w:ascii="Times New Roman"/>
          <w:sz w:val="24"/>
          <w:szCs w:val="24"/>
        </w:rPr>
        <w:t xml:space="preserve">troškova telefonskih usluga i drugih </w:t>
      </w:r>
      <w:r>
        <w:rPr>
          <w:rFonts w:cs="Times New Roman" w:hAnsi="Times New Roman" w:ascii="Times New Roman"/>
          <w:sz w:val="24"/>
          <w:szCs w:val="24"/>
        </w:rPr>
        <w:t>prilo</w:t>
      </w:r>
      <w:r w:rsidR="001043D7">
        <w:rPr>
          <w:rFonts w:cs="Times New Roman" w:hAnsi="Times New Roman" w:ascii="Times New Roman"/>
          <w:sz w:val="24"/>
          <w:szCs w:val="24"/>
        </w:rPr>
        <w:t xml:space="preserve">žila u spis odgovarajuće račune, </w:t>
      </w:r>
      <w:r>
        <w:rPr>
          <w:rFonts w:cs="Times New Roman" w:hAnsi="Times New Roman" w:ascii="Times New Roman"/>
          <w:sz w:val="24"/>
          <w:szCs w:val="24"/>
        </w:rPr>
        <w:t xml:space="preserve">dok je na okolnost opravdanosti nastanka troškova o osnove korištenja osobnog automobila u svrhu obavljanja svoje dužnosti priložila izvornike svih specifikacija, računa za gorivo, obračuna, evidencije prijeđene kilometraže i putnih naloga nastalih zbog potrebe odlaska u sjedište dužnika </w:t>
      </w:r>
      <w:r w:rsidR="00DB41A7">
        <w:rPr>
          <w:rFonts w:cs="Times New Roman" w:hAnsi="Times New Roman" w:ascii="Times New Roman"/>
          <w:sz w:val="24"/>
          <w:szCs w:val="24"/>
        </w:rPr>
        <w:t xml:space="preserve">radi preuzimanja dokumentacije, sastanaka s prodavateljima zbog potrebe sklapanja novih ugovora, sastanaka u nadležnim poreznim tijelima radi postizanja dogovora vezanih za zastaru potraživanja, </w:t>
      </w:r>
      <w:r>
        <w:rPr>
          <w:rFonts w:cs="Times New Roman" w:hAnsi="Times New Roman" w:ascii="Times New Roman"/>
          <w:sz w:val="24"/>
          <w:szCs w:val="24"/>
        </w:rPr>
        <w:t>obilazaka nekretnina sa zainteresiranim potencijalnim kupcima,</w:t>
      </w:r>
      <w:r w:rsidR="00DB41A7">
        <w:rPr>
          <w:rFonts w:cs="Times New Roman" w:hAnsi="Times New Roman" w:ascii="Times New Roman"/>
          <w:sz w:val="24"/>
          <w:szCs w:val="24"/>
        </w:rPr>
        <w:t xml:space="preserve"> dolazaka na sudska ročišta i raznih drugih potreba u svrhu povećanja stečajne mase stečajnog dužnika.  </w:t>
      </w:r>
    </w:p>
    <w:p w:rsidRDefault="00EC2909" w:rsidP="00DB41A7" w:rsidR="00EC2909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6E3E3D">
        <w:rPr>
          <w:rFonts w:cs="Times New Roman" w:hAnsi="Times New Roman" w:ascii="Times New Roman"/>
          <w:sz w:val="24"/>
          <w:szCs w:val="24"/>
        </w:rPr>
        <w:t>S obzirom da su</w:t>
      </w:r>
      <w:r>
        <w:rPr>
          <w:rFonts w:cs="Times New Roman" w:hAnsi="Times New Roman" w:ascii="Times New Roman"/>
          <w:sz w:val="24"/>
          <w:szCs w:val="24"/>
        </w:rPr>
        <w:t xml:space="preserve"> prema ocjeni ovog suda svi naprijed navedeni nastali stvarni troškovi</w:t>
      </w:r>
      <w:r w:rsidRPr="006E3E3D">
        <w:rPr>
          <w:rFonts w:cs="Times New Roman" w:hAnsi="Times New Roman" w:ascii="Times New Roman"/>
          <w:sz w:val="24"/>
          <w:szCs w:val="24"/>
        </w:rPr>
        <w:t xml:space="preserve"> decidirano obrazloženi po osnovi i visini te dokumentirani odgovarajućim ispravama i specifikacijama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6E3E3D">
        <w:rPr>
          <w:rFonts w:cs="Times New Roman" w:hAnsi="Times New Roman" w:ascii="Times New Roman"/>
          <w:sz w:val="24"/>
          <w:szCs w:val="24"/>
        </w:rPr>
        <w:t>to je zahtjev stečajne upraviteljice za određivanje naknade istih treba</w:t>
      </w:r>
      <w:r>
        <w:rPr>
          <w:rFonts w:cs="Times New Roman" w:hAnsi="Times New Roman" w:ascii="Times New Roman"/>
          <w:sz w:val="24"/>
          <w:szCs w:val="24"/>
        </w:rPr>
        <w:t xml:space="preserve">lo prihvatiti osnovanim u cijelosti i </w:t>
      </w:r>
      <w:r w:rsidRPr="006E3E3D">
        <w:rPr>
          <w:rFonts w:cs="Times New Roman" w:hAnsi="Times New Roman" w:ascii="Times New Roman"/>
          <w:sz w:val="24"/>
          <w:szCs w:val="24"/>
        </w:rPr>
        <w:t>temeljem odredbe čl. 94.</w:t>
      </w:r>
      <w:r>
        <w:rPr>
          <w:rFonts w:cs="Times New Roman" w:hAnsi="Times New Roman" w:ascii="Times New Roman"/>
          <w:sz w:val="24"/>
          <w:szCs w:val="24"/>
        </w:rPr>
        <w:t xml:space="preserve"> st. 1., 3., 4. i 6. u svezi s odredbom čl. 76. </w:t>
      </w:r>
      <w:proofErr w:type="spellStart"/>
      <w:r>
        <w:rPr>
          <w:rFonts w:cs="Times New Roman" w:hAnsi="Times New Roman" w:ascii="Times New Roman"/>
          <w:sz w:val="24"/>
          <w:szCs w:val="24"/>
        </w:rPr>
        <w:t>toč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9. SZ-a, donijeti odluku kao u točkama I., II. i III. </w:t>
      </w:r>
      <w:r w:rsidRPr="006E3E3D">
        <w:rPr>
          <w:rFonts w:cs="Times New Roman" w:hAnsi="Times New Roman" w:ascii="Times New Roman"/>
          <w:sz w:val="24"/>
          <w:szCs w:val="24"/>
        </w:rPr>
        <w:t xml:space="preserve">izreke rješenja. </w:t>
      </w:r>
    </w:p>
    <w:p w:rsidRDefault="00EC2909" w:rsidP="001043D7" w:rsidR="00EC2909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C2909" w:rsidP="00EC2909" w:rsidR="00EC2909" w:rsidRPr="006E3E3D">
      <w:pPr>
        <w:spacing w:lineRule="auto" w:line="240"/>
        <w:ind w:hanging="705" w:left="705"/>
        <w:jc w:val="center"/>
        <w:rPr>
          <w:rFonts w:cs="Times New Roman" w:hAnsi="Times New Roman" w:ascii="Times New Roman"/>
          <w:sz w:val="24"/>
          <w:szCs w:val="24"/>
        </w:rPr>
      </w:pPr>
      <w:r w:rsidRPr="006E3E3D">
        <w:rPr>
          <w:rFonts w:cs="Times New Roman" w:hAnsi="Times New Roman" w:ascii="Times New Roman"/>
          <w:sz w:val="24"/>
          <w:szCs w:val="24"/>
        </w:rPr>
        <w:t xml:space="preserve">U Zadru </w:t>
      </w:r>
      <w:r w:rsidR="001043D7">
        <w:rPr>
          <w:rFonts w:cs="Times New Roman" w:hAnsi="Times New Roman" w:ascii="Times New Roman"/>
          <w:sz w:val="24"/>
          <w:szCs w:val="24"/>
        </w:rPr>
        <w:t>12. siječnja 2018.</w:t>
      </w:r>
    </w:p>
    <w:p w:rsidRDefault="00EC2909" w:rsidP="00EC2909" w:rsidR="00EC2909" w:rsidRPr="006E3E3D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7B22FD" w:rsidP="007B22FD" w:rsidR="007B22FD" w:rsidRPr="007B22FD">
      <w:pPr>
        <w:tabs>
          <w:tab w:pos="8505" w:val="left"/>
        </w:tabs>
        <w:spacing w:lineRule="atLeast" w:line="240" w:after="0"/>
        <w:ind w:firstLine="703"/>
        <w:rPr>
          <w:rFonts w:cs="Times New Roman" w:eastAsia="Calibri" w:hAnsi="Times New Roman" w:ascii="Times New Roman"/>
          <w:sz w:val="24"/>
          <w:szCs w:val="24"/>
        </w:rPr>
      </w:pPr>
      <w:r w:rsidRPr="007B22FD">
        <w:rPr>
          <w:rFonts w:cs="Times New Roman" w:eastAsia="Calibri" w:hAnsi="Times New Roman" w:ascii="Times New Roman"/>
          <w:sz w:val="24"/>
          <w:szCs w:val="24"/>
        </w:rPr>
        <w:t xml:space="preserve">Za točnost </w:t>
      </w:r>
      <w:proofErr w:type="spellStart"/>
      <w:r w:rsidRPr="007B22FD">
        <w:rPr>
          <w:rFonts w:cs="Times New Roman" w:eastAsia="Calibri" w:hAnsi="Times New Roman" w:ascii="Times New Roman"/>
          <w:sz w:val="24"/>
          <w:szCs w:val="24"/>
        </w:rPr>
        <w:t>otpravka</w:t>
      </w:r>
      <w:proofErr w:type="spellEnd"/>
      <w:r w:rsidRPr="007B22FD">
        <w:rPr>
          <w:rFonts w:cs="Times New Roman" w:eastAsia="Calibri" w:hAnsi="Times New Roman" w:ascii="Times New Roman"/>
          <w:sz w:val="24"/>
          <w:szCs w:val="24"/>
        </w:rPr>
        <w:t>-ovlaštena službenica:                                     Sutkinja:</w:t>
      </w:r>
    </w:p>
    <w:p w:rsidRDefault="007B22FD" w:rsidP="007B22FD" w:rsidR="007B22FD" w:rsidRPr="007B22FD">
      <w:pPr>
        <w:tabs>
          <w:tab w:pos="8505" w:val="left"/>
        </w:tabs>
        <w:spacing w:lineRule="atLeast" w:line="240" w:after="0"/>
        <w:ind w:firstLine="703"/>
        <w:rPr>
          <w:rFonts w:cs="Times New Roman" w:eastAsia="Calibri" w:hAnsi="Times New Roman" w:ascii="Times New Roman"/>
          <w:sz w:val="24"/>
          <w:szCs w:val="24"/>
        </w:rPr>
      </w:pPr>
      <w:r w:rsidRPr="007B22FD">
        <w:rPr>
          <w:rFonts w:cs="Times New Roman" w:eastAsia="Calibri" w:hAnsi="Times New Roman" w:ascii="Times New Roman"/>
          <w:sz w:val="24"/>
          <w:szCs w:val="24"/>
        </w:rPr>
        <w:t xml:space="preserve">Nena </w:t>
      </w:r>
      <w:proofErr w:type="spellStart"/>
      <w:r w:rsidRPr="007B22FD">
        <w:rPr>
          <w:rFonts w:cs="Times New Roman" w:eastAsia="Calibri" w:hAnsi="Times New Roman" w:ascii="Times New Roman"/>
          <w:sz w:val="24"/>
          <w:szCs w:val="24"/>
        </w:rPr>
        <w:t>Mužanović</w:t>
      </w:r>
      <w:proofErr w:type="spellEnd"/>
      <w:r w:rsidRPr="007B22FD">
        <w:rPr>
          <w:rFonts w:cs="Times New Roman" w:eastAsia="Calibri" w:hAnsi="Times New Roman" w:ascii="Times New Roman"/>
          <w:sz w:val="24"/>
          <w:szCs w:val="24"/>
        </w:rPr>
        <w:t xml:space="preserve">                                                                             Tina Grgas, v.r.</w:t>
      </w:r>
    </w:p>
    <w:p w:rsidRDefault="007B22FD" w:rsidP="007B22FD" w:rsidR="007B22FD" w:rsidRPr="007B22FD">
      <w:pPr>
        <w:tabs>
          <w:tab w:pos="8505" w:val="left"/>
        </w:tabs>
        <w:rPr>
          <w:rFonts w:cs="Times New Roman" w:eastAsia="Calibri" w:hAnsi="Calibri" w:ascii="Calibri"/>
        </w:rPr>
      </w:pPr>
    </w:p>
    <w:p w:rsidRDefault="00EC2909" w:rsidP="00EC2909" w:rsidR="00EC2909" w:rsidRPr="006E3E3D">
      <w:pPr>
        <w:spacing w:lineRule="auto" w:line="240" w:after="0"/>
        <w:ind w:firstLine="3" w:left="5661"/>
        <w:jc w:val="right"/>
        <w:rPr>
          <w:rFonts w:cs="Times New Roman" w:hAnsi="Times New Roman" w:ascii="Times New Roman"/>
          <w:sz w:val="24"/>
          <w:szCs w:val="24"/>
        </w:rPr>
      </w:pPr>
    </w:p>
    <w:p w:rsidRDefault="00EC2909" w:rsidP="00EC2909" w:rsidR="00EC2909" w:rsidRPr="006E3E3D">
      <w:pPr>
        <w:spacing w:lineRule="auto" w:line="240" w:after="0"/>
        <w:ind w:firstLine="3" w:left="5661"/>
        <w:jc w:val="right"/>
        <w:rPr>
          <w:rFonts w:cs="Times New Roman" w:hAnsi="Times New Roman" w:ascii="Times New Roman"/>
          <w:sz w:val="24"/>
          <w:szCs w:val="24"/>
        </w:rPr>
      </w:pPr>
    </w:p>
    <w:p w:rsidRDefault="00EC2909" w:rsidP="001043D7" w:rsidR="00EC2909" w:rsidRPr="006E3E3D">
      <w:pPr>
        <w:tabs>
          <w:tab w:pos="0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E3E3D">
        <w:rPr>
          <w:rFonts w:cs="Times New Roman" w:hAnsi="Times New Roman" w:ascii="Times New Roman"/>
          <w:sz w:val="24"/>
          <w:szCs w:val="24"/>
        </w:rPr>
        <w:tab/>
        <w:t xml:space="preserve">UPUTA O PRAVNOM LIJEKU: </w:t>
      </w:r>
    </w:p>
    <w:p w:rsidRDefault="00EC2909" w:rsidP="001043D7" w:rsidR="00EC2909" w:rsidRPr="006E3E3D">
      <w:pPr>
        <w:tabs>
          <w:tab w:pos="0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E3E3D">
        <w:rPr>
          <w:rFonts w:cs="Times New Roman" w:hAnsi="Times New Roman" w:ascii="Times New Roman"/>
          <w:sz w:val="24"/>
          <w:szCs w:val="24"/>
        </w:rPr>
        <w:tab/>
        <w:t xml:space="preserve">Protiv ovog rješenja pravo na žalbu imaju stečajni upravitelj i svaki stečajni vjerovnik (čl. 94. st. 5. SZ-a). Žalba se može izjaviti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</w:t>
      </w:r>
      <w:r>
        <w:rPr>
          <w:rFonts w:cs="Times New Roman" w:hAnsi="Times New Roman" w:ascii="Times New Roman"/>
          <w:sz w:val="24"/>
          <w:szCs w:val="24"/>
        </w:rPr>
        <w:t>sud Republike Hrvatske.</w:t>
      </w:r>
    </w:p>
    <w:p w:rsidRDefault="00EC2909" w:rsidP="00EC2909" w:rsidR="00EC2909" w:rsidRPr="006E3E3D">
      <w:pPr>
        <w:tabs>
          <w:tab w:pos="4438" w:val="left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C2909" w:rsidP="00EC2909" w:rsidR="00EC2909" w:rsidRPr="006E3E3D">
      <w:pPr>
        <w:spacing w:lineRule="auto" w:line="240"/>
        <w:ind w:firstLine="360"/>
        <w:rPr>
          <w:rFonts w:cs="Times New Roman" w:hAnsi="Times New Roman" w:ascii="Times New Roman"/>
          <w:sz w:val="24"/>
          <w:szCs w:val="24"/>
        </w:rPr>
      </w:pPr>
      <w:r w:rsidRPr="006E3E3D">
        <w:rPr>
          <w:rFonts w:cs="Times New Roman" w:hAnsi="Times New Roman" w:ascii="Times New Roman"/>
          <w:sz w:val="24"/>
          <w:szCs w:val="24"/>
        </w:rPr>
        <w:t xml:space="preserve">  </w:t>
      </w:r>
      <w:r w:rsidRPr="006E3E3D">
        <w:rPr>
          <w:rFonts w:cs="Times New Roman" w:hAnsi="Times New Roman" w:ascii="Times New Roman"/>
          <w:sz w:val="24"/>
          <w:szCs w:val="24"/>
        </w:rPr>
        <w:tab/>
        <w:t xml:space="preserve">Dostaviti: </w:t>
      </w:r>
    </w:p>
    <w:p w:rsidRDefault="00DB41A7" w:rsidP="00DB41A7" w:rsidR="00EC2909" w:rsidRPr="00DB41A7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- e-Oglasna ploča suda </w:t>
      </w:r>
      <w:r w:rsidR="001043D7">
        <w:rPr>
          <w:rFonts w:cs="Times New Roman" w:hAnsi="Times New Roman" w:ascii="Times New Roman"/>
          <w:sz w:val="24"/>
          <w:szCs w:val="24"/>
        </w:rPr>
        <w:t xml:space="preserve">/na dužnika </w:t>
      </w:r>
    </w:p>
    <w:sectPr w:rsidSect="0032002A" w:rsidR="00EC2909" w:rsidRPr="00DB41A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2909" w:rsidP="00EC2909" w:rsidR="00EC2909">
      <w:pPr>
        <w:spacing w:lineRule="auto" w:line="240" w:after="0"/>
      </w:pPr>
      <w:r>
        <w:separator/>
      </w:r>
    </w:p>
  </w:endnote>
  <w:endnote w:id="0" w:type="continuationSeparator">
    <w:p w:rsidRDefault="00EC2909" w:rsidP="00EC2909" w:rsidR="00EC29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1150" w:rsidR="00B0115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1150" w:rsidR="00B0115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1150" w:rsidR="00B0115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2909" w:rsidP="00EC2909" w:rsidR="00EC2909">
      <w:pPr>
        <w:spacing w:lineRule="auto" w:line="240" w:after="0"/>
      </w:pPr>
      <w:r>
        <w:separator/>
      </w:r>
    </w:p>
  </w:footnote>
  <w:footnote w:id="0" w:type="continuationSeparator">
    <w:p w:rsidRDefault="00EC2909" w:rsidP="00EC2909" w:rsidR="00EC290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1150" w:rsidR="00B0115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5548858"/>
      <w:docPartObj>
        <w:docPartGallery w:val="Page Numbers (Top of Page)"/>
        <w:docPartUnique/>
      </w:docPartObj>
    </w:sdtPr>
    <w:sdtEndPr/>
    <w:sdtContent>
      <w:p w:rsidRDefault="00DB41A7" w:rsidP="00F52A28" w:rsidR="0032002A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1150">
          <w:rPr>
            <w:noProof/>
          </w:rPr>
          <w:t>2</w:t>
        </w:r>
        <w:r>
          <w:fldChar w:fldCharType="end"/>
        </w:r>
        <w:r>
          <w:t xml:space="preserve"> </w:t>
        </w:r>
        <w:r w:rsidR="00EC2909">
          <w:tab/>
          <w:t xml:space="preserve">Poslovni broj 3. </w:t>
        </w:r>
        <w:r w:rsidR="00EC2909">
          <w:t>St-573/2016-</w:t>
        </w:r>
        <w:r w:rsidR="00F44EDB">
          <w:t>6</w:t>
        </w:r>
        <w:r w:rsidR="00B01150">
          <w:t>2</w:t>
        </w:r>
      </w:p>
      <w:bookmarkStart w:name="_GoBack" w:displacedByCustomXml="next" w:id="0"/>
      <w:bookmarkEnd w:displacedByCustomXml="next" w:id="0"/>
    </w:sdtContent>
  </w:sdt>
  <w:p w:rsidRDefault="00B01150" w:rsidR="0032002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1150" w:rsidR="00B0115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1537D7C"/>
    <w:multiLevelType w:val="hybridMultilevel"/>
    <w:tmpl w:val="DC16C19C"/>
    <w:lvl w:tplc="1682C0FA" w:ilvl="0">
      <w:start w:val="5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2909"/>
    <w:rsid w:val="0008530D"/>
    <w:rsid w:val="001043D7"/>
    <w:rsid w:val="004901DF"/>
    <w:rsid w:val="004D2225"/>
    <w:rsid w:val="0052527F"/>
    <w:rsid w:val="00770950"/>
    <w:rsid w:val="0078096A"/>
    <w:rsid w:val="0079293D"/>
    <w:rsid w:val="007B22FD"/>
    <w:rsid w:val="008222BA"/>
    <w:rsid w:val="00836FCC"/>
    <w:rsid w:val="008D48A1"/>
    <w:rsid w:val="009863C1"/>
    <w:rsid w:val="009E1014"/>
    <w:rsid w:val="00A35FF5"/>
    <w:rsid w:val="00A57BE4"/>
    <w:rsid w:val="00A86265"/>
    <w:rsid w:val="00AB387D"/>
    <w:rsid w:val="00B01150"/>
    <w:rsid w:val="00BC5760"/>
    <w:rsid w:val="00BE4EBD"/>
    <w:rsid w:val="00CB0B72"/>
    <w:rsid w:val="00D51416"/>
    <w:rsid w:val="00DB41A7"/>
    <w:rsid w:val="00E253A8"/>
    <w:rsid w:val="00E3741B"/>
    <w:rsid w:val="00E80148"/>
    <w:rsid w:val="00EC2909"/>
    <w:rsid w:val="00F44EDB"/>
    <w:rsid w:val="00F62F4E"/>
    <w:rsid w:val="00FC7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290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C2909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C290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C29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C2909"/>
  </w:style>
  <w:style w:styleId="Odlomakpopisa" w:type="paragraph">
    <w:name w:val="List Paragraph"/>
    <w:basedOn w:val="Normal"/>
    <w:uiPriority w:val="34"/>
    <w:qFormat/>
    <w:rsid w:val="00EC29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22F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B22F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B22FD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B22F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B22F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22F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22F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290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C2909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EC290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C29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C2909"/>
  </w:style>
  <w:style w:styleId="Odlomakpopisa" w:type="paragraph">
    <w:name w:val="List Paragraph"/>
    <w:basedOn w:val="Normal"/>
    <w:uiPriority w:val="34"/>
    <w:qFormat/>
    <w:rsid w:val="00EC29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22F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B22F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B22FD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B22F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B22F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22F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22F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554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070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St-573/2016-59</izvorni_sadrzaj>
    <derivirana_varijabla naziv="DomainObject.Oznaka_1">St-573/2016-59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St-573/2016</izvorni_sadrzaj>
    <derivirana_varijabla naziv="DomainObject.Predmet.OznakaBroj_1">St-573/2016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ZLATNA UVALA d.o.o. za poslovne usluge i trgovinu</izvorni_sadrzaj>
    <derivirana_varijabla naziv="DomainObject.Predmet.ProtustrankaFormated_1">  ZLATNA UVALA d.o.o. za poslovne usluge i trgovinu</derivirana_varijabla>
  </DomainObject.Predmet.ProtustrankaFormated>
  <DomainObject.Predmet.ProtustrankaFormatedOIB>
    <izvorni_sadrzaj>  ZLATNA UVALA d.o.o. za poslovne usluge i trgovinu, OIB 94668976506</izvorni_sadrzaj>
    <derivirana_varijabla naziv="DomainObject.Predmet.ProtustrankaFormatedOIB_1">  ZLATNA UVALA d.o.o. za poslovne usluge i trgovinu, OIB 94668976506</derivirana_varijabla>
  </DomainObject.Predmet.ProtustrankaFormatedOIB>
  <DomainObject.Predmet.ProtustrankaFormatedWithAdress>
    <izvorni_sadrzaj> ZLATNA UVALA d.o.o. za poslovne usluge i trgovinu, Ljudevita Posavskog 6, 23000 Zadar</izvorni_sadrzaj>
    <derivirana_varijabla naziv="DomainObject.Predmet.ProtustrankaFormatedWithAdress_1"> ZLATNA UVALA d.o.o. za poslovne usluge i trgovinu, Ljudevita Posavskog 6, 23000 Zadar</derivirana_varijabla>
  </DomainObject.Predmet.ProtustrankaFormatedWithAdress>
  <DomainObject.Predmet.ProtustrankaFormatedWithAdressOIB>
    <izvorni_sadrzaj> ZLATNA UVALA d.o.o. za poslovne usluge i trgovinu, OIB 94668976506, Ljudevita Posavskog 6, 23000 Zadar</izvorni_sadrzaj>
    <derivirana_varijabla naziv="DomainObject.Predmet.ProtustrankaFormatedWithAdressOIB_1"> ZLATNA UVALA d.o.o. za poslovne usluge i trgovinu, OIB 94668976506, Ljudevita Posavskog 6, 23000 Zadar</derivirana_varijabla>
  </DomainObject.Predmet.ProtustrankaFormatedWithAdressOIB>
  <DomainObject.Predmet.ProtustrankaWithAdress>
    <izvorni_sadrzaj>ZLATNA UVALA d.o.o. za poslovne usluge i trgovinu Ljudevita Posavskog 6, 23000 Zadar</izvorni_sadrzaj>
    <derivirana_varijabla naziv="DomainObject.Predmet.ProtustrankaWithAdress_1">ZLATNA UVALA d.o.o. za poslovne usluge i trgovinu Ljudevita Posavskog 6, 23000 Zadar</derivirana_varijabla>
  </DomainObject.Predmet.ProtustrankaWithAdress>
  <DomainObject.Predmet.ProtustrankaWithAdressOIB>
    <izvorni_sadrzaj>ZLATNA UVALA d.o.o. za poslovne usluge i trgovinu, OIB 94668976506, Ljudevita Posavskog 6, 23000 Zadar</izvorni_sadrzaj>
    <derivirana_varijabla naziv="DomainObject.Predmet.ProtustrankaWithAdressOIB_1">ZLATNA UVALA d.o.o. za poslovne usluge i trgovinu, OIB 94668976506, Ljudevita Posavskog 6, 23000 Zadar</derivirana_varijabla>
  </DomainObject.Predmet.ProtustrankaWithAdressOIB>
  <DomainObject.Predmet.ProtustrankaNazivFormated>
    <izvorni_sadrzaj>ZLATNA UVALA d.o.o. za poslovne usluge i trgovinu</izvorni_sadrzaj>
    <derivirana_varijabla naziv="DomainObject.Predmet.ProtustrankaNazivFormated_1">ZLATNA UVALA d.o.o. za poslovne usluge i trgovinu</derivirana_varijabla>
  </DomainObject.Predmet.ProtustrankaNazivFormated>
  <DomainObject.Predmet.ProtustrankaNazivFormatedOIB>
    <izvorni_sadrzaj>ZLATNA UVALA d.o.o. za poslovne usluge i trgovinu, OIB 94668976506</izvorni_sadrzaj>
    <derivirana_varijabla naziv="DomainObject.Predmet.ProtustrankaNazivFormatedOIB_1">ZLATNA UVALA d.o.o. za poslovne usluge i trgovinu, OIB 94668976506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ZLATNA UVALA d.o.o. za poslovne usluge i trgovinu</item>
    </izvorni_sadrzaj>
    <derivirana_varijabla naziv="DomainObject.Predmet.ProtuStrankaListFormated_1">
      <item>ZLATNA UVALA d.o.o. za poslovne usluge i trgovinu</item>
    </derivirana_varijabla>
  </DomainObject.Predmet.ProtuStrankaListFormated>
  <DomainObject.Predmet.ProtuStrankaListFormatedOIB>
    <izvorni_sadrzaj>
      <item>ZLATNA UVALA d.o.o. za poslovne usluge i trgovinu, OIB 94668976506</item>
    </izvorni_sadrzaj>
    <derivirana_varijabla naziv="DomainObject.Predmet.ProtuStrankaListFormatedOIB_1">
      <item>ZLATNA UVALA d.o.o. za poslovne usluge i trgovinu, OIB 94668976506</item>
    </derivirana_varijabla>
  </DomainObject.Predmet.ProtuStrankaListFormatedOIB>
  <DomainObject.Predmet.ProtuStrankaListFormatedWithAdress>
    <izvorni_sadrzaj>
      <item>ZLATNA UVALA d.o.o. za poslovne usluge i trgovinu, Ljudevita Posavskog 6, 23000 Zadar</item>
    </izvorni_sadrzaj>
    <derivirana_varijabla naziv="DomainObject.Predmet.ProtuStrankaListFormatedWithAdress_1">
      <item>ZLATNA UVALA d.o.o. za poslovne usluge i trgovinu, Ljudevita Posavskog 6, 23000 Zadar</item>
    </derivirana_varijabla>
  </DomainObject.Predmet.ProtuStrankaListFormatedWithAdress>
  <DomainObject.Predmet.ProtuStrankaListFormatedWithAdressOIB>
    <izvorni_sadrzaj>
      <item>ZLATNA UVALA d.o.o. za poslovne usluge i trgovinu, OIB 94668976506, Ljudevita Posavskog 6, 23000 Zadar</item>
    </izvorni_sadrzaj>
    <derivirana_varijabla naziv="DomainObject.Predmet.ProtuStrankaListFormatedWithAdressOIB_1">
      <item>ZLATNA UVALA d.o.o. za poslovne usluge i trgovinu, OIB 94668976506, Ljudevita Posavskog 6, 23000 Zadar</item>
    </derivirana_varijabla>
  </DomainObject.Predmet.ProtuStrankaListFormatedWithAdressOIB>
  <DomainObject.Predmet.ProtuStrankaListNazivFormated>
    <izvorni_sadrzaj>
      <item>ZLATNA UVALA d.o.o. za poslovne usluge i trgovinu</item>
    </izvorni_sadrzaj>
    <derivirana_varijabla naziv="DomainObject.Predmet.ProtuStrankaListNazivFormated_1">
      <item>ZLATNA UVALA d.o.o. za poslovne usluge i trgovinu</item>
    </derivirana_varijabla>
  </DomainObject.Predmet.ProtuStrankaListNazivFormated>
  <DomainObject.Predmet.ProtuStrankaListNazivFormatedOIB>
    <izvorni_sadrzaj>
      <item>ZLATNA UVALA d.o.o. za poslovne usluge i trgovinu, OIB 94668976506</item>
    </izvorni_sadrzaj>
    <derivirana_varijabla naziv="DomainObject.Predmet.ProtuStrankaListNazivFormatedOIB_1">
      <item>ZLATNA UVALA d.o.o. za poslovne usluge i trgovinu, OIB 94668976506</item>
    </derivirana_varijabla>
  </DomainObject.Predmet.ProtuStrankaListNazivFormatedOIB>
  <DomainObject.Predmet.OstaliListFormated>
    <izvorni_sadrzaj>
      <item>Miroslav Fuzul</item>
    </izvorni_sadrzaj>
    <derivirana_varijabla naziv="DomainObject.Predmet.OstaliListFormated_1">
      <item>Miroslav Fuzul</item>
    </derivirana_varijabla>
  </DomainObject.Predmet.OstaliListFormated>
  <DomainObject.Predmet.OstaliListFormatedOIB>
    <izvorni_sadrzaj>
      <item>Miroslav Fuzul, OIB 92461856137</item>
    </izvorni_sadrzaj>
    <derivirana_varijabla naziv="DomainObject.Predmet.OstaliListFormatedOIB_1">
      <item>Miroslav Fuzul, OIB 92461856137</item>
    </derivirana_varijabla>
  </DomainObject.Predmet.OstaliListFormatedOIB>
  <DomainObject.Predmet.OstaliListFormatedWithAdress>
    <izvorni_sadrzaj>
      <item>Miroslav Fuzul, Obala Kneza Branimira 8, 23000 Zadar</item>
    </izvorni_sadrzaj>
    <derivirana_varijabla naziv="DomainObject.Predmet.OstaliListFormatedWithAdress_1">
      <item>Miroslav Fuzul, Obala Kneza Branimira 8, 23000 Zadar</item>
    </derivirana_varijabla>
  </DomainObject.Predmet.OstaliListFormatedWithAdress>
  <DomainObject.Predmet.OstaliListFormatedWithAdressOIB>
    <izvorni_sadrzaj>
      <item>Miroslav Fuzul, OIB 92461856137, Obala Kneza Branimira 8, 23000 Zadar</item>
    </izvorni_sadrzaj>
    <derivirana_varijabla naziv="DomainObject.Predmet.OstaliListFormatedWithAdressOIB_1">
      <item>Miroslav Fuzul, OIB 92461856137, Obala Kneza Branimira 8, 23000 Zadar</item>
    </derivirana_varijabla>
  </DomainObject.Predmet.OstaliListFormatedWithAdressOIB>
  <DomainObject.Predmet.OstaliListNazivFormated>
    <izvorni_sadrzaj>
      <item>Miroslav Fuzul</item>
    </izvorni_sadrzaj>
    <derivirana_varijabla naziv="DomainObject.Predmet.OstaliListNazivFormated_1">
      <item>Miroslav Fuzul</item>
    </derivirana_varijabla>
  </DomainObject.Predmet.OstaliListNazivFormated>
  <DomainObject.Predmet.OstaliListNazivFormatedOIB>
    <izvorni_sadrzaj>
      <item>Miroslav Fuzul, OIB 92461856137</item>
    </izvorni_sadrzaj>
    <derivirana_varijabla naziv="DomainObject.Predmet.OstaliListNazivFormatedOIB_1">
      <item>Miroslav Fuzul, OIB 92461856137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>St-573/2016-59</izvorni_sadrzaj>
    <derivirana_varijabla naziv="DomainObject.PoslovniBrojDokumenta_1">St-573/2016-59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ZLATNA UVALA d.o.o. za poslovne usluge i trgovinu</izvorni_sadrzaj>
    <derivirana_varijabla naziv="DomainObject.Predmet.ProtustrankaIDrugi_1">ZLATNA UVALA d.o.o. za poslovne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ZLATNA UVALA d.o.o. za poslovne usluge i trgovinu, OIB 94668976506, Ljudevita Posavskog 6, 23000 Zadar</izvorni_sadrzaj>
    <derivirana_varijabla naziv="DomainObject.Predmet.ProtustrankaIDrugiAdressOIB_1">ZLATNA UVALA d.o.o. za poslovne usluge i trgovinu, OIB 94668976506, Ljudevita Posavskog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ZLATNA UVALA d.o.o. za poslovne usluge i trgovinu</item>
      <item>FINA</item>
      <item>Miroslav Fuzul</item>
    </izvorni_sadrzaj>
    <derivirana_varijabla naziv="DomainObject.Predmet.SudioniciListNaziv_1">
      <item>ZLATNA UVALA d.o.o. za poslovne usluge i trgovinu</item>
      <item>FINA</item>
      <item>Miroslav Fuzul</item>
    </derivirana_varijabla>
  </DomainObject.Predmet.SudioniciListNaziv>
  <DomainObject.Predmet.SudioniciListAdressOIB>
    <izvorni_sadrzaj>
      <item>ZLATNA UVALA d.o.o. za poslovne usluge i trgovinu, OIB 94668976506, Ljudevita Posavskog 6,23000 Zadar</item>
      <item>FINA, OIB 85821130368</item>
      <item>Miroslav Fuzul, OIB 92461856137, Obala Kneza Branimira 8,23000 Zadar</item>
    </izvorni_sadrzaj>
    <derivirana_varijabla naziv="DomainObject.Predmet.SudioniciListAdressOIB_1">
      <item>ZLATNA UVALA d.o.o. za poslovne usluge i trgovinu, OIB 94668976506, Ljudevita Posavskog 6,23000 Zadar</item>
      <item>FINA, OIB 85821130368</item>
      <item>Miroslav Fuzul, OIB 92461856137, Obala Kneza Branimira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94668976506</item>
      <item>, OIB 85821130368</item>
      <item>, OIB 92461856137</item>
    </izvorni_sadrzaj>
    <derivirana_varijabla naziv="DomainObject.Predmet.SudioniciListNazivOIB_1">
      <item>, OIB 94668976506</item>
      <item>, OIB 85821130368</item>
      <item>, OIB 92461856137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685</properties:Words>
  <properties:Characters>3920</properties:Characters>
  <properties:Lines>83</properties:Lines>
  <properties:Paragraphs>26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2017-07-07T07:46:00Z</dcterms:created>
  <dc:creator>Tina Grgas</dc:creator>
  <cp:lastModifiedBy>Nena Mužanović</cp:lastModifiedBy>
  <cp:lastPrinted>2017-07-07T08:51:00Z</cp:lastPrinted>
  <dcterms:modified xmlns:xsi="http://www.w3.org/2001/XMLSchema-instance" xsi:type="dcterms:W3CDTF">2018-01-12T12:06:00Z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St-573/2016-59 / Odluka - Rješenje - trošak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