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9c9b7" w14:paraId="4d9c9b7" w:rsidRDefault="009E2557" w:rsidP="009E2557" w:rsidR="009E2557">
      <w:pPr>
        <w15:collapsed w:val="false"/>
        <w:rPr>
          <w:sz w:val="23"/>
          <w:szCs w:val="23"/>
        </w:rPr>
      </w:pPr>
      <w:bookmarkStart w:name="_GoBack" w:id="0"/>
      <w:bookmarkEnd w:id="0"/>
      <w:r>
        <w:rPr>
          <w:sz w:val="23"/>
          <w:szCs w:val="23"/>
        </w:rPr>
        <w:t xml:space="preserve">                 </w:t>
      </w:r>
      <w:r>
        <w:rPr>
          <w:noProof/>
          <w:sz w:val="23"/>
          <w:szCs w:val="23"/>
        </w:rPr>
        <w:drawing>
          <wp:inline distR="0" distL="0" distB="0" distT="0">
            <wp:extent cy="675640" cx="525145"/>
            <wp:effectExtent b="0" r="825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3"/>
          <w:szCs w:val="23"/>
        </w:rPr>
        <w:t xml:space="preserve">                                                            </w:t>
      </w:r>
    </w:p>
    <w:p w:rsidRDefault="009E2557" w:rsidP="009E2557" w:rsidR="009E2557">
      <w:pPr>
        <w:rPr>
          <w:sz w:val="23"/>
          <w:szCs w:val="23"/>
        </w:rPr>
      </w:pPr>
      <w:r>
        <w:rPr>
          <w:sz w:val="23"/>
          <w:szCs w:val="23"/>
        </w:rPr>
        <w:t xml:space="preserve">    REPUBLIKA HRVATSKA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</w:p>
    <w:p w:rsidRDefault="009E2557" w:rsidP="009E2557" w:rsidR="009E2557">
      <w:pPr>
        <w:rPr>
          <w:sz w:val="23"/>
          <w:szCs w:val="23"/>
        </w:rPr>
      </w:pPr>
      <w:r>
        <w:rPr>
          <w:sz w:val="23"/>
          <w:szCs w:val="23"/>
        </w:rPr>
        <w:t>TRGOVAČKI SUD U PAZINU</w:t>
      </w:r>
    </w:p>
    <w:p w:rsidRDefault="009E2557" w:rsidP="009E2557" w:rsidR="009E2557">
      <w:pPr>
        <w:rPr>
          <w:sz w:val="23"/>
          <w:szCs w:val="23"/>
        </w:rPr>
      </w:pPr>
      <w:r>
        <w:rPr>
          <w:sz w:val="23"/>
          <w:szCs w:val="23"/>
        </w:rPr>
        <w:t xml:space="preserve">    52000 PAZIN, Dršćevka 1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 Posl.br.: 2 St-975/15-18</w:t>
      </w:r>
    </w:p>
    <w:p w:rsidRDefault="009E2557" w:rsidP="009E2557" w:rsidR="009E2557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</w:p>
    <w:p w:rsidRDefault="009E2557" w:rsidP="009E2557" w:rsidR="009E2557">
      <w:pPr>
        <w:jc w:val="center"/>
        <w:rPr>
          <w:sz w:val="23"/>
          <w:szCs w:val="23"/>
        </w:rPr>
      </w:pPr>
      <w:r>
        <w:rPr>
          <w:sz w:val="23"/>
          <w:szCs w:val="23"/>
        </w:rPr>
        <w:t>U  I M E  R E P U B L I K E  H R V A T S K E</w:t>
      </w:r>
    </w:p>
    <w:p w:rsidRDefault="009E2557" w:rsidP="009E2557" w:rsidR="009E2557">
      <w:pPr>
        <w:rPr>
          <w:sz w:val="23"/>
          <w:szCs w:val="23"/>
        </w:rPr>
      </w:pPr>
    </w:p>
    <w:p w:rsidRDefault="009E2557" w:rsidP="009E2557" w:rsidR="009E2557">
      <w:pPr>
        <w:jc w:val="center"/>
        <w:rPr>
          <w:sz w:val="23"/>
          <w:szCs w:val="23"/>
        </w:rPr>
      </w:pPr>
      <w:r>
        <w:rPr>
          <w:sz w:val="23"/>
          <w:szCs w:val="23"/>
        </w:rPr>
        <w:t>R J E Š E NJ E</w:t>
      </w:r>
    </w:p>
    <w:p w:rsidRDefault="009E2557" w:rsidP="009E2557" w:rsidR="009E2557">
      <w:pPr>
        <w:rPr>
          <w:sz w:val="23"/>
          <w:szCs w:val="23"/>
        </w:rPr>
      </w:pPr>
    </w:p>
    <w:p w:rsidRDefault="009E2557" w:rsidP="009E2557" w:rsidR="009E2557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Trgovački sud u Pazinu, po sucu Adrijani Labinjan Skok, po prijedlogu radi otvaranja stečajnog postupka nad dužnikom IW EXPORT IMPORT GmbH Podružnica Barbariga za trgovinu, Vodnjan, Barbariga, Marana 3, OIB: 35745962530, 9. ožujka 2016. </w:t>
      </w:r>
    </w:p>
    <w:p w:rsidRDefault="009E2557" w:rsidP="009E2557" w:rsidR="009E2557">
      <w:pPr>
        <w:jc w:val="both"/>
        <w:rPr>
          <w:sz w:val="23"/>
          <w:szCs w:val="23"/>
        </w:rPr>
      </w:pPr>
    </w:p>
    <w:p w:rsidRDefault="009E2557" w:rsidP="009E2557" w:rsidR="009E2557">
      <w:pPr>
        <w:jc w:val="center"/>
        <w:rPr>
          <w:sz w:val="23"/>
          <w:szCs w:val="23"/>
        </w:rPr>
      </w:pPr>
      <w:r>
        <w:rPr>
          <w:sz w:val="23"/>
          <w:szCs w:val="23"/>
        </w:rPr>
        <w:t>r i j e š i o    j e</w:t>
      </w:r>
    </w:p>
    <w:p w:rsidRDefault="009E2557" w:rsidP="009E2557" w:rsidR="009E2557">
      <w:pPr>
        <w:jc w:val="center"/>
        <w:rPr>
          <w:sz w:val="23"/>
          <w:szCs w:val="23"/>
        </w:rPr>
      </w:pPr>
    </w:p>
    <w:p w:rsidRDefault="009E2557" w:rsidP="009E2557" w:rsidR="009E2557">
      <w:pPr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>I.</w:t>
      </w:r>
      <w:r>
        <w:rPr>
          <w:sz w:val="23"/>
          <w:szCs w:val="23"/>
        </w:rPr>
        <w:tab/>
        <w:t>Otvara se stečajni postupak nad dužnikom IW EXPORT IMPORT GmbH Podružnica Barbariga za trgovinu, Vodnjan, Barbariga, Marana 3, OIB: 35745962530.</w:t>
      </w:r>
    </w:p>
    <w:p w:rsidRDefault="009E2557" w:rsidP="009E2557" w:rsidR="009E2557">
      <w:pPr>
        <w:ind w:firstLine="720"/>
        <w:jc w:val="both"/>
        <w:rPr>
          <w:sz w:val="23"/>
          <w:szCs w:val="23"/>
        </w:rPr>
      </w:pPr>
    </w:p>
    <w:p w:rsidRDefault="009E2557" w:rsidP="009E2557" w:rsidR="009E2557">
      <w:pPr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>II.</w:t>
      </w:r>
      <w:r>
        <w:rPr>
          <w:sz w:val="23"/>
          <w:szCs w:val="23"/>
        </w:rPr>
        <w:tab/>
        <w:t>Za stečajnog upravitelja imenuje se Ivan Gjurašić, Zagreb, Petrinjska 28, OIB: 66025260916.</w:t>
      </w:r>
    </w:p>
    <w:p w:rsidRDefault="009E2557" w:rsidP="009E2557" w:rsidR="009E2557">
      <w:pPr>
        <w:ind w:firstLine="720"/>
        <w:jc w:val="both"/>
        <w:rPr>
          <w:bCs w:val="false"/>
          <w:sz w:val="23"/>
          <w:szCs w:val="23"/>
        </w:rPr>
      </w:pPr>
    </w:p>
    <w:p w:rsidRDefault="009E2557" w:rsidP="009E2557" w:rsidR="009E2557">
      <w:pPr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>III.</w:t>
      </w:r>
      <w:r>
        <w:rPr>
          <w:sz w:val="23"/>
          <w:szCs w:val="23"/>
        </w:rPr>
        <w:tab/>
        <w:t>Zaključuje se stečajni postupak nad dužnikom IW EXPORT IMPORT GmbH Podružnica Barbariga za trgovinu, Vodnjan, Barbariga, Marana 3, OIB: 35745962530.</w:t>
      </w:r>
    </w:p>
    <w:p w:rsidRDefault="009E2557" w:rsidP="009E2557" w:rsidR="009E2557">
      <w:pPr>
        <w:ind w:firstLine="720"/>
        <w:jc w:val="both"/>
        <w:rPr>
          <w:bCs w:val="false"/>
          <w:sz w:val="23"/>
          <w:szCs w:val="23"/>
        </w:rPr>
      </w:pPr>
    </w:p>
    <w:p w:rsidRDefault="009E2557" w:rsidP="009E2557" w:rsidR="009E2557">
      <w:pPr>
        <w:ind w:firstLine="720"/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>IV.</w:t>
      </w:r>
      <w:r>
        <w:rPr>
          <w:sz w:val="23"/>
          <w:szCs w:val="23"/>
        </w:rPr>
        <w:tab/>
        <w:t>Ovo rješenje objaviti će se na mrežnoj stranici e-Oglasna ploča sudova i po pravomoćnosti dostaviti sudskom registru ovog suda radi brisanja dužnika.</w:t>
      </w:r>
    </w:p>
    <w:p w:rsidRDefault="009E2557" w:rsidP="009E2557" w:rsidR="009E2557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</w:p>
    <w:p w:rsidRDefault="009E2557" w:rsidP="009E2557" w:rsidR="009E2557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V. </w:t>
      </w:r>
      <w:r>
        <w:rPr>
          <w:sz w:val="23"/>
          <w:szCs w:val="23"/>
        </w:rPr>
        <w:tab/>
        <w:t>Stečajni upravitelj može i nakon zaključenja stečajnog postupka u ime stečajnog dužnika, a za račun stečajne mase unovčiti imovinu dužnika i prikupljenim sredstvima postupiti prema odredbi iz čl. 133. st. 1. Stečajnog zakona (NN broj 71/15).</w:t>
      </w:r>
    </w:p>
    <w:p w:rsidRDefault="009E2557" w:rsidP="009E2557" w:rsidR="009E2557">
      <w:pPr>
        <w:jc w:val="both"/>
        <w:rPr>
          <w:bCs w:val="false"/>
          <w:sz w:val="23"/>
          <w:szCs w:val="23"/>
        </w:rPr>
      </w:pPr>
    </w:p>
    <w:p w:rsidRDefault="009E2557" w:rsidP="009E2557" w:rsidR="009E2557">
      <w:pPr>
        <w:jc w:val="center"/>
        <w:rPr>
          <w:bCs w:val="false"/>
          <w:sz w:val="23"/>
          <w:szCs w:val="23"/>
        </w:rPr>
      </w:pPr>
      <w:r>
        <w:rPr>
          <w:sz w:val="23"/>
          <w:szCs w:val="23"/>
        </w:rPr>
        <w:t>Obrazloženje</w:t>
      </w:r>
    </w:p>
    <w:p w:rsidRDefault="009E2557" w:rsidP="009E2557" w:rsidR="009E2557">
      <w:pPr>
        <w:rPr>
          <w:bCs w:val="false"/>
          <w:sz w:val="23"/>
          <w:szCs w:val="23"/>
        </w:rPr>
      </w:pPr>
    </w:p>
    <w:p w:rsidRDefault="009E2557" w:rsidP="009E2557" w:rsidR="009E2557">
      <w:pPr>
        <w:jc w:val="both"/>
        <w:rPr>
          <w:bCs w:val="false"/>
          <w:sz w:val="23"/>
          <w:szCs w:val="23"/>
        </w:rPr>
      </w:pPr>
      <w:r>
        <w:rPr>
          <w:bCs w:val="false"/>
          <w:sz w:val="23"/>
          <w:szCs w:val="23"/>
        </w:rPr>
        <w:tab/>
        <w:t xml:space="preserve">FINA je predložila otvaranje stečajnog postupka nad inozemnom podružnicom </w:t>
      </w:r>
      <w:r>
        <w:rPr>
          <w:sz w:val="23"/>
          <w:szCs w:val="23"/>
        </w:rPr>
        <w:t>IW EXPORT IMPORT GmbH Podružnica Barbariga za trgovinu, Vodnjan, Barbariga, Marana 3, OIB: 35745962530.</w:t>
      </w:r>
    </w:p>
    <w:p w:rsidRDefault="009E2557" w:rsidP="009E2557" w:rsidR="009E2557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Rješenjem ovog suda posl.br. 2 St-975/15-3 od 8. prosinca 2015. pokrenut je prethodni postupak radi utvrđivanja pretpostavki za otvaranje stečajnog postupka nad dužnikom IW EXPORT IMPORT GmbH Podružnica Barbariga za trgovinu, Vodnjan, Barbariga, Marana 3, OIB: 35745962530.</w:t>
      </w:r>
    </w:p>
    <w:p w:rsidRDefault="009E2557" w:rsidP="009E2557" w:rsidR="009E2557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U spis je zaprimljen podnesak društva Orbico d.o.o., Zagreb, po punomoćnici Mirki Vuletić, odvjetnici iz Zagreba, u kojem u bitnome navodi da je navedeno društvo vjerovnik odnosno ovrhovoditelj ovdje stečajnog dužnika, te ističe kako smatra da se stečajni postupak ne može voditi nad podružnicom, jer nije pravna osoba i nema imovinu, jer sva njena imovina, prava i obveze pripadaju osnivaču. Predloženo je odbaciti prijedlog za otvaranje stečajnog postupka nad navedenom inozemnom podružnicom.</w:t>
      </w:r>
    </w:p>
    <w:p w:rsidRDefault="009E2557" w:rsidP="009E2557" w:rsidR="009E2557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Navedeni prijedlog nije prihvaćen te je ocijenjen neosnovanim jer je po odredbi čl. 393. st. 1. i 3. Stečajnog zakona (NN 71/15, dalje: SZ) ovaj sud nadležan te je dopušten prijedlog za provođenje stečajnog postupka nad inozemnom podružnicom.</w:t>
      </w:r>
    </w:p>
    <w:p w:rsidRDefault="009E2557" w:rsidP="009E2557" w:rsidR="009E2557">
      <w:pPr>
        <w:spacing w:lineRule="atLeast" w:line="240"/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ab/>
        <w:t xml:space="preserve">Na ročište zakazano za 19. siječnja 2016. g. nije pristupio nitko niti je zakonski zastupnik dužnika dostavio popis imovine. </w:t>
      </w:r>
    </w:p>
    <w:p w:rsidRDefault="009E2557" w:rsidP="009E2557" w:rsidR="009E2557">
      <w:pPr>
        <w:spacing w:lineRule="atLeast" w:line="240"/>
        <w:jc w:val="both"/>
        <w:rPr>
          <w:sz w:val="23"/>
          <w:szCs w:val="23"/>
        </w:rPr>
      </w:pPr>
      <w:r>
        <w:rPr>
          <w:sz w:val="23"/>
          <w:szCs w:val="23"/>
        </w:rPr>
        <w:tab/>
        <w:t>Budući prema podatku FINA-e navedenog u prijedlogu od 18.11.2015. g. proizlazi da je na dan 17.11.2015. g. dužnik imao u Očevidniku redoslijeda osnova za plaćanje evidentirane neizvršene osnove za plaćanje u neprekinutom razdoblju od 120 dana, postoji stečajni razlog nesposobnosti za plaćanje propisan odredbom čl. 6. st. 2.t. 1. SZ-a.</w:t>
      </w:r>
    </w:p>
    <w:p w:rsidRDefault="009E2557" w:rsidP="009E2557" w:rsidR="009E2557">
      <w:pPr>
        <w:spacing w:lineRule="atLeast" w:line="240"/>
        <w:jc w:val="both"/>
        <w:rPr>
          <w:sz w:val="23"/>
          <w:szCs w:val="23"/>
        </w:rPr>
      </w:pPr>
      <w:r>
        <w:rPr>
          <w:sz w:val="23"/>
          <w:szCs w:val="23"/>
        </w:rPr>
        <w:tab/>
        <w:t>Prema odredbi čl. 132. st. 1. SZ-a,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9E2557" w:rsidP="009E2557" w:rsidR="009E2557">
      <w:pPr>
        <w:autoSpaceDE w:val="false"/>
        <w:autoSpaceDN w:val="false"/>
        <w:adjustRightInd w:val="false"/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Na temelju uvjerenja Policijske uprave Istarske od 4.2.2016. g. utvrđeno je da dužnik nije evidentiran kao vlasnik vozila.</w:t>
      </w:r>
    </w:p>
    <w:p w:rsidRDefault="009E2557" w:rsidP="009E2557" w:rsidR="009E2557">
      <w:pPr>
        <w:autoSpaceDE w:val="false"/>
        <w:autoSpaceDN w:val="false"/>
        <w:adjustRightInd w:val="false"/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Na temelju potvrde Zemljišnoknjižnog odjela Općinskog suda u Puli – Pola od 5. veljače 2016. g. utvrđeno je da dužnik nije upisan kao vlasnik, suvlasnik ili ovlaštenik prava nekretnina upisanih u katastarskim općinama u nadležnosti toga odjela.</w:t>
      </w:r>
    </w:p>
    <w:p w:rsidRDefault="009E2557" w:rsidP="009E2557" w:rsidR="009E2557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Kako sud nije utvrdio da bi dužnik imao imovinu koja bi bila dostatna za podmirenje troškova postupka, koji bi se sastojali u troškovima i nagradi stečajnog upravitelja, troškovima izrade pečata i otvaranja žiro računa dužnika, troškovima vođenja knjigovodstva, arhive i dr., to su rješenjem posl.br. 2 St-975/15-12 od 27. siječnja 2016. g. pozvani vjerovnici dužnika IW EXPORT IMPORT GmbH Podružnica Barbariga za trgovinu, Vodnjan, Barbariga, Marana 3, OIB: 35745962530, te druge osobe koje za to imaju interes, da u roku od 15 dana predujme iznos od 10.000,00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sudova 27. siječnja 2016. g. </w:t>
      </w:r>
    </w:p>
    <w:p w:rsidRDefault="009E2557" w:rsidP="009E2557" w:rsidR="009E2557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U navedenom roku nitko nije uplatio predujam, pa je temeljem odredbe čl. 132. st. 2. SZ-a donesena odluka kao u točki I. izreke.</w:t>
      </w:r>
    </w:p>
    <w:p w:rsidRDefault="009E2557" w:rsidP="009E2557" w:rsidR="009E2557">
      <w:pPr>
        <w:ind w:firstLine="720"/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>Stečajni upravitelj može i nakon zaključenja stečajnog postupka u ime stečajnog dužnika, a za račun stečajne mase unovčiti imovinu dužnika i s ostvarenim sredstvima postupiti prema odredbi iz čl. 133. SZ-a, pa je donesena odluka kao u točki II. izreke.</w:t>
      </w:r>
    </w:p>
    <w:p w:rsidRDefault="009E2557" w:rsidP="009E2557" w:rsidR="009E2557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Izbor stečajnog upravitelja obavljen je metodom slučajnog odabira sukladno odredbi čl. 84. st. 1., čl. 85. st. 1., čl. 132. st. 2. i čl. 432. SZ-a.</w:t>
      </w:r>
    </w:p>
    <w:p w:rsidRDefault="009E2557" w:rsidP="009E2557" w:rsidR="009E2557">
      <w:pPr>
        <w:rPr>
          <w:sz w:val="23"/>
          <w:szCs w:val="23"/>
        </w:rPr>
      </w:pPr>
    </w:p>
    <w:p w:rsidRDefault="009E2557" w:rsidP="009E2557" w:rsidR="009E2557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9. ožujka 2016.</w:t>
      </w:r>
    </w:p>
    <w:p w:rsidRDefault="009E2557" w:rsidP="009E2557" w:rsidR="009E2557">
      <w:pPr>
        <w:jc w:val="center"/>
        <w:rPr>
          <w:sz w:val="23"/>
          <w:szCs w:val="23"/>
        </w:rPr>
      </w:pPr>
    </w:p>
    <w:p w:rsidRDefault="009E2557" w:rsidP="009E2557" w:rsidR="009E2557">
      <w:pPr>
        <w:ind w:firstLine="720" w:left="565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</w:t>
      </w:r>
      <w:r>
        <w:rPr>
          <w:sz w:val="23"/>
          <w:szCs w:val="23"/>
        </w:rPr>
        <w:tab/>
        <w:t xml:space="preserve">Stečajni sudac </w:t>
      </w:r>
    </w:p>
    <w:p w:rsidRDefault="009E2557" w:rsidP="009E2557" w:rsidR="009E2557">
      <w:pPr>
        <w:ind w:left="571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 Adrijana Labinjan Skok, v.r.</w:t>
      </w:r>
    </w:p>
    <w:p w:rsidRDefault="009E2557" w:rsidP="009E2557" w:rsidR="009E2557">
      <w:pPr>
        <w:jc w:val="both"/>
        <w:rPr>
          <w:sz w:val="23"/>
          <w:szCs w:val="23"/>
        </w:rPr>
      </w:pPr>
    </w:p>
    <w:p w:rsidRDefault="009E2557" w:rsidP="009E2557" w:rsidR="009E2557">
      <w:pPr>
        <w:rPr>
          <w:sz w:val="23"/>
          <w:szCs w:val="23"/>
        </w:rPr>
      </w:pPr>
      <w:r>
        <w:rPr>
          <w:sz w:val="23"/>
          <w:szCs w:val="23"/>
        </w:rPr>
        <w:t>UPUTA O PRAVNOM LIJEKU:</w:t>
      </w:r>
    </w:p>
    <w:p w:rsidRDefault="009E2557" w:rsidP="009E2557" w:rsidR="009E2557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Protiv ovog rješenja nezadovoljna stranka može podnijeti žalbu u roku od 8 dana od  dana primitka prijepisa istog. Žalba se podnosi putem ovog suda u tri istovjetna primjerka, a o žalbi odlučuje Visoki trgovački sud Republike  Hrvatske.</w:t>
      </w:r>
    </w:p>
    <w:p w:rsidRDefault="009E2557" w:rsidP="009E2557" w:rsidR="009E2557">
      <w:pPr>
        <w:jc w:val="both"/>
        <w:rPr>
          <w:sz w:val="22"/>
          <w:szCs w:val="22"/>
        </w:rPr>
      </w:pPr>
      <w:r>
        <w:rPr>
          <w:sz w:val="22"/>
          <w:szCs w:val="22"/>
        </w:rPr>
        <w:t>DNA:</w:t>
      </w:r>
    </w:p>
    <w:p w:rsidRDefault="009E2557" w:rsidP="009E2557" w:rsidR="009E2557">
      <w:pPr>
        <w:jc w:val="both"/>
        <w:rPr>
          <w:sz w:val="22"/>
          <w:szCs w:val="22"/>
        </w:rPr>
      </w:pPr>
      <w:r>
        <w:rPr>
          <w:sz w:val="22"/>
          <w:szCs w:val="22"/>
        </w:rPr>
        <w:t>- IW EXPORT IMPORT GmbH Podružnica Barbariga za trgovinu, Vodnjan, Barbariga, Marana 3</w:t>
      </w:r>
    </w:p>
    <w:p w:rsidRDefault="009E2557" w:rsidP="009E2557" w:rsidR="009E2557">
      <w:pPr>
        <w:jc w:val="both"/>
        <w:rPr>
          <w:sz w:val="22"/>
          <w:szCs w:val="22"/>
        </w:rPr>
      </w:pPr>
      <w:r>
        <w:rPr>
          <w:sz w:val="22"/>
          <w:szCs w:val="22"/>
        </w:rPr>
        <w:t>- stečajni upravitelj Ivan Gjurašić, Zagreb, Petrinjska 28</w:t>
      </w:r>
    </w:p>
    <w:p w:rsidRDefault="009E2557" w:rsidP="009E2557" w:rsidR="009E255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Porezna uprava – Ispostava Pula, Pula, Carrarina 5 </w:t>
      </w:r>
    </w:p>
    <w:p w:rsidRDefault="009E2557" w:rsidP="009E2557" w:rsidR="009E2557">
      <w:pPr>
        <w:jc w:val="both"/>
        <w:rPr>
          <w:sz w:val="22"/>
          <w:szCs w:val="22"/>
        </w:rPr>
      </w:pPr>
      <w:r>
        <w:rPr>
          <w:sz w:val="22"/>
          <w:szCs w:val="22"/>
        </w:rPr>
        <w:t>- FINA, Podružnica Pula, Giardini 5</w:t>
      </w:r>
    </w:p>
    <w:p w:rsidRDefault="009E2557" w:rsidP="009E2557" w:rsidR="009E2557">
      <w:pPr>
        <w:jc w:val="both"/>
        <w:rPr>
          <w:sz w:val="22"/>
          <w:szCs w:val="22"/>
        </w:rPr>
      </w:pPr>
      <w:r>
        <w:rPr>
          <w:sz w:val="22"/>
          <w:szCs w:val="22"/>
        </w:rPr>
        <w:t>- ŽDO Pula, Pula, Kranjčevićeva 8</w:t>
      </w:r>
    </w:p>
    <w:p w:rsidRDefault="009E2557" w:rsidP="009E2557" w:rsidR="009E2557">
      <w:pPr>
        <w:jc w:val="both"/>
        <w:rPr>
          <w:sz w:val="22"/>
          <w:szCs w:val="22"/>
        </w:rPr>
      </w:pPr>
      <w:r>
        <w:rPr>
          <w:sz w:val="22"/>
          <w:szCs w:val="22"/>
        </w:rPr>
        <w:t>- mrežna stranica e-Oglasna ploča sudova – 8 dana</w:t>
      </w:r>
    </w:p>
    <w:p w:rsidRDefault="009E2557" w:rsidP="00320F30" w:rsidR="00500701">
      <w:pPr>
        <w:jc w:val="both"/>
      </w:pPr>
      <w:r>
        <w:rPr>
          <w:sz w:val="22"/>
          <w:szCs w:val="22"/>
        </w:rPr>
        <w:t xml:space="preserve">- sudski registar odmah i po pravomoćnosti </w:t>
      </w:r>
      <w:r w:rsidR="003E7F90" w:rsidRPr="00320F30">
        <w:rPr>
          <w:sz w:val="22"/>
          <w:szCs w:val="22"/>
        </w:rPr>
        <w:t xml:space="preserve"> </w:t>
      </w:r>
    </w:p>
    <w:sectPr w:rsidSect="009E2557" w:rsidR="00500701">
      <w:headerReference w:type="default" r:id="rId9"/>
      <w:headerReference w:type="first" r:id="rId10"/>
      <w:pgSz w:h="16838" w:w="11906"/>
      <w:pgMar w:gutter="0" w:footer="708" w:header="708" w:left="1417" w:bottom="1702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7F90" w:rsidP="003E7F90" w:rsidR="003E7F90">
      <w:r>
        <w:separator/>
      </w:r>
    </w:p>
  </w:endnote>
  <w:endnote w:id="0" w:type="continuationSeparator">
    <w:p w:rsidRDefault="003E7F90" w:rsidP="003E7F90" w:rsidR="003E7F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7F90" w:rsidP="003E7F90" w:rsidR="003E7F90">
      <w:r>
        <w:separator/>
      </w:r>
    </w:p>
  </w:footnote>
  <w:footnote w:id="0" w:type="continuationSeparator">
    <w:p w:rsidRDefault="003E7F90" w:rsidP="003E7F90" w:rsidR="003E7F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C55959" w:rsidR="00ED131D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E2557">
          <w:rPr>
            <w:noProof/>
          </w:rPr>
          <w:t>2</w:t>
        </w:r>
        <w:r>
          <w:fldChar w:fldCharType="end"/>
        </w:r>
        <w:r>
          <w:tab/>
        </w:r>
        <w:r w:rsidR="003E7F90" w:rsidRPr="00ED131D">
          <w:rPr>
            <w:sz w:val="23"/>
            <w:szCs w:val="23"/>
          </w:rPr>
          <w:t>Posl.br.: 2 St-</w:t>
        </w:r>
        <w:r w:rsidR="003E7F90">
          <w:rPr>
            <w:sz w:val="23"/>
            <w:szCs w:val="23"/>
          </w:rPr>
          <w:t>975</w:t>
        </w:r>
        <w:r w:rsidR="003E7F90" w:rsidRPr="00ED131D">
          <w:rPr>
            <w:sz w:val="23"/>
            <w:szCs w:val="23"/>
          </w:rPr>
          <w:t>/15-</w:t>
        </w:r>
        <w:r w:rsidR="003E7F90">
          <w:rPr>
            <w:sz w:val="23"/>
            <w:szCs w:val="23"/>
          </w:rPr>
          <w:t>18</w:t>
        </w:r>
      </w:p>
    </w:sdtContent>
  </w:sdt>
  <w:p w:rsidRDefault="009E2557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5959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F90"/>
    <w:rsid w:val="001E33E2"/>
    <w:rsid w:val="00320F30"/>
    <w:rsid w:val="003E7F90"/>
    <w:rsid w:val="00413395"/>
    <w:rsid w:val="004C10E8"/>
    <w:rsid w:val="00554328"/>
    <w:rsid w:val="008C09E0"/>
    <w:rsid w:val="00985388"/>
    <w:rsid w:val="009E2557"/>
    <w:rsid w:val="00C55959"/>
    <w:rsid w:val="00ED2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E7F90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E7F9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7F90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E7F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E7F90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E7F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7F90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10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10E8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10E8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10E8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10E8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E7F90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E7F9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7F90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E7F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E7F90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E7F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7F90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10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10E8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10E8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10E8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10E8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867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St-975/2015-18</izvorni_sadrzaj>
    <derivirana_varijabla naziv="DomainObject.Oznaka_1">St-975/2015-18</derivirana_varijabla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975</izvorni_sadrzaj>
    <derivirana_varijabla naziv="DomainObject.Predmet.Broj_1">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St-975/2015</izvorni_sadrzaj>
    <derivirana_varijabla naziv="DomainObject.Predmet.OznakaBroj_1">St-975/2015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IW EXPORT IMPORT GmbH Podružnica Barbariga za trgovinu, VODNJAN</izvorni_sadrzaj>
    <derivirana_varijabla naziv="DomainObject.Predmet.ProtustrankaFormated_1">  IW EXPORT IMPORT GmbH Podružnica Barbariga za trgovinu, VODNJAN</derivirana_varijabla>
  </DomainObject.Predmet.ProtustrankaFormated>
  <DomainObject.Predmet.ProtustrankaFormatedOIB>
    <izvorni_sadrzaj>  IW EXPORT IMPORT GmbH Podružnica Barbariga za trgovinu, VODNJAN, OIB 35745962530</izvorni_sadrzaj>
    <derivirana_varijabla naziv="DomainObject.Predmet.ProtustrankaFormatedOIB_1">  IW EXPORT IMPORT GmbH Podružnica Barbariga za trgovinu, VODNJAN, OIB 35745962530</derivirana_varijabla>
  </DomainObject.Predmet.ProtustrankaFormatedOIB>
  <DomainObject.Predmet.ProtustrankaFormatedWithAdress>
    <izvorni_sadrzaj> IW EXPORT IMPORT GmbH Podružnica Barbariga za trgovinu, VODNJAN, Barbariga, Marana 3, 52100 Vodnjan</izvorni_sadrzaj>
    <derivirana_varijabla naziv="DomainObject.Predmet.ProtustrankaFormatedWithAdress_1"> IW EXPORT IMPORT GmbH Podružnica Barbariga za trgovinu, VODNJAN, Barbariga, Marana 3, 52100 Vodnjan</derivirana_varijabla>
  </DomainObject.Predmet.ProtustrankaFormatedWithAdress>
  <DomainObject.Predmet.ProtustrankaFormatedWithAdressOIB>
    <izvorni_sadrzaj> IW EXPORT IMPORT GmbH Podružnica Barbariga za trgovinu, VODNJAN, OIB 35745962530, Barbariga, Marana 3, 52100 Vodnjan</izvorni_sadrzaj>
    <derivirana_varijabla naziv="DomainObject.Predmet.ProtustrankaFormatedWithAdressOIB_1"> IW EXPORT IMPORT GmbH Podružnica Barbariga za trgovinu, VODNJAN, OIB 35745962530, Barbariga, Marana 3, 52100 Vodnjan</derivirana_varijabla>
  </DomainObject.Predmet.ProtustrankaFormatedWithAdressOIB>
  <DomainObject.Predmet.ProtustrankaWithAdress>
    <izvorni_sadrzaj>IW EXPORT IMPORT GmbH Podružnica Barbariga za trgovinu, VODNJAN Barbariga, Marana 3, 52100 Vodnjan</izvorni_sadrzaj>
    <derivirana_varijabla naziv="DomainObject.Predmet.ProtustrankaWithAdress_1">IW EXPORT IMPORT GmbH Podružnica Barbariga za trgovinu, VODNJAN Barbariga, Marana 3, 52100 Vodnjan</derivirana_varijabla>
  </DomainObject.Predmet.ProtustrankaWithAdress>
  <DomainObject.Predmet.ProtustrankaWithAdressOIB>
    <izvorni_sadrzaj>IW EXPORT IMPORT GmbH Podružnica Barbariga za trgovinu, VODNJAN, OIB 35745962530, Barbariga, Marana 3, 52100 Vodnjan</izvorni_sadrzaj>
    <derivirana_varijabla naziv="DomainObject.Predmet.ProtustrankaWithAdressOIB_1">IW EXPORT IMPORT GmbH Podružnica Barbariga za trgovinu, VODNJAN, OIB 35745962530, Barbariga, Marana 3, 52100 Vodnjan</derivirana_varijabla>
  </DomainObject.Predmet.ProtustrankaWithAdressOIB>
  <DomainObject.Predmet.ProtustrankaNazivFormated>
    <izvorni_sadrzaj>IW EXPORT IMPORT GmbH Podružnica Barbariga za trgovinu, VODNJAN</izvorni_sadrzaj>
    <derivirana_varijabla naziv="DomainObject.Predmet.ProtustrankaNazivFormated_1">IW EXPORT IMPORT GmbH Podružnica Barbariga za trgovinu, VODNJAN</derivirana_varijabla>
  </DomainObject.Predmet.ProtustrankaNazivFormated>
  <DomainObject.Predmet.ProtustrankaNazivFormatedOIB>
    <izvorni_sadrzaj>IW EXPORT IMPORT GmbH Podružnica Barbariga za trgovinu, VODNJAN, OIB 35745962530</izvorni_sadrzaj>
    <derivirana_varijabla naziv="DomainObject.Predmet.ProtustrankaNazivFormatedOIB_1">IW EXPORT IMPORT GmbH Podružnica Barbariga za trgovinu, VODNJAN, OIB 35745962530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215505.12</izvorni_sadrzaj>
    <derivirana_varijabla naziv="DomainObject.Predmet.TrenutnaVrijednost_1">215505.12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Međunarodni stečaj</izvorni_sadrzaj>
    <derivirana_varijabla naziv="DomainObject.Predmet.VrstaSpora.Naziv_1">Međunarodni stečaj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IW EXPORT IMPORT GmbH Podružnica Barbariga za trgovinu, VODNJAN</item>
    </izvorni_sadrzaj>
    <derivirana_varijabla naziv="DomainObject.Predmet.ProtuStrankaListFormated_1">
      <item>IW EXPORT IMPORT GmbH Podružnica Barbariga za trgovinu, VODNJAN</item>
    </derivirana_varijabla>
  </DomainObject.Predmet.ProtuStrankaListFormated>
  <DomainObject.Predmet.ProtuStrankaListFormatedOIB>
    <izvorni_sadrzaj>
      <item>IW EXPORT IMPORT GmbH Podružnica Barbariga za trgovinu, VODNJAN, OIB 35745962530</item>
    </izvorni_sadrzaj>
    <derivirana_varijabla naziv="DomainObject.Predmet.ProtuStrankaListFormatedOIB_1">
      <item>IW EXPORT IMPORT GmbH Podružnica Barbariga za trgovinu, VODNJAN, OIB 35745962530</item>
    </derivirana_varijabla>
  </DomainObject.Predmet.ProtuStrankaListFormatedOIB>
  <DomainObject.Predmet.ProtuStrankaListFormatedWithAdress>
    <izvorni_sadrzaj>
      <item>IW EXPORT IMPORT GmbH Podružnica Barbariga za trgovinu, VODNJAN, Barbariga, Marana 3, 52100 Vodnjan</item>
    </izvorni_sadrzaj>
    <derivirana_varijabla naziv="DomainObject.Predmet.ProtuStrankaListFormatedWithAdress_1">
      <item>IW EXPORT IMPORT GmbH Podružnica Barbariga za trgovinu, VODNJAN, Barbariga, Marana 3, 52100 Vodnjan</item>
    </derivirana_varijabla>
  </DomainObject.Predmet.ProtuStrankaListFormatedWithAdress>
  <DomainObject.Predmet.ProtuStrankaListFormatedWithAdressOIB>
    <izvorni_sadrzaj>
      <item>IW EXPORT IMPORT GmbH Podružnica Barbariga za trgovinu, VODNJAN, OIB 35745962530, Barbariga, Marana 3, 52100 Vodnjan</item>
    </izvorni_sadrzaj>
    <derivirana_varijabla naziv="DomainObject.Predmet.ProtuStrankaListFormatedWithAdressOIB_1">
      <item>IW EXPORT IMPORT GmbH Podružnica Barbariga za trgovinu, VODNJAN, OIB 35745962530, Barbariga, Marana 3, 52100 Vodnjan</item>
    </derivirana_varijabla>
  </DomainObject.Predmet.ProtuStrankaListFormatedWithAdressOIB>
  <DomainObject.Predmet.ProtuStrankaListNazivFormated>
    <izvorni_sadrzaj>
      <item>IW EXPORT IMPORT GmbH Podružnica Barbariga za trgovinu, VODNJAN</item>
    </izvorni_sadrzaj>
    <derivirana_varijabla naziv="DomainObject.Predmet.ProtuStrankaListNazivFormated_1">
      <item>IW EXPORT IMPORT GmbH Podružnica Barbariga za trgovinu, VODNJAN</item>
    </derivirana_varijabla>
  </DomainObject.Predmet.ProtuStrankaListNazivFormated>
  <DomainObject.Predmet.ProtuStrankaListNazivFormatedOIB>
    <izvorni_sadrzaj>
      <item>IW EXPORT IMPORT GmbH Podružnica Barbariga za trgovinu, VODNJAN, OIB 35745962530</item>
    </izvorni_sadrzaj>
    <derivirana_varijabla naziv="DomainObject.Predmet.ProtuStrankaListNazivFormatedOIB_1">
      <item>IW EXPORT IMPORT GmbH Podružnica Barbariga za trgovinu, VODNJAN, OIB 35745962530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>St-975/2015-18</izvorni_sadrzaj>
    <derivirana_varijabla naziv="DomainObject.PoslovniBrojDokumenta_1">St-975/2015-18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IW EXPORT IMPORT GmbH Podružnica Barbariga za trgovinu, VODNJAN</izvorni_sadrzaj>
    <derivirana_varijabla naziv="DomainObject.Predmet.ProtustrankaIDrugi_1">IW EXPORT IMPORT GmbH Podružnica Barbariga za trgovinu, VODNJAN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IW EXPORT IMPORT GmbH Podružnica Barbariga za trgovinu, VODNJAN, OIB 35745962530, Barbariga, Marana 3, 52100 Vodnjan</izvorni_sadrzaj>
    <derivirana_varijabla naziv="DomainObject.Predmet.ProtustrankaIDrugiAdressOIB_1">IW EXPORT IMPORT GmbH Podružnica Barbariga za trgovinu, VODNJAN, OIB 35745962530, Barbariga, Marana 3,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IW EXPORT IMPORT GmbH Podružnica Barbariga za trgovinu, VODNJAN</item>
    </izvorni_sadrzaj>
    <derivirana_varijabla naziv="DomainObject.Predmet.SudioniciListNaziv_1">
      <item>FINANCIJSKA AGENCIJA, RC RIJEKA, PODRUŽNICA PULA, PULA</item>
      <item>IW EXPORT IMPORT GmbH Podružnica Barbariga za trgovinu, VODNJAN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IW EXPORT IMPORT GmbH Podružnica Barbariga za trgovinu, VODNJAN, OIB 35745962530, Barbariga, Marana 3,52100 Vodnjan</item>
    </izvorni_sadrzaj>
    <derivirana_varijabla naziv="DomainObject.Predmet.SudioniciListAdressOIB_1">
      <item>FINANCIJSKA AGENCIJA, RC RIJEKA, PODRUŽNICA PULA, PULA, OIB 85821130368, Giardini 5,52100 Pula</item>
      <item>IW EXPORT IMPORT GmbH Podružnica Barbariga za trgovinu, VODNJAN, OIB 35745962530, Barbariga, Marana 3,52100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35745962530</item>
    </izvorni_sadrzaj>
    <derivirana_varijabla naziv="DomainObject.Predmet.SudioniciListNazivOIB_1">
      <item>, OIB 85821130368</item>
      <item>, OIB 35745962530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914</properties:Words>
  <properties:Characters>4973</properties:Characters>
  <properties:Lines>101</properties:Lines>
  <properties:Paragraphs>39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2016-03-09T11:12:00Z</dcterms:created>
  <dc:creator>Jasmina Matika</dc:creator>
  <cp:lastModifiedBy>Jasmina Matika</cp:lastModifiedBy>
  <dcterms:modified xmlns:xsi="http://www.w3.org/2001/XMLSchema-instance" xsi:type="dcterms:W3CDTF">2016-03-09T12:15:00Z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St-975/2015-18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