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767ab" w14:paraId="f0767ab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124C24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C24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REPUBLIKA </w:t>
      </w:r>
      <w:r w:rsidR="005F1595" w:rsidRPr="00947923">
        <w:rPr>
          <w:rFonts w:cs="Times New Roman" w:hAnsi="Times New Roman" w:ascii="Times New Roman"/>
        </w:rPr>
        <w:t xml:space="preserve">HRVATSKA </w:t>
      </w:r>
    </w:p>
    <w:p w:rsidRDefault="00124C24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TRGOVAČKI 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763B21">
        <w:rPr>
          <w:rFonts w:cs="Times New Roman" w:hAnsi="Times New Roman" w:ascii="Times New Roman"/>
        </w:rPr>
        <w:t>6753</w:t>
      </w:r>
      <w:r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124C24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</w:p>
    <w:p w:rsidRDefault="005F1595" w:rsidP="00124C24" w:rsidR="00947923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T</w:t>
      </w:r>
      <w:r w:rsidR="00124C24">
        <w:rPr>
          <w:rFonts w:cs="Times New Roman" w:hAnsi="Times New Roman" w:ascii="Times New Roman"/>
        </w:rPr>
        <w:t xml:space="preserve">rgovački sud u Zagrebu </w:t>
      </w:r>
      <w:r w:rsidRPr="00EA2DC1">
        <w:rPr>
          <w:rFonts w:cs="Times New Roman" w:hAnsi="Times New Roman" w:ascii="Times New Roman"/>
        </w:rPr>
        <w:t>po</w:t>
      </w:r>
      <w:r w:rsidR="00124C24">
        <w:rPr>
          <w:rFonts w:cs="Times New Roman" w:hAnsi="Times New Roman" w:ascii="Times New Roman"/>
        </w:rPr>
        <w:t xml:space="preserve"> sucu toga suda </w:t>
      </w:r>
      <w:r w:rsidRPr="00EA2DC1">
        <w:rPr>
          <w:rFonts w:cs="Times New Roman" w:hAnsi="Times New Roman" w:ascii="Times New Roman"/>
        </w:rPr>
        <w:t xml:space="preserve"> </w:t>
      </w:r>
      <w:r w:rsidR="000D4B27" w:rsidRPr="00EA2DC1">
        <w:rPr>
          <w:rFonts w:cs="Times New Roman" w:hAnsi="Times New Roman" w:ascii="Times New Roman"/>
        </w:rPr>
        <w:t>Vesni Sremac Šoštar</w:t>
      </w:r>
      <w:r w:rsidR="00B560C9" w:rsidRPr="00EA2DC1">
        <w:rPr>
          <w:rFonts w:cs="Times New Roman" w:hAnsi="Times New Roman" w:ascii="Times New Roman"/>
        </w:rPr>
        <w:t xml:space="preserve"> povodom prijedloga predlagatelja</w:t>
      </w:r>
      <w:r w:rsidR="005529DD" w:rsidRPr="00EA2DC1">
        <w:rPr>
          <w:rFonts w:cs="Times New Roman" w:hAnsi="Times New Roman" w:ascii="Times New Roman"/>
        </w:rPr>
        <w:t xml:space="preserve"> </w:t>
      </w:r>
      <w:r w:rsidR="003827FA" w:rsidRPr="00EA2DC1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763B21" w:rsidRPr="00763B21">
        <w:rPr>
          <w:rFonts w:cs="Times New Roman" w:hAnsi="Times New Roman" w:ascii="Times New Roman"/>
        </w:rPr>
        <w:t>POLYXO d.o.o., Zagreb, Cimermanova 58, MBS: 080436776, OIB: 99446397423</w:t>
      </w:r>
      <w:r w:rsidR="00EA2DC1" w:rsidRPr="00EA2DC1">
        <w:rPr>
          <w:rFonts w:cs="Times New Roman" w:hAnsi="Times New Roman" w:ascii="Times New Roman"/>
        </w:rPr>
        <w:t>,</w:t>
      </w:r>
      <w:r w:rsidR="00051C09" w:rsidRPr="00EA2DC1">
        <w:rPr>
          <w:rFonts w:cs="Times New Roman" w:hAnsi="Times New Roman" w:ascii="Times New Roman"/>
        </w:rPr>
        <w:t xml:space="preserve"> </w:t>
      </w:r>
      <w:r w:rsidR="00B560C9" w:rsidRPr="00EA2DC1">
        <w:rPr>
          <w:rFonts w:cs="Times New Roman" w:hAnsi="Times New Roman" w:ascii="Times New Roman"/>
        </w:rPr>
        <w:t xml:space="preserve">dana </w:t>
      </w:r>
      <w:r w:rsidR="00763B21">
        <w:rPr>
          <w:rFonts w:cs="Times New Roman" w:hAnsi="Times New Roman" w:ascii="Times New Roman"/>
        </w:rPr>
        <w:t>23</w:t>
      </w:r>
      <w:r w:rsidR="00EA2DC1" w:rsidRPr="00EA2DC1">
        <w:rPr>
          <w:rFonts w:cs="Times New Roman" w:hAnsi="Times New Roman" w:ascii="Times New Roman"/>
        </w:rPr>
        <w:t>. ožujka</w:t>
      </w:r>
      <w:r w:rsidR="00245FC5" w:rsidRPr="00EA2DC1">
        <w:rPr>
          <w:rFonts w:cs="Times New Roman" w:hAnsi="Times New Roman" w:ascii="Times New Roman"/>
        </w:rPr>
        <w:t xml:space="preserve"> </w:t>
      </w:r>
      <w:r w:rsidR="005529DD" w:rsidRPr="00EA2DC1">
        <w:rPr>
          <w:rFonts w:cs="Times New Roman" w:hAnsi="Times New Roman" w:ascii="Times New Roman"/>
        </w:rPr>
        <w:t xml:space="preserve"> </w:t>
      </w:r>
      <w:r w:rsidR="00EA2DC1" w:rsidRPr="00EA2DC1">
        <w:rPr>
          <w:rFonts w:cs="Times New Roman" w:hAnsi="Times New Roman" w:ascii="Times New Roman"/>
        </w:rPr>
        <w:t>2017</w:t>
      </w:r>
      <w:r w:rsidR="005E5B68" w:rsidRPr="00EA2DC1">
        <w:rPr>
          <w:rFonts w:cs="Times New Roman" w:hAnsi="Times New Roman" w:ascii="Times New Roman"/>
        </w:rPr>
        <w:t xml:space="preserve">. </w:t>
      </w:r>
      <w:r w:rsidRPr="00EA2DC1">
        <w:rPr>
          <w:rFonts w:cs="Times New Roman" w:hAnsi="Times New Roman" w:ascii="Times New Roman"/>
        </w:rPr>
        <w:t xml:space="preserve">godine </w:t>
      </w:r>
    </w:p>
    <w:p w:rsidRDefault="005E5B68" w:rsidP="00124C24" w:rsidR="005E5B68" w:rsidRPr="00EA2DC1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</w:p>
    <w:p w:rsidRDefault="005F1595" w:rsidP="00124C24" w:rsidR="005F1595" w:rsidRPr="00EA2DC1">
      <w:pPr>
        <w:jc w:val="both"/>
        <w:rPr>
          <w:rFonts w:cs="Arial"/>
        </w:rPr>
      </w:pPr>
      <w:r w:rsidRPr="00EA2DC1">
        <w:rPr>
          <w:rFonts w:cs="Times New Roman" w:hAnsi="Times New Roman" w:ascii="Times New Roman"/>
        </w:rPr>
        <w:tab/>
        <w:t xml:space="preserve">1. Pokreće se postupak radi utvrđivanje </w:t>
      </w:r>
      <w:r w:rsidR="00520846" w:rsidRPr="00EA2DC1">
        <w:rPr>
          <w:rFonts w:cs="Times New Roman" w:hAnsi="Times New Roman" w:ascii="Times New Roman"/>
        </w:rPr>
        <w:t xml:space="preserve">pretpostavki </w:t>
      </w:r>
      <w:r w:rsidRPr="00EA2DC1">
        <w:rPr>
          <w:rFonts w:cs="Times New Roman" w:hAnsi="Times New Roman" w:ascii="Times New Roman"/>
        </w:rPr>
        <w:t xml:space="preserve">za otvaranje stečajnog postupka </w:t>
      </w:r>
      <w:r w:rsidR="005A473E" w:rsidRPr="00EA2DC1">
        <w:rPr>
          <w:rFonts w:cs="Times New Roman" w:hAnsi="Times New Roman" w:ascii="Times New Roman"/>
        </w:rPr>
        <w:t xml:space="preserve">(prethodni postupak) </w:t>
      </w:r>
      <w:r w:rsidRPr="00EA2DC1">
        <w:rPr>
          <w:rFonts w:cs="Times New Roman" w:hAnsi="Times New Roman" w:ascii="Times New Roman"/>
        </w:rPr>
        <w:t xml:space="preserve">nad </w:t>
      </w:r>
      <w:r w:rsidR="00245FC5" w:rsidRPr="00EA2DC1">
        <w:rPr>
          <w:rFonts w:cs="Times New Roman" w:hAnsi="Times New Roman" w:ascii="Times New Roman"/>
        </w:rPr>
        <w:t>dužnikom</w:t>
      </w:r>
      <w:r w:rsidR="003262E9" w:rsidRPr="00EA2DC1">
        <w:rPr>
          <w:rFonts w:cs="Times New Roman" w:hAnsi="Times New Roman" w:ascii="Times New Roman"/>
        </w:rPr>
        <w:t xml:space="preserve"> </w:t>
      </w:r>
      <w:r w:rsidR="00763B21" w:rsidRPr="00763B21">
        <w:rPr>
          <w:rFonts w:cs="Times New Roman" w:hAnsi="Times New Roman" w:ascii="Times New Roman"/>
        </w:rPr>
        <w:t>POLYXO d.o.o., Zagreb, Cimermanova 58, MBS: 080436776, OIB: 99446397423</w:t>
      </w:r>
      <w:r w:rsidR="00EB1CF8" w:rsidRPr="00EA2DC1">
        <w:rPr>
          <w:rFonts w:cs="Times New Roman" w:hAnsi="Times New Roman" w:ascii="Times New Roman"/>
        </w:rPr>
        <w:t>.</w:t>
      </w:r>
    </w:p>
    <w:p w:rsidRDefault="005529DD" w:rsidP="00124C24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2. Naređuje se </w:t>
      </w:r>
      <w:r w:rsidR="00F04992" w:rsidRPr="00EA2DC1">
        <w:rPr>
          <w:rFonts w:cs="Times New Roman" w:hAnsi="Times New Roman" w:ascii="Times New Roman"/>
        </w:rPr>
        <w:t>osobi ovlaštenoj za zastupanje dužnika</w:t>
      </w:r>
      <w:r w:rsidR="005527E9" w:rsidRPr="00EA2DC1">
        <w:rPr>
          <w:rFonts w:cs="Times New Roman" w:hAnsi="Times New Roman" w:ascii="Times New Roman"/>
        </w:rPr>
        <w:t xml:space="preserve"> </w:t>
      </w:r>
      <w:r w:rsidR="00763B21" w:rsidRPr="00763B21">
        <w:rPr>
          <w:rFonts w:cs="Times New Roman" w:hAnsi="Times New Roman" w:ascii="Times New Roman"/>
        </w:rPr>
        <w:t>Kri</w:t>
      </w:r>
      <w:r w:rsidR="00763B21">
        <w:rPr>
          <w:rFonts w:cs="Times New Roman" w:hAnsi="Times New Roman" w:ascii="Times New Roman"/>
        </w:rPr>
        <w:t>stian Novljan, OIB: 91963317370, Republika Slovenija, Lj</w:t>
      </w:r>
      <w:r w:rsidR="00763B21" w:rsidRPr="00763B21">
        <w:rPr>
          <w:rFonts w:cs="Times New Roman" w:hAnsi="Times New Roman" w:ascii="Times New Roman"/>
        </w:rPr>
        <w:t xml:space="preserve">ubljana, Bohinjčeva ulica 11 </w:t>
      </w:r>
      <w:r w:rsidR="005F1595" w:rsidRPr="00EA2DC1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124C24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124C24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124C24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124C24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124C24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124C24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124C24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3.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EA2DC1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124C24" w:rsidR="0096170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4.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124C24" w:rsidR="005E5B6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5.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124C24" w:rsidR="006F779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763B21" w:rsidP="006F7797" w:rsidR="0064234C" w:rsidRPr="00124C24">
      <w:pPr>
        <w:jc w:val="center"/>
        <w:rPr>
          <w:rFonts w:cs="Times New Roman" w:hAnsi="Times New Roman" w:ascii="Times New Roman"/>
          <w:b/>
        </w:rPr>
      </w:pPr>
      <w:r w:rsidRPr="00124C24">
        <w:rPr>
          <w:rFonts w:cs="Times New Roman" w:hAnsi="Times New Roman" w:ascii="Times New Roman"/>
          <w:b/>
        </w:rPr>
        <w:t>25</w:t>
      </w:r>
      <w:r w:rsidR="006F7797" w:rsidRPr="00124C24">
        <w:rPr>
          <w:rFonts w:cs="Times New Roman" w:hAnsi="Times New Roman" w:ascii="Times New Roman"/>
          <w:b/>
        </w:rPr>
        <w:t>.</w:t>
      </w:r>
      <w:r w:rsidR="00EA2DC1" w:rsidRPr="00124C24">
        <w:rPr>
          <w:rFonts w:cs="Times New Roman" w:hAnsi="Times New Roman" w:ascii="Times New Roman"/>
          <w:b/>
        </w:rPr>
        <w:t xml:space="preserve"> travnja 2017.</w:t>
      </w:r>
      <w:r w:rsidR="006F7797" w:rsidRPr="00124C24">
        <w:rPr>
          <w:rFonts w:cs="Times New Roman" w:hAnsi="Times New Roman" w:ascii="Times New Roman"/>
          <w:b/>
        </w:rPr>
        <w:t xml:space="preserve"> </w:t>
      </w:r>
      <w:r w:rsidR="00947923" w:rsidRPr="00124C24">
        <w:rPr>
          <w:rFonts w:cs="Times New Roman" w:hAnsi="Times New Roman" w:ascii="Times New Roman"/>
          <w:b/>
        </w:rPr>
        <w:t xml:space="preserve"> </w:t>
      </w:r>
      <w:r w:rsidR="001D2C73" w:rsidRPr="00124C24">
        <w:rPr>
          <w:rFonts w:cs="Times New Roman" w:hAnsi="Times New Roman" w:ascii="Times New Roman"/>
          <w:b/>
        </w:rPr>
        <w:t xml:space="preserve">u </w:t>
      </w:r>
      <w:r w:rsidRPr="00124C24">
        <w:rPr>
          <w:rFonts w:cs="Times New Roman" w:hAnsi="Times New Roman" w:ascii="Times New Roman"/>
          <w:b/>
        </w:rPr>
        <w:t>11,00</w:t>
      </w:r>
      <w:r w:rsidR="00F55F25" w:rsidRPr="00124C24">
        <w:rPr>
          <w:rFonts w:cs="Times New Roman" w:hAnsi="Times New Roman" w:ascii="Times New Roman"/>
          <w:b/>
        </w:rPr>
        <w:t xml:space="preserve"> </w:t>
      </w:r>
      <w:r w:rsidR="005E5B68" w:rsidRPr="00124C24">
        <w:rPr>
          <w:rFonts w:cs="Times New Roman" w:hAnsi="Times New Roman" w:ascii="Times New Roman"/>
          <w:b/>
        </w:rPr>
        <w:t xml:space="preserve"> </w:t>
      </w:r>
      <w:r w:rsidR="0064234C" w:rsidRPr="00124C24">
        <w:rPr>
          <w:rFonts w:cs="Times New Roman" w:hAnsi="Times New Roman" w:ascii="Times New Roman"/>
          <w:b/>
        </w:rPr>
        <w:t>sati</w:t>
      </w:r>
    </w:p>
    <w:p w:rsidRDefault="00961707" w:rsidP="005F1595" w:rsidR="00961707" w:rsidRPr="00EA2DC1">
      <w:pPr>
        <w:rPr>
          <w:rFonts w:cs="Times New Roman" w:hAnsi="Times New Roman" w:ascii="Times New Roman"/>
        </w:rPr>
      </w:pPr>
    </w:p>
    <w:p w:rsidRDefault="00961707" w:rsidP="005F1595" w:rsidR="00EE66B4" w:rsidRPr="00EA2DC1">
      <w:pPr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64234C" w:rsidRPr="00EA2DC1">
        <w:rPr>
          <w:rFonts w:cs="Times New Roman" w:hAnsi="Times New Roman" w:ascii="Times New Roman"/>
        </w:rPr>
        <w:t>u</w:t>
      </w:r>
      <w:r w:rsidRPr="00EA2DC1">
        <w:rPr>
          <w:rFonts w:cs="Times New Roman" w:hAnsi="Times New Roman" w:ascii="Times New Roman"/>
        </w:rPr>
        <w:t xml:space="preserve"> prostorijama Trgovačkog suda u Zagrebu, </w:t>
      </w:r>
      <w:r w:rsidR="00EA2DC1" w:rsidRPr="00EA2DC1">
        <w:rPr>
          <w:rFonts w:cs="Times New Roman" w:hAnsi="Times New Roman" w:ascii="Times New Roman"/>
        </w:rPr>
        <w:t>Petrinjska 8, soba 55</w:t>
      </w:r>
      <w:r w:rsidRPr="00EA2DC1">
        <w:rPr>
          <w:rFonts w:cs="Times New Roman" w:hAnsi="Times New Roman" w:ascii="Times New Roman"/>
        </w:rPr>
        <w:t>/II</w:t>
      </w:r>
      <w:r w:rsidR="00EA2DC1" w:rsidRPr="00EA2DC1">
        <w:rPr>
          <w:rFonts w:cs="Times New Roman" w:hAnsi="Times New Roman" w:ascii="Times New Roman"/>
        </w:rPr>
        <w:t>I</w:t>
      </w:r>
      <w:r w:rsidRPr="00EA2DC1">
        <w:rPr>
          <w:rFonts w:cs="Times New Roman" w:hAnsi="Times New Roman" w:ascii="Times New Roman"/>
        </w:rPr>
        <w:t xml:space="preserve"> – ulična zgrada na koje ročište se pozivaju:</w:t>
      </w:r>
    </w:p>
    <w:p w:rsidRDefault="00EE66B4" w:rsidP="005F1595" w:rsidR="00EB1CF8" w:rsidRPr="00EA2DC1">
      <w:pPr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predlagatelj </w:t>
      </w:r>
      <w:r w:rsidR="00653B08" w:rsidRPr="00EA2DC1">
        <w:rPr>
          <w:rFonts w:cs="Times New Roman" w:hAnsi="Times New Roman" w:ascii="Times New Roman"/>
        </w:rPr>
        <w:t xml:space="preserve"> -</w:t>
      </w:r>
      <w:r w:rsidR="00961707" w:rsidRPr="00EA2DC1">
        <w:rPr>
          <w:rFonts w:cs="Times New Roman" w:hAnsi="Times New Roman" w:ascii="Times New Roman"/>
        </w:rPr>
        <w:t xml:space="preserve"> </w:t>
      </w:r>
      <w:r w:rsidR="00EB1CF8" w:rsidRPr="00EA2DC1">
        <w:rPr>
          <w:rFonts w:cs="Times New Roman" w:hAnsi="Times New Roman" w:ascii="Times New Roman"/>
        </w:rPr>
        <w:t xml:space="preserve">FINA </w:t>
      </w:r>
      <w:r w:rsidR="00763B21">
        <w:rPr>
          <w:rFonts w:cs="Times New Roman" w:hAnsi="Times New Roman" w:ascii="Times New Roman"/>
        </w:rPr>
        <w:t>i Sandra Ivić, Rijeka</w:t>
      </w:r>
    </w:p>
    <w:p w:rsidRDefault="00EB1CF8" w:rsidP="00EB1CF8" w:rsidR="00961707" w:rsidRPr="00EA2DC1">
      <w:pPr>
        <w:ind w:firstLine="708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lastRenderedPageBreak/>
        <w:t xml:space="preserve">- </w:t>
      </w:r>
      <w:r w:rsidR="00961707" w:rsidRPr="00EA2DC1">
        <w:rPr>
          <w:rFonts w:cs="Times New Roman" w:hAnsi="Times New Roman" w:ascii="Times New Roman"/>
        </w:rPr>
        <w:t>dužnik</w:t>
      </w:r>
    </w:p>
    <w:p w:rsidRDefault="00EE66B4" w:rsidP="005F1595" w:rsidR="00EE66B4" w:rsidRPr="00EA2DC1">
      <w:pPr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</w:t>
      </w:r>
    </w:p>
    <w:p w:rsidRDefault="00EB1CF8" w:rsidP="005F1595" w:rsidR="00B560C9" w:rsidRPr="00EA2DC1">
      <w:pPr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 </w:t>
      </w:r>
    </w:p>
    <w:p w:rsidRDefault="00961707" w:rsidP="00653B08" w:rsidR="00961707" w:rsidRPr="00EA2DC1">
      <w:pPr>
        <w:ind w:firstLine="708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EA2DC1">
      <w:pPr>
        <w:rPr>
          <w:rFonts w:cs="Times New Roman" w:hAnsi="Times New Roman" w:ascii="Times New Roman"/>
        </w:rPr>
      </w:pPr>
    </w:p>
    <w:p w:rsidRDefault="00961707" w:rsidP="00961707" w:rsidR="00961707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EA2DC1">
      <w:pPr>
        <w:jc w:val="center"/>
        <w:rPr>
          <w:rFonts w:cs="Times New Roman" w:hAnsi="Times New Roman" w:ascii="Times New Roman"/>
        </w:rPr>
      </w:pPr>
    </w:p>
    <w:p w:rsidRDefault="00961707" w:rsidP="00124C24" w:rsidR="00EB1CF8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79010C">
        <w:rPr>
          <w:rFonts w:cs="Times New Roman" w:hAnsi="Times New Roman" w:ascii="Times New Roman"/>
        </w:rPr>
        <w:t xml:space="preserve"> </w:t>
      </w:r>
      <w:r w:rsidR="00EB1CF8" w:rsidRPr="00EA2DC1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79010C" w:rsidRPr="0079010C">
        <w:rPr>
          <w:rFonts w:cs="Times New Roman" w:hAnsi="Times New Roman" w:ascii="Times New Roman"/>
        </w:rPr>
        <w:t>POLYXO d.o.o., Zagreb, Cimermanova 58, MBS: 080436776, OIB: 99446397423</w:t>
      </w:r>
      <w:r w:rsidR="00EA2DC1" w:rsidRPr="00EA2DC1">
        <w:rPr>
          <w:rFonts w:cs="Times New Roman" w:hAnsi="Times New Roman" w:ascii="Times New Roman"/>
        </w:rPr>
        <w:t xml:space="preserve">, </w:t>
      </w:r>
      <w:r w:rsidR="00245FC5" w:rsidRPr="00EA2DC1">
        <w:rPr>
          <w:rFonts w:cs="Times New Roman" w:hAnsi="Times New Roman" w:ascii="Times New Roman"/>
        </w:rPr>
        <w:t>temeljem čl. 444 st. 2</w:t>
      </w:r>
      <w:r w:rsidR="00EB1CF8" w:rsidRPr="00EA2DC1">
        <w:rPr>
          <w:rFonts w:cs="Times New Roman" w:hAnsi="Times New Roman" w:ascii="Times New Roman"/>
        </w:rPr>
        <w:t xml:space="preserve"> Stečajnog zakona (NN 71/15</w:t>
      </w:r>
      <w:r w:rsidR="00F04992" w:rsidRPr="00EA2DC1">
        <w:rPr>
          <w:rFonts w:cs="Times New Roman" w:hAnsi="Times New Roman" w:ascii="Times New Roman"/>
        </w:rPr>
        <w:t>, u daljnjem tekstu SZ-a</w:t>
      </w:r>
      <w:r w:rsidR="00EB1CF8" w:rsidRPr="00EA2DC1">
        <w:rPr>
          <w:rFonts w:cs="Times New Roman" w:hAnsi="Times New Roman" w:ascii="Times New Roman"/>
        </w:rPr>
        <w:t xml:space="preserve">), u kojem se navodi da stečajni dužnik u očevidniku redoslijeda osnova za plaćanje ima evidentirane neizvršene osnove za plaćanje u neprekinutom razdoblju </w:t>
      </w:r>
      <w:r w:rsidR="0079010C">
        <w:rPr>
          <w:rFonts w:cs="Times New Roman" w:hAnsi="Times New Roman" w:ascii="Times New Roman"/>
        </w:rPr>
        <w:t xml:space="preserve">dužem </w:t>
      </w:r>
      <w:r w:rsidR="00EB1CF8" w:rsidRPr="00EA2DC1">
        <w:rPr>
          <w:rFonts w:cs="Times New Roman" w:hAnsi="Times New Roman" w:ascii="Times New Roman"/>
        </w:rPr>
        <w:t>od 120 dana</w:t>
      </w:r>
      <w:r w:rsidR="00EA2DC1" w:rsidRPr="00EA2DC1">
        <w:rPr>
          <w:rFonts w:cs="Times New Roman" w:hAnsi="Times New Roman" w:ascii="Times New Roman"/>
        </w:rPr>
        <w:t>.</w:t>
      </w:r>
      <w:r w:rsidR="00EB1CF8" w:rsidRPr="00EA2DC1">
        <w:rPr>
          <w:rFonts w:cs="Times New Roman" w:hAnsi="Times New Roman" w:ascii="Times New Roman"/>
        </w:rPr>
        <w:t xml:space="preserve"> </w:t>
      </w:r>
    </w:p>
    <w:p w:rsidRDefault="0079010C" w:rsidP="00124C24" w:rsidR="0079010C" w:rsidRPr="00EA2DC1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Spisu prileži podnesak vjerovnika Sandre Ivić, odvjetnice iz Rijeke, Stara vrata 8 od 2.3.2016. iz kojeg proizlazi da dužnik ima imovine za namirenje vjerovnika.</w:t>
      </w:r>
    </w:p>
    <w:p w:rsidRDefault="00D5190F" w:rsidP="00124C24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odredbi čl. 115</w:t>
      </w:r>
      <w:r w:rsidR="00F04992" w:rsidRPr="00EA2DC1">
        <w:rPr>
          <w:rFonts w:cs="Times New Roman" w:hAnsi="Times New Roman" w:ascii="Times New Roman"/>
        </w:rPr>
        <w:t xml:space="preserve"> st. 1 SZ-a </w:t>
      </w:r>
      <w:r w:rsidR="00961707" w:rsidRPr="00EA2DC1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EA2DC1">
        <w:rPr>
          <w:rFonts w:cs="Times New Roman" w:hAnsi="Times New Roman" w:ascii="Times New Roman"/>
        </w:rPr>
        <w:t>postupka (preth</w:t>
      </w:r>
      <w:r w:rsidR="00961707" w:rsidRPr="00EA2DC1">
        <w:rPr>
          <w:rFonts w:cs="Times New Roman" w:hAnsi="Times New Roman" w:ascii="Times New Roman"/>
        </w:rPr>
        <w:t xml:space="preserve">odni postupak).  </w:t>
      </w:r>
    </w:p>
    <w:p w:rsidRDefault="00961707" w:rsidP="00124C24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EA2DC1" w:rsidRPr="00EA2DC1">
        <w:rPr>
          <w:rFonts w:cs="Times New Roman" w:hAnsi="Times New Roman" w:ascii="Times New Roman"/>
        </w:rPr>
        <w:t>Sukladno</w:t>
      </w:r>
      <w:r w:rsidRPr="00EA2DC1">
        <w:rPr>
          <w:rFonts w:cs="Times New Roman" w:hAnsi="Times New Roman" w:ascii="Times New Roman"/>
        </w:rPr>
        <w:t xml:space="preserve"> odredbi čl. </w:t>
      </w:r>
      <w:r w:rsidR="00D5190F" w:rsidRPr="00EA2DC1">
        <w:rPr>
          <w:rFonts w:cs="Times New Roman" w:hAnsi="Times New Roman" w:ascii="Times New Roman"/>
        </w:rPr>
        <w:t>117</w:t>
      </w:r>
      <w:r w:rsidRPr="00EA2DC1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 w:rsidRPr="00EA2DC1">
        <w:rPr>
          <w:rFonts w:cs="Times New Roman" w:hAnsi="Times New Roman" w:ascii="Times New Roman"/>
        </w:rPr>
        <w:t xml:space="preserve">a koje </w:t>
      </w:r>
      <w:r w:rsidR="00F04992" w:rsidRPr="00EA2DC1">
        <w:rPr>
          <w:rFonts w:cs="Times New Roman" w:hAnsi="Times New Roman" w:ascii="Times New Roman"/>
        </w:rPr>
        <w:t>su ovlaštene za zastupanje</w:t>
      </w:r>
      <w:r w:rsidR="00D5190F" w:rsidRPr="00EA2DC1">
        <w:rPr>
          <w:rFonts w:cs="Times New Roman" w:hAnsi="Times New Roman" w:ascii="Times New Roman"/>
        </w:rPr>
        <w:t xml:space="preserve"> dužnika da dostave sve potrebne podatke i obavijesti.</w:t>
      </w:r>
      <w:r w:rsidRPr="00EA2DC1">
        <w:rPr>
          <w:rFonts w:cs="Times New Roman" w:hAnsi="Times New Roman" w:ascii="Times New Roman"/>
        </w:rPr>
        <w:t xml:space="preserve">  </w:t>
      </w:r>
    </w:p>
    <w:p w:rsidRDefault="00EA2DC1" w:rsidP="00124C24" w:rsidR="00E055D0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članku</w:t>
      </w:r>
      <w:r w:rsidR="00E055D0" w:rsidRPr="00EA2DC1">
        <w:rPr>
          <w:rFonts w:cs="Times New Roman" w:hAnsi="Times New Roman" w:ascii="Times New Roman"/>
        </w:rPr>
        <w:t xml:space="preserve">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 w:rsidRPr="00EA2DC1">
        <w:rPr>
          <w:rFonts w:cs="Times New Roman" w:hAnsi="Times New Roman" w:ascii="Times New Roman"/>
        </w:rPr>
        <w:t xml:space="preserve">sobe koje za dužnika obavljaju </w:t>
      </w:r>
      <w:r w:rsidR="00E055D0" w:rsidRPr="00EA2DC1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79010C" w:rsidP="00124C24" w:rsidR="00E055D0" w:rsidRPr="00EA2DC1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Kako je, </w:t>
      </w:r>
      <w:r w:rsidR="00E055D0" w:rsidRPr="00EA2DC1">
        <w:rPr>
          <w:rFonts w:cs="Times New Roman" w:hAnsi="Times New Roman" w:ascii="Times New Roman"/>
        </w:rPr>
        <w:t>dakle</w:t>
      </w:r>
      <w:r>
        <w:rPr>
          <w:rFonts w:cs="Times New Roman" w:hAnsi="Times New Roman" w:ascii="Times New Roman"/>
        </w:rPr>
        <w:t>,</w:t>
      </w:r>
      <w:r w:rsidR="00E055D0" w:rsidRPr="00EA2DC1">
        <w:rPr>
          <w:rFonts w:cs="Times New Roman" w:hAnsi="Times New Roman" w:ascii="Times New Roman"/>
        </w:rPr>
        <w:t xml:space="preserve"> stečajni sudac donio rješenje o pokretanj</w:t>
      </w:r>
      <w:r>
        <w:rPr>
          <w:rFonts w:cs="Times New Roman" w:hAnsi="Times New Roman" w:ascii="Times New Roman"/>
        </w:rPr>
        <w:t xml:space="preserve">u prethodnog postupka, valjalo </w:t>
      </w:r>
      <w:r w:rsidR="00E055D0" w:rsidRPr="00EA2DC1">
        <w:rPr>
          <w:rFonts w:cs="Times New Roman" w:hAnsi="Times New Roman" w:ascii="Times New Roman"/>
        </w:rPr>
        <w:t xml:space="preserve">je temeljem naprijed citiranog članka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124C24" w:rsidR="00E055D0" w:rsidRPr="00EA2DC1">
      <w:pPr>
        <w:jc w:val="both"/>
        <w:rPr>
          <w:rFonts w:cs="Times New Roman" w:hAnsi="Times New Roman" w:ascii="Times New Roman"/>
        </w:rPr>
      </w:pPr>
    </w:p>
    <w:p w:rsidRDefault="00B560C9" w:rsidP="00E055D0" w:rsidR="00E055D0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U Zagrebu, </w:t>
      </w:r>
      <w:r w:rsidR="00763B21">
        <w:rPr>
          <w:rFonts w:cs="Times New Roman" w:hAnsi="Times New Roman" w:ascii="Times New Roman"/>
        </w:rPr>
        <w:t>23</w:t>
      </w:r>
      <w:r w:rsidR="00EA2DC1" w:rsidRPr="00EA2DC1">
        <w:rPr>
          <w:rFonts w:cs="Times New Roman" w:hAnsi="Times New Roman" w:ascii="Times New Roman"/>
        </w:rPr>
        <w:t>. ožujka</w:t>
      </w:r>
      <w:r w:rsidR="00EB1CF8" w:rsidRPr="00EA2DC1">
        <w:rPr>
          <w:rFonts w:cs="Times New Roman" w:hAnsi="Times New Roman" w:ascii="Times New Roman"/>
        </w:rPr>
        <w:t xml:space="preserve"> </w:t>
      </w:r>
      <w:r w:rsidR="00EA2DC1" w:rsidRPr="00EA2DC1">
        <w:rPr>
          <w:rFonts w:cs="Times New Roman" w:hAnsi="Times New Roman" w:ascii="Times New Roman"/>
        </w:rPr>
        <w:t>2017</w:t>
      </w:r>
      <w:r w:rsidR="00EE66B4" w:rsidRPr="00EA2DC1">
        <w:rPr>
          <w:rFonts w:cs="Times New Roman" w:hAnsi="Times New Roman" w:ascii="Times New Roman"/>
        </w:rPr>
        <w:t>.</w:t>
      </w:r>
      <w:r w:rsidR="00124C24">
        <w:rPr>
          <w:rFonts w:cs="Times New Roman" w:hAnsi="Times New Roman" w:ascii="Times New Roman"/>
        </w:rPr>
        <w:t xml:space="preserve"> </w:t>
      </w:r>
      <w:r w:rsidR="00F04992" w:rsidRPr="00EA2DC1">
        <w:rPr>
          <w:rFonts w:cs="Times New Roman" w:hAnsi="Times New Roman" w:ascii="Times New Roman"/>
        </w:rPr>
        <w:t>g</w:t>
      </w:r>
      <w:r w:rsidR="00124C24">
        <w:rPr>
          <w:rFonts w:cs="Times New Roman" w:hAnsi="Times New Roman" w:ascii="Times New Roman"/>
        </w:rPr>
        <w:t>.</w:t>
      </w:r>
      <w:r w:rsidR="00EE66B4" w:rsidRPr="00EA2DC1">
        <w:rPr>
          <w:rFonts w:cs="Times New Roman" w:hAnsi="Times New Roman" w:ascii="Times New Roman"/>
        </w:rPr>
        <w:t xml:space="preserve"> </w:t>
      </w:r>
      <w:r w:rsidR="00947923" w:rsidRPr="00EA2DC1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EA2DC1">
      <w:pPr>
        <w:jc w:val="center"/>
        <w:rPr>
          <w:rFonts w:cs="Times New Roman" w:hAnsi="Times New Roman" w:ascii="Times New Roman"/>
        </w:rPr>
      </w:pPr>
    </w:p>
    <w:p w:rsidRDefault="00E055D0" w:rsidP="00124C24" w:rsidR="00E055D0" w:rsidRPr="00947923">
      <w:pPr>
        <w:jc w:val="right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  <w:t xml:space="preserve">STEČAJNI </w:t>
      </w:r>
      <w:r w:rsidRPr="00947923">
        <w:rPr>
          <w:rFonts w:cs="Times New Roman" w:hAnsi="Times New Roman" w:ascii="Times New Roman"/>
        </w:rPr>
        <w:t>SUDAC</w:t>
      </w:r>
      <w:r w:rsidR="00124C24">
        <w:rPr>
          <w:rFonts w:cs="Times New Roman" w:hAnsi="Times New Roman" w:ascii="Times New Roman"/>
        </w:rPr>
        <w:t>:</w:t>
      </w:r>
      <w:r w:rsidRPr="00947923">
        <w:rPr>
          <w:rFonts w:cs="Times New Roman" w:hAnsi="Times New Roman" w:ascii="Times New Roman"/>
        </w:rPr>
        <w:t xml:space="preserve"> </w:t>
      </w:r>
    </w:p>
    <w:p w:rsidRDefault="00E055D0" w:rsidP="00124C24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8C6A4E">
        <w:rPr>
          <w:rFonts w:cs="Times New Roman" w:hAnsi="Times New Roman" w:ascii="Times New Roman"/>
        </w:rPr>
        <w:t>, v.r.</w:t>
      </w:r>
    </w:p>
    <w:p w:rsidRDefault="00124C24" w:rsidP="00E055D0" w:rsidR="00124C24">
      <w:pPr>
        <w:rPr>
          <w:rFonts w:cs="Times New Roman" w:hAnsi="Times New Roman" w:ascii="Times New Roman"/>
        </w:rPr>
      </w:pPr>
    </w:p>
    <w:p w:rsidRDefault="00124C24" w:rsidP="00E055D0" w:rsidR="00124C24">
      <w:pPr>
        <w:rPr>
          <w:rFonts w:cs="Times New Roman" w:hAnsi="Times New Roman" w:ascii="Times New Roman"/>
        </w:rPr>
      </w:pPr>
    </w:p>
    <w:p w:rsidRDefault="00124C24" w:rsidP="00124C24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124C24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B65261" w:rsidP="00124C24" w:rsidR="006F779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točaka</w:t>
      </w:r>
      <w:r w:rsidR="00E055D0" w:rsidRPr="00947923">
        <w:rPr>
          <w:rFonts w:cs="Times New Roman" w:hAnsi="Times New Roman" w:ascii="Times New Roman"/>
        </w:rPr>
        <w:t xml:space="preserve"> 2. do 5. rješenja dopuštena je žalba u roku od 8 dana od dana prijema rješenja. Žalba se podnosi ovom sudu u 2 primjerka za Visoki trgovački sud RH. </w:t>
      </w:r>
    </w:p>
    <w:p w:rsidRDefault="00D5190F" w:rsidP="00124C24" w:rsidR="00D5190F" w:rsidRPr="00FE4F15">
      <w:pPr>
        <w:jc w:val="both"/>
        <w:rPr>
          <w:rFonts w:cs="Times New Roman" w:hAnsi="Times New Roman" w:ascii="Times New Roman"/>
        </w:rPr>
      </w:pPr>
    </w:p>
    <w:p w:rsidRDefault="00260847" w:rsidR="00260847" w:rsidRPr="0026084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8C6A4E" w:rsidP="008C6A4E" w:rsidR="00E055D0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8C6A4E" w:rsidP="008C6A4E" w:rsidR="008C6A4E" w:rsidRPr="00947923">
      <w:pPr>
        <w:jc w:val="right"/>
        <w:rPr>
          <w:rFonts w:cs="Times New Roman" w:hAnsi="Times New Roman" w:ascii="Times New Roman"/>
        </w:rPr>
      </w:pPr>
      <w:r w:rsidRPr="008C6A4E">
        <w:rPr>
          <w:rFonts w:cs="Times New Roman" w:hAnsi="Times New Roman" w:ascii="Times New Roman"/>
        </w:rPr>
        <w:t>Zlatka Plivelić</w:t>
      </w:r>
    </w:p>
    <w:sectPr w:rsidSect="00D5190F" w:rsidR="008C6A4E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0E3E" w:rsidR="00D30E3E">
      <w:r>
        <w:separator/>
      </w:r>
    </w:p>
  </w:endnote>
  <w:endnote w:id="0" w:type="continuationSeparator">
    <w:p w:rsidRDefault="00D30E3E" w:rsidR="00D30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0E3E" w:rsidR="00D30E3E">
      <w:r>
        <w:separator/>
      </w:r>
    </w:p>
  </w:footnote>
  <w:footnote w:id="0" w:type="continuationSeparator">
    <w:p w:rsidRDefault="00D30E3E" w:rsidR="00D30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50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79010C">
      <w:rPr>
        <w:rFonts w:cs="Times New Roman" w:hAnsi="Times New Roman" w:ascii="Times New Roman"/>
      </w:rPr>
      <w:t>6753</w:t>
    </w:r>
    <w:r w:rsidR="000D4B27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11212C"/>
    <w:rsid w:val="00124C24"/>
    <w:rsid w:val="00136955"/>
    <w:rsid w:val="0014066B"/>
    <w:rsid w:val="00191820"/>
    <w:rsid w:val="001D2C73"/>
    <w:rsid w:val="00245FC5"/>
    <w:rsid w:val="00260847"/>
    <w:rsid w:val="00285001"/>
    <w:rsid w:val="002D68D9"/>
    <w:rsid w:val="00310E11"/>
    <w:rsid w:val="003262E9"/>
    <w:rsid w:val="00342F99"/>
    <w:rsid w:val="0036711B"/>
    <w:rsid w:val="003827FA"/>
    <w:rsid w:val="004A5CC8"/>
    <w:rsid w:val="004B2C43"/>
    <w:rsid w:val="00520846"/>
    <w:rsid w:val="00530459"/>
    <w:rsid w:val="005527E9"/>
    <w:rsid w:val="005529DD"/>
    <w:rsid w:val="005A473E"/>
    <w:rsid w:val="005E5B68"/>
    <w:rsid w:val="005F1595"/>
    <w:rsid w:val="005F7C4D"/>
    <w:rsid w:val="00604219"/>
    <w:rsid w:val="00631D91"/>
    <w:rsid w:val="0064234C"/>
    <w:rsid w:val="00653B08"/>
    <w:rsid w:val="006E60B8"/>
    <w:rsid w:val="006E7BAA"/>
    <w:rsid w:val="006F7797"/>
    <w:rsid w:val="007211FF"/>
    <w:rsid w:val="00763B21"/>
    <w:rsid w:val="00775A37"/>
    <w:rsid w:val="0079010C"/>
    <w:rsid w:val="007F7106"/>
    <w:rsid w:val="008C6A4E"/>
    <w:rsid w:val="008D4645"/>
    <w:rsid w:val="00900D13"/>
    <w:rsid w:val="00947923"/>
    <w:rsid w:val="00961707"/>
    <w:rsid w:val="009F313C"/>
    <w:rsid w:val="00AD0DB4"/>
    <w:rsid w:val="00B560C9"/>
    <w:rsid w:val="00B65261"/>
    <w:rsid w:val="00BA4945"/>
    <w:rsid w:val="00BA4F62"/>
    <w:rsid w:val="00C569DF"/>
    <w:rsid w:val="00D30E3E"/>
    <w:rsid w:val="00D46BC3"/>
    <w:rsid w:val="00D5190F"/>
    <w:rsid w:val="00D64440"/>
    <w:rsid w:val="00D70AF4"/>
    <w:rsid w:val="00D76787"/>
    <w:rsid w:val="00DA470E"/>
    <w:rsid w:val="00E055D0"/>
    <w:rsid w:val="00E615BA"/>
    <w:rsid w:val="00E74D24"/>
    <w:rsid w:val="00E909FD"/>
    <w:rsid w:val="00EA2DC1"/>
    <w:rsid w:val="00EB1CF8"/>
    <w:rsid w:val="00EE66B4"/>
    <w:rsid w:val="00F04992"/>
    <w:rsid w:val="00F55F25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St-6753/2016-13</izvorni_sadrzaj>
    <derivirana_varijabla naziv="DomainObject.Oznaka_1">St-6753/2016-13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6753</izvorni_sadrzaj>
    <derivirana_varijabla naziv="DomainObject.Predmet.Broj_1">6753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St-6753/2016</izvorni_sadrzaj>
    <derivirana_varijabla naziv="DomainObject.Predmet.OznakaBroj_1">St-6753/2016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POLYXO d.o.o.</izvorni_sadrzaj>
    <derivirana_varijabla naziv="DomainObject.Predmet.ProtustrankaFormated_1">  POLYXO d.o.o.</derivirana_varijabla>
  </DomainObject.Predmet.ProtustrankaFormated>
  <DomainObject.Predmet.ProtustrankaFormatedOIB>
    <izvorni_sadrzaj>  POLYXO d.o.o., OIB 99446397423</izvorni_sadrzaj>
    <derivirana_varijabla naziv="DomainObject.Predmet.ProtustrankaFormatedOIB_1">  POLYXO d.o.o., OIB 99446397423</derivirana_varijabla>
  </DomainObject.Predmet.ProtustrankaFormatedOIB>
  <DomainObject.Predmet.ProtustrankaFormatedWithAdress>
    <izvorni_sadrzaj> POLYXO d.o.o., Cimermanova 58, 10000 Zagreb</izvorni_sadrzaj>
    <derivirana_varijabla naziv="DomainObject.Predmet.ProtustrankaFormatedWithAdress_1"> POLYXO d.o.o., Cimermanova 58, 10000 Zagreb</derivirana_varijabla>
  </DomainObject.Predmet.ProtustrankaFormatedWithAdress>
  <DomainObject.Predmet.ProtustrankaFormatedWithAdressOIB>
    <izvorni_sadrzaj> POLYXO d.o.o., OIB 99446397423, Cimermanova 58, 10000 Zagreb</izvorni_sadrzaj>
    <derivirana_varijabla naziv="DomainObject.Predmet.ProtustrankaFormatedWithAdressOIB_1"> POLYXO d.o.o., OIB 99446397423, Cimermanova 58, 10000 Zagreb</derivirana_varijabla>
  </DomainObject.Predmet.ProtustrankaFormatedWithAdressOIB>
  <DomainObject.Predmet.ProtustrankaWithAdress>
    <izvorni_sadrzaj>POLYXO d.o.o. Cimermanova 58, 10000 Zagreb</izvorni_sadrzaj>
    <derivirana_varijabla naziv="DomainObject.Predmet.ProtustrankaWithAdress_1">POLYXO d.o.o. Cimermanova 58, 10000 Zagreb</derivirana_varijabla>
  </DomainObject.Predmet.ProtustrankaWithAdress>
  <DomainObject.Predmet.ProtustrankaWithAdressOIB>
    <izvorni_sadrzaj>POLYXO d.o.o., OIB 99446397423, Cimermanova 58, 10000 Zagreb</izvorni_sadrzaj>
    <derivirana_varijabla naziv="DomainObject.Predmet.ProtustrankaWithAdressOIB_1">POLYXO d.o.o., OIB 99446397423, Cimermanova 58, 10000 Zagreb</derivirana_varijabla>
  </DomainObject.Predmet.ProtustrankaWithAdressOIB>
  <DomainObject.Predmet.ProtustrankaNazivFormated>
    <izvorni_sadrzaj>POLYXO d.o.o.</izvorni_sadrzaj>
    <derivirana_varijabla naziv="DomainObject.Predmet.ProtustrankaNazivFormated_1">POLYXO d.o.o.</derivirana_varijabla>
  </DomainObject.Predmet.ProtustrankaNazivFormated>
  <DomainObject.Predmet.ProtustrankaNazivFormatedOIB>
    <izvorni_sadrzaj>POLYXO d.o.o., OIB 99446397423</izvorni_sadrzaj>
    <derivirana_varijabla naziv="DomainObject.Predmet.ProtustrankaNazivFormatedOIB_1">POLYXO d.o.o., OIB 99446397423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Sandra Ivić</izvorni_sadrzaj>
    <derivirana_varijabla naziv="DomainObject.Predmet.StrankaFormated_1">  FINA Regionalni centar Zagreb; Sandra Ivić</derivirana_varijabla>
  </DomainObject.Predmet.StrankaFormated>
  <DomainObject.Predmet.StrankaFormatedOIB>
    <izvorni_sadrzaj>  FINA Regionalni centar Zagreb, OIB 85821130368; Sandra Ivić, OIB 15170218132</izvorni_sadrzaj>
    <derivirana_varijabla naziv="DomainObject.Predmet.StrankaFormatedOIB_1">  FINA Regionalni centar Zagreb, OIB 85821130368; Sandra Ivić, OIB 15170218132</derivirana_varijabla>
  </DomainObject.Predmet.StrankaFormatedOIB>
  <DomainObject.Predmet.StrankaFormatedWithAdress>
    <izvorni_sadrzaj> FINA Regionalni centar Zagreb, Trg svibanjskih žrtava 1995. 1, 10000 Zagreb; Sandra Ivić, Stara vrata 8, 51000 Rijeka</izvorni_sadrzaj>
    <derivirana_varijabla naziv="DomainObject.Predmet.StrankaFormatedWithAdress_1"> FINA Regionalni centar Zagreb, Trg svibanjskih žrtava 1995. 1, 10000 Zagreb; Sandra Ivić, Stara vrata 8, 51000 Rijeka</derivirana_varijabla>
  </DomainObject.Predmet.StrankaFormatedWithAdress>
  <DomainObject.Predmet.StrankaFormatedWithAdressOIB>
    <izvorni_sadrzaj> FINA Regionalni centar Zagreb, OIB 85821130368, Trg svibanjskih žrtava 1995. 1, 10000 Zagreb; Sandra Ivić, OIB 15170218132, Stara vrata 8, 51000 Rijeka</izvorni_sadrzaj>
    <derivirana_varijabla naziv="DomainObject.Predmet.StrankaFormatedWithAdressOIB_1"> FINA Regionalni centar Zagreb, OIB 85821130368, Trg svibanjskih žrtava 1995. 1, 10000 Zagreb; Sandra Ivić, OIB 15170218132, Stara vrata 8, 51000 Rijeka</derivirana_varijabla>
  </DomainObject.Predmet.StrankaFormatedWithAdressOIB>
  <DomainObject.Predmet.StrankaWithAdress>
    <izvorni_sadrzaj>FINA Regionalni centar Zagreb Trg svibanjskih žrtava 1995. 1,10000 Zagreb,Sandra Ivić Stara vrata 8,51000 Rijeka</izvorni_sadrzaj>
    <derivirana_varijabla naziv="DomainObject.Predmet.StrankaWithAdress_1">FINA Regionalni centar Zagreb Trg svibanjskih žrtava 1995. 1,10000 Zagreb,Sandra Ivić Stara vrata 8,51000 Rijeka</derivirana_varijabla>
  </DomainObject.Predmet.StrankaWithAdress>
  <DomainObject.Predmet.StrankaWithAdressOIB>
    <izvorni_sadrzaj>FINA Regionalni centar Zagreb, OIB 85821130368, Trg svibanjskih žrtava 1995. 1,10000 Zagreb,Sandra Ivić, OIB 15170218132, Stara vrata 8,51000 Rijeka</izvorni_sadrzaj>
    <derivirana_varijabla naziv="DomainObject.Predmet.StrankaWithAdressOIB_1">FINA Regionalni centar Zagreb, OIB 85821130368, Trg svibanjskih žrtava 1995. 1,10000 Zagreb,Sandra Ivić, OIB 15170218132, Stara vrata 8,51000 Rijeka</derivirana_varijabla>
  </DomainObject.Predmet.StrankaWithAdressOIB>
  <DomainObject.Predmet.StrankaNazivFormated>
    <izvorni_sadrzaj>FINA Regionalni centar Zagreb,Sandra Ivić</izvorni_sadrzaj>
    <derivirana_varijabla naziv="DomainObject.Predmet.StrankaNazivFormated_1">FINA Regionalni centar Zagreb,Sandra Ivić</derivirana_varijabla>
  </DomainObject.Predmet.StrankaNazivFormated>
  <DomainObject.Predmet.StrankaNazivFormatedOIB>
    <izvorni_sadrzaj>FINA Regionalni centar Zagreb, OIB 85821130368,Sandra Ivić, OIB 15170218132</izvorni_sadrzaj>
    <derivirana_varijabla naziv="DomainObject.Predmet.StrankaNazivFormatedOIB_1">FINA Regionalni centar Zagreb, OIB 85821130368,Sandra Ivić, OIB 15170218132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Sandra Ivić</item>
    </izvorni_sadrzaj>
    <derivirana_varijabla naziv="DomainObject.Predmet.StrankaListFormated_1">
      <item>FINA Regionalni centar Zagreb</item>
      <item>Sandra Ivić</item>
    </derivirana_varijabla>
  </DomainObject.Predmet.StrankaListFormated>
  <DomainObject.Predmet.StrankaListFormatedOIB>
    <izvorni_sadrzaj>
      <item>FINA Regionalni centar Zagreb, OIB 85821130368</item>
      <item>Sandra Ivić, OIB 15170218132</item>
    </izvorni_sadrzaj>
    <derivirana_varijabla naziv="DomainObject.Predmet.StrankaListFormatedOIB_1">
      <item>FINA Regionalni centar Zagreb, OIB 85821130368</item>
      <item>Sandra Ivić, OIB 15170218132</item>
    </derivirana_varijabla>
  </DomainObject.Predmet.StrankaListFormatedOIB>
  <DomainObject.Predmet.StrankaListFormatedWithAdress>
    <izvorni_sadrzaj>
      <item>FINA Regionalni centar Zagreb, Trg svibanjskih žrtava 1995. 1, 10000 Zagreb</item>
      <item>Sandra Ivić, Stara vrata 8, 51000 Rijeka</item>
    </izvorni_sadrzaj>
    <derivirana_varijabla naziv="DomainObject.Predmet.StrankaListFormatedWithAdress_1">
      <item>FINA Regionalni centar Zagreb, Trg svibanjskih žrtava 1995. 1, 10000 Zagreb</item>
      <item>Sandra Ivić, Stara vrata 8, 51000 Rijeka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Sandra Ivić, OIB 15170218132, Stara vrata 8, 51000 Rijeka</item>
    </izvorni_sadrzaj>
    <derivirana_varijabla naziv="DomainObject.Predmet.StrankaListFormatedWithAdressOIB_1">
      <item>FINA Regionalni centar Zagreb, OIB 85821130368, Trg svibanjskih žrtava 1995. 1, 10000 Zagreb</item>
      <item>Sandra Ivić, OIB 15170218132, Stara vrata 8, 51000 Rijeka</item>
    </derivirana_varijabla>
  </DomainObject.Predmet.StrankaListFormatedWithAdressOIB>
  <DomainObject.Predmet.StrankaListNazivFormated>
    <izvorni_sadrzaj>
      <item>FINA Regionalni centar Zagreb</item>
      <item>Sandra Ivić</item>
    </izvorni_sadrzaj>
    <derivirana_varijabla naziv="DomainObject.Predmet.StrankaListNazivFormated_1">
      <item>FINA Regionalni centar Zagreb</item>
      <item>Sandra Ivić</item>
    </derivirana_varijabla>
  </DomainObject.Predmet.StrankaListNazivFormated>
  <DomainObject.Predmet.StrankaListNazivFormatedOIB>
    <izvorni_sadrzaj>
      <item>FINA Regionalni centar Zagreb, OIB 85821130368</item>
      <item>Sandra Ivić, OIB 15170218132</item>
    </izvorni_sadrzaj>
    <derivirana_varijabla naziv="DomainObject.Predmet.StrankaListNazivFormatedOIB_1">
      <item>FINA Regionalni centar Zagreb, OIB 85821130368</item>
      <item>Sandra Ivić, OIB 15170218132</item>
    </derivirana_varijabla>
  </DomainObject.Predmet.StrankaListNazivFormatedOIB>
  <DomainObject.Predmet.ProtuStrankaListFormated>
    <izvorni_sadrzaj>
      <item>POLYXO d.o.o.</item>
    </izvorni_sadrzaj>
    <derivirana_varijabla naziv="DomainObject.Predmet.ProtuStrankaListFormated_1">
      <item>POLYXO d.o.o.</item>
    </derivirana_varijabla>
  </DomainObject.Predmet.ProtuStrankaListFormated>
  <DomainObject.Predmet.ProtuStrankaListFormatedOIB>
    <izvorni_sadrzaj>
      <item>POLYXO d.o.o., OIB 99446397423</item>
    </izvorni_sadrzaj>
    <derivirana_varijabla naziv="DomainObject.Predmet.ProtuStrankaListFormatedOIB_1">
      <item>POLYXO d.o.o., OIB 99446397423</item>
    </derivirana_varijabla>
  </DomainObject.Predmet.ProtuStrankaListFormatedOIB>
  <DomainObject.Predmet.ProtuStrankaListFormatedWithAdress>
    <izvorni_sadrzaj>
      <item>POLYXO d.o.o., Cimermanova 58, 10000 Zagreb</item>
    </izvorni_sadrzaj>
    <derivirana_varijabla naziv="DomainObject.Predmet.ProtuStrankaListFormatedWithAdress_1">
      <item>POLYXO d.o.o., Cimermanova 58, 10000 Zagreb</item>
    </derivirana_varijabla>
  </DomainObject.Predmet.ProtuStrankaListFormatedWithAdress>
  <DomainObject.Predmet.ProtuStrankaListFormatedWithAdressOIB>
    <izvorni_sadrzaj>
      <item>POLYXO d.o.o., OIB 99446397423, Cimermanova 58, 10000 Zagreb</item>
    </izvorni_sadrzaj>
    <derivirana_varijabla naziv="DomainObject.Predmet.ProtuStrankaListFormatedWithAdressOIB_1">
      <item>POLYXO d.o.o., OIB 99446397423, Cimermanova 58, 10000 Zagreb</item>
    </derivirana_varijabla>
  </DomainObject.Predmet.ProtuStrankaListFormatedWithAdressOIB>
  <DomainObject.Predmet.ProtuStrankaListNazivFormated>
    <izvorni_sadrzaj>
      <item>POLYXO d.o.o.</item>
    </izvorni_sadrzaj>
    <derivirana_varijabla naziv="DomainObject.Predmet.ProtuStrankaListNazivFormated_1">
      <item>POLYXO d.o.o.</item>
    </derivirana_varijabla>
  </DomainObject.Predmet.ProtuStrankaListNazivFormated>
  <DomainObject.Predmet.ProtuStrankaListNazivFormatedOIB>
    <izvorni_sadrzaj>
      <item>POLYXO d.o.o., OIB 99446397423</item>
    </izvorni_sadrzaj>
    <derivirana_varijabla naziv="DomainObject.Predmet.ProtuStrankaListNazivFormatedOIB_1">
      <item>POLYXO d.o.o., OIB 99446397423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St-6753/2016-13</izvorni_sadrzaj>
    <derivirana_varijabla naziv="DomainObject.PoslovniBrojDokumenta_1">St-6753/2016-13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POLYXO d.o.o.</izvorni_sadrzaj>
    <derivirana_varijabla naziv="DomainObject.Predmet.ProtustrankaIDrugi_1">POLYXO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POLYXO d.o.o., OIB 99446397423, Cimermanova 58, 10000 Zagreb</izvorni_sadrzaj>
    <derivirana_varijabla naziv="DomainObject.Predmet.ProtustrankaIDrugiAdressOIB_1">POLYXO d.o.o., OIB 99446397423, Cimermanova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POLYXO d.o.o.</item>
      <item>Sandra Ivić</item>
    </izvorni_sadrzaj>
    <derivirana_varijabla naziv="DomainObject.Predmet.SudioniciListNaziv_1">
      <item>FINA Regionalni centar Zagreb</item>
      <item>POLYXO d.o.o.</item>
      <item>Sandra Ivić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POLYXO d.o.o., OIB 99446397423, Cimermanova 58,10000 Zagreb</item>
      <item>Sandra Ivić, OIB 15170218132, Stara vrata 8,51000 Rijeka</item>
    </izvorni_sadrzaj>
    <derivirana_varijabla naziv="DomainObject.Predmet.SudioniciListAdressOIB_1">
      <item>FINA Regionalni centar Zagreb, OIB 85821130368, Trg svibanjskih žrtava 1995. 1,10000 Zagreb</item>
      <item>POLYXO d.o.o., OIB 99446397423, Cimermanova 58,10000 Zagreb</item>
      <item>Sandra Ivić, OIB 15170218132, Stara vrata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99446397423</item>
      <item>, OIB 15170218132</item>
    </izvorni_sadrzaj>
    <derivirana_varijabla naziv="DomainObject.Predmet.SudioniciListNazivOIB_1">
      <item>, OIB 85821130368</item>
      <item>, OIB 99446397423</item>
      <item>, OIB 15170218132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641</properties:Words>
  <properties:Characters>3484</properties:Characters>
  <properties:Lines>88</properties:Lines>
  <properties:Paragraphs>40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2017-03-23T11:55:00Z</dcterms:created>
  <dc:creator>vmihalincic</dc:creator>
  <cp:lastModifiedBy>Zlatka Plivelić</cp:lastModifiedBy>
  <cp:lastPrinted>2017-03-23T12:02:00Z</cp:lastPrinted>
  <dcterms:modified xmlns:xsi="http://www.w3.org/2001/XMLSchema-instance" xsi:type="dcterms:W3CDTF">2017-03-23T12:09:00Z</dcterms:modified>
  <cp:revision>11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St-6753/2016-13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