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3416" w14:paraId="3023416" w:rsidRDefault="00BE08F4" w:rsidP="00BE08F4" w:rsidR="00BE08F4" w:rsidRPr="00C26635">
      <w:pPr>
        <w:spacing w:after="0"/>
        <w15:collapsed w:val="false"/>
        <w:rPr>
          <w:rFonts w:cs="Times New Roman" w:hAnsi="Times New Roman" w:ascii="Times New Roman"/>
          <w:lang w:val="hr-HR"/>
        </w:rPr>
      </w:pPr>
      <w:bookmarkStart w:name="_GoBack" w:id="0"/>
      <w:bookmarkEnd w:id="0"/>
    </w:p>
    <w:p w:rsidRDefault="00BE08F4" w:rsidP="00BE08F4" w:rsidR="00BE08F4">
      <w:pPr>
        <w:spacing w:lineRule="auto" w:line="240" w:after="0"/>
        <w:jc w:val="both"/>
        <w:rPr>
          <w:rFonts w:cs="Times New Roman" w:hAnsi="Times New Roman" w:ascii="Times New Roman"/>
          <w:sz w:val="24"/>
          <w:szCs w:val="24"/>
          <w:lang w:eastAsia="hr-HR" w:val="hr-HR"/>
        </w:rPr>
      </w:pPr>
      <w:r w:rsidRPr="00C26635">
        <w:rPr>
          <w:rFonts w:cs="Times New Roman" w:hAnsi="Times New Roman" w:ascii="Times New Roman"/>
          <w:noProof/>
          <w:sz w:val="24"/>
          <w:szCs w:val="24"/>
          <w:lang w:eastAsia="hr-HR" w:val="hr-HR"/>
        </w:rPr>
        <w:drawing>
          <wp:inline distR="0" distL="0" distB="0" distT="0">
            <wp:extent cy="908050" cx="679450"/>
            <wp:effectExtent b="6350" r="6350" t="0" l="0"/>
            <wp:docPr descr="cid:image001.png@01D2D626.6B8511F0" name="Slika 1" id="1"/>
            <wp:cNvGraphicFramePr>
              <a:graphicFrameLocks noChangeAspect="true"/>
            </wp:cNvGraphicFramePr>
            <a:graphic>
              <a:graphicData uri="http://schemas.openxmlformats.org/drawingml/2006/picture">
                <pic:pic>
                  <pic:nvPicPr>
                    <pic:cNvPr descr="cid:image001.png@01D2D626.6B8511F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8050" cx="679450"/>
                    </a:xfrm>
                    <a:prstGeom prst="rect">
                      <a:avLst/>
                    </a:prstGeom>
                    <a:noFill/>
                    <a:ln>
                      <a:noFill/>
                    </a:ln>
                  </pic:spPr>
                </pic:pic>
              </a:graphicData>
            </a:graphic>
          </wp:inline>
        </w:drawing>
      </w:r>
    </w:p>
    <w:p w:rsidRDefault="00B57818" w:rsidP="00BE08F4" w:rsidR="00B57818" w:rsidRPr="00C26635">
      <w:pPr>
        <w:spacing w:lineRule="auto" w:line="240" w:after="0"/>
        <w:jc w:val="both"/>
        <w:rPr>
          <w:rFonts w:cs="Times New Roman" w:hAnsi="Times New Roman" w:ascii="Times New Roman"/>
          <w:sz w:val="24"/>
          <w:szCs w:val="24"/>
          <w:lang w:eastAsia="hr-HR" w:val="hr-HR"/>
        </w:rPr>
      </w:pPr>
    </w:p>
    <w:p w:rsidRDefault="00BE08F4" w:rsidP="00BE08F4" w:rsidR="00BE08F4" w:rsidRPr="00C26635">
      <w:pPr>
        <w:spacing w:lineRule="auto" w:line="240" w:after="0"/>
        <w:rPr>
          <w:rFonts w:cs="Times New Roman" w:hAnsi="Times New Roman" w:ascii="Times New Roman"/>
          <w:sz w:val="24"/>
          <w:szCs w:val="24"/>
          <w:lang w:eastAsia="hr-HR" w:val="hr-HR"/>
        </w:rPr>
      </w:pPr>
      <w:r w:rsidRPr="00C26635">
        <w:rPr>
          <w:rFonts w:cs="Times New Roman" w:hAnsi="Times New Roman" w:ascii="Times New Roman"/>
          <w:sz w:val="24"/>
          <w:szCs w:val="24"/>
          <w:lang w:eastAsia="hr-HR" w:val="hr-HR"/>
        </w:rPr>
        <w:t>REPUBLIKA HRVATSKA</w:t>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00CF08F5" w:rsidRPr="00C26635">
        <w:rPr>
          <w:rFonts w:cs="Times New Roman" w:hAnsi="Times New Roman" w:ascii="Times New Roman"/>
          <w:sz w:val="24"/>
          <w:szCs w:val="24"/>
          <w:lang w:eastAsia="hr-HR" w:val="hr-HR"/>
        </w:rPr>
        <w:t xml:space="preserve">     </w:t>
      </w:r>
      <w:r w:rsidRPr="00C26635">
        <w:rPr>
          <w:rFonts w:cs="Times New Roman" w:hAnsi="Times New Roman" w:ascii="Times New Roman"/>
          <w:sz w:val="24"/>
          <w:szCs w:val="24"/>
          <w:lang w:eastAsia="hr-HR" w:val="hr-HR"/>
        </w:rPr>
        <w:t>Broj: 2/St-</w:t>
      </w:r>
      <w:r w:rsidR="009B44D3">
        <w:rPr>
          <w:rFonts w:cs="Times New Roman" w:hAnsi="Times New Roman" w:ascii="Times New Roman"/>
          <w:sz w:val="24"/>
          <w:szCs w:val="24"/>
          <w:lang w:eastAsia="hr-HR" w:val="hr-HR"/>
        </w:rPr>
        <w:t>2018</w:t>
      </w:r>
      <w:r w:rsidRPr="00C26635">
        <w:rPr>
          <w:rFonts w:cs="Times New Roman" w:hAnsi="Times New Roman" w:ascii="Times New Roman"/>
          <w:sz w:val="24"/>
          <w:szCs w:val="24"/>
          <w:lang w:eastAsia="hr-HR" w:val="hr-HR"/>
        </w:rPr>
        <w:t>/</w:t>
      </w:r>
      <w:r w:rsidR="009B44D3">
        <w:rPr>
          <w:rFonts w:cs="Times New Roman" w:hAnsi="Times New Roman" w:ascii="Times New Roman"/>
          <w:sz w:val="24"/>
          <w:szCs w:val="24"/>
          <w:lang w:eastAsia="hr-HR" w:val="hr-HR"/>
        </w:rPr>
        <w:t>2016</w:t>
      </w:r>
      <w:r w:rsidR="00CF08F5" w:rsidRPr="00C26635">
        <w:rPr>
          <w:rFonts w:cs="Times New Roman" w:hAnsi="Times New Roman" w:ascii="Times New Roman"/>
          <w:sz w:val="24"/>
          <w:szCs w:val="24"/>
          <w:lang w:eastAsia="hr-HR" w:val="hr-HR"/>
        </w:rPr>
        <w:t>-</w:t>
      </w:r>
      <w:r w:rsidR="009B44D3">
        <w:rPr>
          <w:rFonts w:cs="Times New Roman" w:hAnsi="Times New Roman" w:ascii="Times New Roman"/>
          <w:sz w:val="24"/>
          <w:szCs w:val="24"/>
          <w:lang w:eastAsia="hr-HR" w:val="hr-HR"/>
        </w:rPr>
        <w:t>11</w:t>
      </w:r>
    </w:p>
    <w:p w:rsidRDefault="00BE08F4" w:rsidP="00BE08F4" w:rsidR="00BE08F4" w:rsidRPr="00C26635">
      <w:pPr>
        <w:spacing w:lineRule="auto" w:line="240" w:after="0"/>
        <w:jc w:val="both"/>
        <w:rPr>
          <w:rFonts w:cs="Times New Roman" w:hAnsi="Times New Roman" w:ascii="Times New Roman"/>
          <w:sz w:val="24"/>
          <w:szCs w:val="24"/>
          <w:lang w:eastAsia="hr-HR" w:val="hr-HR"/>
        </w:rPr>
      </w:pPr>
      <w:r w:rsidRPr="00C26635">
        <w:rPr>
          <w:rFonts w:cs="Times New Roman" w:hAnsi="Times New Roman" w:ascii="Times New Roman"/>
          <w:sz w:val="24"/>
          <w:szCs w:val="24"/>
          <w:lang w:eastAsia="hr-HR" w:val="hr-HR"/>
        </w:rPr>
        <w:t xml:space="preserve">TRGOVAČKI SUD U OSIJEKU                                    </w:t>
      </w:r>
    </w:p>
    <w:p w:rsidRDefault="00BE08F4" w:rsidP="00BE08F4" w:rsidR="00BE08F4" w:rsidRPr="00C26635">
      <w:pPr>
        <w:spacing w:lineRule="auto" w:line="240" w:after="0"/>
        <w:jc w:val="both"/>
        <w:rPr>
          <w:rFonts w:cs="Times New Roman" w:hAnsi="Times New Roman" w:ascii="Times New Roman"/>
          <w:sz w:val="24"/>
          <w:szCs w:val="24"/>
          <w:lang w:eastAsia="hr-HR" w:val="hr-HR"/>
        </w:rPr>
      </w:pPr>
      <w:r w:rsidRPr="00C26635">
        <w:rPr>
          <w:rFonts w:cs="Times New Roman" w:hAnsi="Times New Roman" w:ascii="Times New Roman"/>
          <w:sz w:val="24"/>
          <w:szCs w:val="24"/>
          <w:lang w:eastAsia="hr-HR" w:val="hr-HR"/>
        </w:rPr>
        <w:t xml:space="preserve">STALNA SLUŽBA U SLAVONSKOM BRODU </w:t>
      </w:r>
    </w:p>
    <w:p w:rsidRDefault="00BE08F4" w:rsidP="00BE08F4" w:rsidR="00BE08F4" w:rsidRPr="00C26635">
      <w:pPr>
        <w:spacing w:lineRule="auto" w:line="240" w:after="0"/>
        <w:jc w:val="both"/>
        <w:rPr>
          <w:rFonts w:cs="Times New Roman" w:hAnsi="Times New Roman" w:ascii="Times New Roman"/>
          <w:sz w:val="24"/>
          <w:szCs w:val="24"/>
          <w:lang w:eastAsia="hr-HR" w:val="hr-HR"/>
        </w:rPr>
      </w:pPr>
      <w:r w:rsidRPr="00C26635">
        <w:rPr>
          <w:rFonts w:cs="Times New Roman" w:hAnsi="Times New Roman" w:ascii="Times New Roman"/>
          <w:sz w:val="24"/>
          <w:szCs w:val="24"/>
          <w:lang w:eastAsia="hr-HR" w:val="hr-HR"/>
        </w:rPr>
        <w:t>Trg pobjede 13</w:t>
      </w:r>
    </w:p>
    <w:p w:rsidRDefault="00BE08F4" w:rsidP="00BE08F4" w:rsidR="00BE08F4" w:rsidRPr="00C26635">
      <w:pPr>
        <w:spacing w:lineRule="auto" w:line="240" w:after="0"/>
        <w:jc w:val="both"/>
        <w:rPr>
          <w:rFonts w:cs="Times New Roman" w:hAnsi="Times New Roman" w:ascii="Times New Roman"/>
          <w:sz w:val="24"/>
          <w:szCs w:val="24"/>
          <w:lang w:eastAsia="hr-HR" w:val="hr-HR"/>
        </w:rPr>
      </w:pPr>
      <w:r w:rsidRPr="00C26635">
        <w:rPr>
          <w:rFonts w:cs="Times New Roman" w:hAnsi="Times New Roman" w:ascii="Times New Roman"/>
          <w:sz w:val="24"/>
          <w:szCs w:val="24"/>
          <w:lang w:eastAsia="hr-HR" w:val="hr-HR"/>
        </w:rPr>
        <w:t>Slavonski Brod</w:t>
      </w:r>
    </w:p>
    <w:p w:rsidRDefault="00BE08F4" w:rsidP="00BE08F4" w:rsidR="00BE08F4" w:rsidRPr="00C26635">
      <w:pPr>
        <w:spacing w:lineRule="auto" w:line="240" w:after="0"/>
        <w:jc w:val="both"/>
        <w:rPr>
          <w:rFonts w:cs="Times New Roman" w:hAnsi="Times New Roman" w:ascii="Times New Roman"/>
          <w:sz w:val="24"/>
          <w:szCs w:val="24"/>
          <w:lang w:eastAsia="hr-HR" w:val="hr-HR"/>
        </w:rPr>
      </w:pP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r w:rsidRPr="00C26635">
        <w:rPr>
          <w:rFonts w:cs="Times New Roman" w:hAnsi="Times New Roman" w:ascii="Times New Roman"/>
          <w:sz w:val="24"/>
          <w:szCs w:val="24"/>
          <w:lang w:eastAsia="hr-HR" w:val="hr-HR"/>
        </w:rPr>
        <w:tab/>
      </w:r>
    </w:p>
    <w:p w:rsidRDefault="00BE08F4" w:rsidP="00BE08F4" w:rsidR="00BE08F4" w:rsidRPr="00C26635">
      <w:pPr>
        <w:spacing w:lineRule="auto" w:line="240" w:after="0"/>
        <w:jc w:val="both"/>
        <w:rPr>
          <w:rFonts w:cs="Times New Roman" w:hAnsi="Times New Roman" w:ascii="Times New Roman"/>
          <w:sz w:val="24"/>
          <w:szCs w:val="24"/>
          <w:lang w:eastAsia="hr-HR" w:val="hr-HR"/>
        </w:rPr>
      </w:pPr>
    </w:p>
    <w:p w:rsidRDefault="00BE08F4" w:rsidP="00BE08F4" w:rsidR="00BE08F4" w:rsidRPr="00C26635">
      <w:pPr>
        <w:spacing w:lineRule="auto" w:line="240" w:after="0"/>
        <w:jc w:val="both"/>
        <w:rPr>
          <w:rFonts w:cs="Times New Roman" w:hAnsi="Times New Roman" w:ascii="Times New Roman"/>
          <w:sz w:val="24"/>
          <w:szCs w:val="24"/>
          <w:lang w:eastAsia="hr-HR" w:val="hr-HR"/>
        </w:rPr>
      </w:pPr>
    </w:p>
    <w:p w:rsidRDefault="00BE08F4" w:rsidP="00BE08F4" w:rsidR="00BE08F4" w:rsidRPr="00C26635">
      <w:pPr>
        <w:spacing w:lineRule="auto" w:line="240" w:after="0"/>
        <w:jc w:val="center"/>
        <w:rPr>
          <w:rFonts w:cs="Times New Roman" w:hAnsi="Times New Roman" w:ascii="Times New Roman"/>
          <w:b/>
          <w:bCs/>
          <w:sz w:val="24"/>
          <w:szCs w:val="24"/>
          <w:lang w:eastAsia="hr-HR" w:val="hr-HR"/>
        </w:rPr>
      </w:pPr>
      <w:r w:rsidRPr="00C26635">
        <w:rPr>
          <w:rFonts w:cs="Times New Roman" w:hAnsi="Times New Roman" w:ascii="Times New Roman"/>
          <w:b/>
          <w:bCs/>
          <w:sz w:val="24"/>
          <w:szCs w:val="24"/>
          <w:lang w:eastAsia="hr-HR" w:val="hr-HR"/>
        </w:rPr>
        <w:t>R E P U B L I K A  H R V A T S K A</w:t>
      </w:r>
    </w:p>
    <w:p w:rsidRDefault="00BE08F4" w:rsidP="00BE08F4" w:rsidR="00BE08F4" w:rsidRPr="00C26635">
      <w:pPr>
        <w:spacing w:lineRule="auto" w:line="240" w:after="0"/>
        <w:jc w:val="center"/>
        <w:rPr>
          <w:rFonts w:cs="Times New Roman" w:hAnsi="Times New Roman" w:ascii="Times New Roman"/>
          <w:b/>
          <w:bCs/>
          <w:sz w:val="24"/>
          <w:szCs w:val="24"/>
          <w:lang w:eastAsia="hr-HR" w:val="hr-HR"/>
        </w:rPr>
      </w:pPr>
      <w:r w:rsidRPr="00C26635">
        <w:rPr>
          <w:rFonts w:cs="Times New Roman" w:hAnsi="Times New Roman" w:ascii="Times New Roman"/>
          <w:b/>
          <w:bCs/>
          <w:sz w:val="24"/>
          <w:szCs w:val="24"/>
          <w:lang w:eastAsia="hr-HR" w:val="hr-HR"/>
        </w:rPr>
        <w:t xml:space="preserve">R J E Š E N J E </w:t>
      </w:r>
    </w:p>
    <w:p w:rsidRDefault="00BE08F4" w:rsidP="00BE08F4" w:rsidR="00BE08F4" w:rsidRPr="00C26635">
      <w:pPr>
        <w:spacing w:after="0"/>
        <w:rPr>
          <w:rFonts w:cs="Times New Roman" w:hAnsi="Times New Roman" w:ascii="Times New Roman"/>
          <w:lang w:val="hr-HR"/>
        </w:rPr>
      </w:pPr>
    </w:p>
    <w:p w:rsidRDefault="00BE08F4" w:rsidP="00BE08F4" w:rsidR="009B44D3">
      <w:pPr>
        <w:spacing w:after="0"/>
        <w:ind w:firstLine="708"/>
        <w:jc w:val="both"/>
        <w:rPr>
          <w:rFonts w:cs="Times New Roman" w:hAnsi="Times New Roman" w:ascii="Times New Roman"/>
          <w:color w:val="000000"/>
          <w:sz w:val="24"/>
          <w:szCs w:val="24"/>
          <w:lang w:val="hr-HR"/>
        </w:rPr>
      </w:pPr>
      <w:r w:rsidRPr="00C26635">
        <w:rPr>
          <w:rFonts w:cs="Times New Roman" w:hAnsi="Times New Roman" w:ascii="Times New Roman"/>
          <w:color w:val="000000"/>
          <w:sz w:val="24"/>
          <w:szCs w:val="24"/>
          <w:lang w:val="hr-HR"/>
        </w:rPr>
        <w:t>TRGOVAČKI SUD U OSIJEKU, STALNA SLUŽBA U SLAVONSKOM BRODU, po stečajnom sucu Davorinu Pavičić, u postupku otvaranja stečajnog postupka nad stečajnim dužnikom</w:t>
      </w:r>
      <w:r w:rsidR="009B44D3" w:rsidRPr="009B44D3">
        <w:t xml:space="preserve"> </w:t>
      </w:r>
      <w:r w:rsidR="009B44D3" w:rsidRPr="009B44D3">
        <w:rPr>
          <w:rFonts w:cs="Times New Roman" w:hAnsi="Times New Roman" w:ascii="Times New Roman"/>
          <w:color w:val="000000"/>
          <w:sz w:val="24"/>
          <w:szCs w:val="24"/>
          <w:lang w:val="hr-HR"/>
        </w:rPr>
        <w:t>ROBERT VIDAKOVIĆ vl. obrta FINAL PAKRAC Završni građevinski radovi,</w:t>
      </w:r>
      <w:r w:rsidR="009B44D3">
        <w:rPr>
          <w:rFonts w:cs="Times New Roman" w:hAnsi="Times New Roman" w:ascii="Times New Roman"/>
          <w:color w:val="000000"/>
          <w:sz w:val="24"/>
          <w:szCs w:val="24"/>
          <w:lang w:val="hr-HR"/>
        </w:rPr>
        <w:t xml:space="preserve"> OIB: 23878385700, Pakrac, M. Krleže 1, dana 13. ožujka 2018.</w:t>
      </w:r>
    </w:p>
    <w:p w:rsidRDefault="009B44D3" w:rsidP="00BE08F4" w:rsidR="009B44D3">
      <w:pPr>
        <w:spacing w:after="0"/>
        <w:ind w:firstLine="708"/>
        <w:jc w:val="both"/>
        <w:rPr>
          <w:rFonts w:cs="Times New Roman" w:hAnsi="Times New Roman" w:ascii="Times New Roman"/>
          <w:color w:val="000000"/>
          <w:sz w:val="24"/>
          <w:szCs w:val="24"/>
          <w:lang w:val="hr-HR"/>
        </w:rPr>
      </w:pPr>
    </w:p>
    <w:p w:rsidRDefault="00BE08F4" w:rsidP="009B44D3" w:rsidR="00BE08F4" w:rsidRPr="00C26635">
      <w:pPr>
        <w:spacing w:after="0"/>
        <w:jc w:val="center"/>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R i j e š i o   j e</w:t>
      </w: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 xml:space="preserve">I. Otvara se stečajni postupak nad dužnikom </w:t>
      </w:r>
      <w:r w:rsidR="009B44D3" w:rsidRPr="009B44D3">
        <w:rPr>
          <w:rFonts w:cs="Times New Roman" w:hAnsi="Times New Roman" w:ascii="Times New Roman"/>
          <w:color w:val="000000"/>
          <w:sz w:val="24"/>
          <w:szCs w:val="24"/>
          <w:lang w:val="hr-HR"/>
        </w:rPr>
        <w:t>ROBERT VIDAKOVIĆ vl. obrta FINAL PAKRAC Završni građevinski radovi, OIB: 23878385700, Pakrac, M. Krleže 1</w:t>
      </w:r>
      <w:r w:rsidRPr="00C26635">
        <w:rPr>
          <w:rFonts w:cs="Times New Roman" w:hAnsi="Times New Roman" w:ascii="Times New Roman"/>
          <w:color w:val="000000"/>
          <w:sz w:val="24"/>
          <w:szCs w:val="24"/>
          <w:lang w:val="hr-HR"/>
        </w:rPr>
        <w:t xml:space="preserve">.   </w:t>
      </w:r>
    </w:p>
    <w:p w:rsidRDefault="00BE08F4" w:rsidP="00BE08F4" w:rsidR="00BE08F4" w:rsidRPr="00C26635">
      <w:pPr>
        <w:spacing w:after="0"/>
        <w:jc w:val="both"/>
        <w:rPr>
          <w:rFonts w:cs="Times New Roman" w:hAnsi="Times New Roman" w:ascii="Times New Roman"/>
          <w:sz w:val="24"/>
          <w:szCs w:val="24"/>
          <w:lang w:val="hr-HR"/>
        </w:rPr>
      </w:pPr>
    </w:p>
    <w:p w:rsidRDefault="00BE08F4"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 xml:space="preserve">II.  Za stečajnog upravitelja imenuje se </w:t>
      </w:r>
      <w:r w:rsidRPr="00C26635">
        <w:rPr>
          <w:rFonts w:cs="Times New Roman" w:hAnsi="Times New Roman" w:ascii="Times New Roman"/>
          <w:sz w:val="24"/>
          <w:szCs w:val="24"/>
          <w:lang w:val="hr-HR"/>
        </w:rPr>
        <w:t>Sanja Mišević, L. Jagera 24, Osijek, OIB: 17448143522.</w:t>
      </w:r>
    </w:p>
    <w:p w:rsidRDefault="00BE08F4" w:rsidP="00BE08F4" w:rsidR="00BE08F4" w:rsidRPr="00C26635">
      <w:pPr>
        <w:spacing w:after="0"/>
        <w:jc w:val="both"/>
        <w:rPr>
          <w:rFonts w:cs="Times New Roman" w:hAnsi="Times New Roman" w:ascii="Times New Roman"/>
          <w:sz w:val="24"/>
          <w:szCs w:val="24"/>
          <w:lang w:val="hr-HR"/>
        </w:rPr>
      </w:pPr>
    </w:p>
    <w:p w:rsidRDefault="00BE08F4"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 xml:space="preserve">III.  Stečajni postupak je otvoren dana </w:t>
      </w:r>
      <w:r w:rsidR="00CF08F5" w:rsidRPr="00C26635">
        <w:rPr>
          <w:rFonts w:cs="Times New Roman" w:hAnsi="Times New Roman" w:ascii="Times New Roman"/>
          <w:sz w:val="24"/>
          <w:szCs w:val="24"/>
          <w:lang w:val="hr-HR"/>
        </w:rPr>
        <w:t>13</w:t>
      </w:r>
      <w:r w:rsidRPr="00C26635">
        <w:rPr>
          <w:rFonts w:cs="Times New Roman" w:hAnsi="Times New Roman" w:ascii="Times New Roman"/>
          <w:sz w:val="24"/>
          <w:szCs w:val="24"/>
          <w:lang w:val="hr-HR"/>
        </w:rPr>
        <w:t xml:space="preserve">. </w:t>
      </w:r>
      <w:r w:rsidR="00CF08F5" w:rsidRPr="00C26635">
        <w:rPr>
          <w:rFonts w:cs="Times New Roman" w:hAnsi="Times New Roman" w:ascii="Times New Roman"/>
          <w:sz w:val="24"/>
          <w:szCs w:val="24"/>
          <w:lang w:val="hr-HR"/>
        </w:rPr>
        <w:t>ožujka</w:t>
      </w:r>
      <w:r w:rsidRPr="00C26635">
        <w:rPr>
          <w:rFonts w:cs="Times New Roman" w:hAnsi="Times New Roman" w:ascii="Times New Roman"/>
          <w:sz w:val="24"/>
          <w:szCs w:val="24"/>
          <w:lang w:val="hr-HR"/>
        </w:rPr>
        <w:t xml:space="preserve"> </w:t>
      </w:r>
      <w:r w:rsidR="00CF08F5" w:rsidRPr="00C26635">
        <w:rPr>
          <w:rFonts w:cs="Times New Roman" w:hAnsi="Times New Roman" w:ascii="Times New Roman"/>
          <w:sz w:val="24"/>
          <w:szCs w:val="24"/>
          <w:lang w:val="hr-HR"/>
        </w:rPr>
        <w:t>2018</w:t>
      </w:r>
      <w:r w:rsidRPr="00C26635">
        <w:rPr>
          <w:rFonts w:cs="Times New Roman" w:hAnsi="Times New Roman" w:ascii="Times New Roman"/>
          <w:sz w:val="24"/>
          <w:szCs w:val="24"/>
          <w:lang w:val="hr-HR"/>
        </w:rPr>
        <w:t xml:space="preserve">. u </w:t>
      </w:r>
      <w:r w:rsidR="00511BAA" w:rsidRPr="00511BAA">
        <w:rPr>
          <w:rFonts w:cs="Times New Roman" w:hAnsi="Times New Roman" w:ascii="Times New Roman"/>
          <w:color w:themeColor="text1" w:val="000000"/>
          <w:sz w:val="24"/>
          <w:szCs w:val="24"/>
          <w:lang w:val="hr-HR"/>
        </w:rPr>
        <w:t>14:00</w:t>
      </w:r>
      <w:r w:rsidRPr="00511BAA">
        <w:rPr>
          <w:rFonts w:cs="Times New Roman" w:hAnsi="Times New Roman" w:ascii="Times New Roman"/>
          <w:color w:themeColor="text1" w:val="000000"/>
          <w:sz w:val="24"/>
          <w:szCs w:val="24"/>
          <w:lang w:val="hr-HR"/>
        </w:rPr>
        <w:t xml:space="preserve"> </w:t>
      </w:r>
      <w:r w:rsidRPr="00C26635">
        <w:rPr>
          <w:rFonts w:cs="Times New Roman" w:hAnsi="Times New Roman" w:ascii="Times New Roman"/>
          <w:sz w:val="24"/>
          <w:szCs w:val="24"/>
          <w:lang w:val="hr-HR"/>
        </w:rPr>
        <w:t xml:space="preserve">sati </w:t>
      </w:r>
      <w:r w:rsidRPr="00C26635">
        <w:rPr>
          <w:rFonts w:cs="Times New Roman" w:hAnsi="Times New Roman" w:ascii="Times New Roman"/>
          <w:color w:val="000000"/>
          <w:sz w:val="24"/>
          <w:szCs w:val="24"/>
          <w:lang w:val="hr-HR"/>
        </w:rPr>
        <w:t>kada su ovo rješenje i oglas o otvaranju stečajnog postupka stavljeni na e-Oglasnu ploču.</w:t>
      </w:r>
    </w:p>
    <w:p w:rsidRDefault="00BE08F4" w:rsidP="00BE08F4" w:rsidR="00BE08F4" w:rsidRPr="00C26635">
      <w:pPr>
        <w:spacing w:after="0"/>
        <w:jc w:val="both"/>
        <w:rPr>
          <w:rFonts w:cs="Times New Roman" w:hAnsi="Times New Roman" w:ascii="Times New Roman"/>
          <w:sz w:val="24"/>
          <w:szCs w:val="24"/>
          <w:lang w:val="hr-HR"/>
        </w:rPr>
      </w:pPr>
    </w:p>
    <w:p w:rsidRDefault="00BE08F4"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IV.  Otvaranje stečajnog postupka upisati će se u sudski registar ovog suda.</w:t>
      </w:r>
    </w:p>
    <w:p w:rsidRDefault="00BE08F4" w:rsidP="00BE08F4" w:rsidR="00BE08F4" w:rsidRPr="00C26635">
      <w:pPr>
        <w:spacing w:after="0"/>
        <w:jc w:val="both"/>
        <w:rPr>
          <w:rFonts w:cs="Times New Roman" w:hAnsi="Times New Roman" w:ascii="Times New Roman"/>
          <w:sz w:val="24"/>
          <w:szCs w:val="24"/>
          <w:lang w:val="hr-HR"/>
        </w:rPr>
      </w:pPr>
    </w:p>
    <w:p w:rsidRDefault="00BB627B" w:rsidP="00974C16" w:rsidR="00974C16" w:rsidRPr="00C26635">
      <w:pPr>
        <w:spacing w:after="0"/>
        <w:ind w:firstLine="708"/>
        <w:jc w:val="both"/>
        <w:rPr>
          <w:rFonts w:cs="Times New Roman" w:hAnsi="Times New Roman" w:ascii="Times New Roman"/>
          <w:color w:val="FF0000"/>
          <w:sz w:val="24"/>
          <w:szCs w:val="24"/>
          <w:lang w:val="hr-HR"/>
        </w:rPr>
      </w:pPr>
      <w:r w:rsidRPr="00C26635">
        <w:rPr>
          <w:rFonts w:cs="Times New Roman" w:hAnsi="Times New Roman" w:ascii="Times New Roman"/>
          <w:color w:val="000000"/>
          <w:sz w:val="24"/>
          <w:szCs w:val="24"/>
          <w:lang w:val="hr-HR"/>
        </w:rPr>
        <w:t>V</w:t>
      </w:r>
      <w:r w:rsidR="00BE08F4" w:rsidRPr="00C26635">
        <w:rPr>
          <w:rFonts w:cs="Times New Roman" w:hAnsi="Times New Roman" w:ascii="Times New Roman"/>
          <w:color w:val="000000"/>
          <w:sz w:val="24"/>
          <w:szCs w:val="24"/>
          <w:lang w:val="hr-HR"/>
        </w:rPr>
        <w:t xml:space="preserve">. Pozivaju se vjerovnici da u roku od 60 dana od dana objave rješenja o otvaranju stečajnog postupka na mrežnoj stranici e-Oglasna ploča sudova u skladu s pravilima Stečajnog zakona NN (71/15) o prijavi tražbina prijaviti svoje tražbine stečajnom upravitelju na propisanom obrascu na njegovu adresu iz točke II. ovoga rješenja. Prijave tražbine u prijepisu se prilažu isprave iz kojih tražbina proizlazi, odnosno kojima se ista dokazuje. Prijavi je potrebno priložiti potvrdu o uplaćenoj pristojbi koja iznosi 2 % od vrijednosti tražbine ali ne više od 500,00 kn, a uplaćuje se na  račun državnog proračuna </w:t>
      </w:r>
      <w:r w:rsidR="00163560" w:rsidRPr="00C26635">
        <w:rPr>
          <w:rFonts w:cs="Times New Roman" w:hAnsi="Times New Roman" w:ascii="Times New Roman"/>
          <w:sz w:val="24"/>
          <w:szCs w:val="24"/>
          <w:lang w:val="hr-HR"/>
        </w:rPr>
        <w:t>HR12</w:t>
      </w:r>
      <w:r w:rsidR="00BE08F4" w:rsidRPr="00C26635">
        <w:rPr>
          <w:rFonts w:cs="Times New Roman" w:hAnsi="Times New Roman" w:ascii="Times New Roman"/>
          <w:sz w:val="24"/>
          <w:szCs w:val="24"/>
          <w:lang w:val="hr-HR"/>
        </w:rPr>
        <w:t xml:space="preserve"> </w:t>
      </w:r>
      <w:r w:rsidR="00163560" w:rsidRPr="00C26635">
        <w:rPr>
          <w:rFonts w:cs="Times New Roman" w:hAnsi="Times New Roman" w:ascii="Times New Roman"/>
          <w:sz w:val="24"/>
          <w:szCs w:val="24"/>
          <w:lang w:val="hr-HR"/>
        </w:rPr>
        <w:t>1001</w:t>
      </w:r>
      <w:r w:rsidR="00BE08F4" w:rsidRPr="00C26635">
        <w:rPr>
          <w:rFonts w:cs="Times New Roman" w:hAnsi="Times New Roman" w:ascii="Times New Roman"/>
          <w:sz w:val="24"/>
          <w:szCs w:val="24"/>
          <w:lang w:val="hr-HR"/>
        </w:rPr>
        <w:t xml:space="preserve"> </w:t>
      </w:r>
      <w:r w:rsidR="00163560" w:rsidRPr="00C26635">
        <w:rPr>
          <w:rFonts w:cs="Times New Roman" w:hAnsi="Times New Roman" w:ascii="Times New Roman"/>
          <w:sz w:val="24"/>
          <w:szCs w:val="24"/>
          <w:lang w:val="hr-HR"/>
        </w:rPr>
        <w:t>0051</w:t>
      </w:r>
      <w:r w:rsidR="00BE08F4" w:rsidRPr="00C26635">
        <w:rPr>
          <w:rFonts w:cs="Times New Roman" w:hAnsi="Times New Roman" w:ascii="Times New Roman"/>
          <w:sz w:val="24"/>
          <w:szCs w:val="24"/>
          <w:lang w:val="hr-HR"/>
        </w:rPr>
        <w:t xml:space="preserve"> </w:t>
      </w:r>
      <w:r w:rsidR="00163560" w:rsidRPr="00C26635">
        <w:rPr>
          <w:rFonts w:cs="Times New Roman" w:hAnsi="Times New Roman" w:ascii="Times New Roman"/>
          <w:sz w:val="24"/>
          <w:szCs w:val="24"/>
          <w:lang w:val="hr-HR"/>
        </w:rPr>
        <w:t>8630</w:t>
      </w:r>
      <w:r w:rsidR="00BE08F4" w:rsidRPr="00C26635">
        <w:rPr>
          <w:rFonts w:cs="Times New Roman" w:hAnsi="Times New Roman" w:ascii="Times New Roman"/>
          <w:sz w:val="24"/>
          <w:szCs w:val="24"/>
          <w:lang w:val="hr-HR"/>
        </w:rPr>
        <w:t xml:space="preserve"> </w:t>
      </w:r>
      <w:r w:rsidR="00163560" w:rsidRPr="00C26635">
        <w:rPr>
          <w:rFonts w:cs="Times New Roman" w:hAnsi="Times New Roman" w:ascii="Times New Roman"/>
          <w:sz w:val="24"/>
          <w:szCs w:val="24"/>
          <w:lang w:val="hr-HR"/>
        </w:rPr>
        <w:t xml:space="preserve">0016 0 </w:t>
      </w:r>
      <w:r w:rsidR="00974C16" w:rsidRPr="00C26635">
        <w:rPr>
          <w:rFonts w:cs="Times New Roman" w:hAnsi="Times New Roman" w:ascii="Times New Roman"/>
          <w:sz w:val="24"/>
          <w:szCs w:val="24"/>
          <w:lang w:val="hr-HR"/>
        </w:rPr>
        <w:t xml:space="preserve">model </w:t>
      </w:r>
      <w:r w:rsidR="00163560" w:rsidRPr="00C26635">
        <w:rPr>
          <w:rFonts w:cs="Times New Roman" w:hAnsi="Times New Roman" w:ascii="Times New Roman"/>
          <w:sz w:val="24"/>
          <w:szCs w:val="24"/>
          <w:lang w:val="hr-HR"/>
        </w:rPr>
        <w:t>HR64</w:t>
      </w:r>
      <w:r w:rsidR="00BE08F4" w:rsidRPr="00C26635">
        <w:rPr>
          <w:rFonts w:cs="Times New Roman" w:hAnsi="Times New Roman" w:ascii="Times New Roman"/>
          <w:sz w:val="24"/>
          <w:szCs w:val="24"/>
          <w:lang w:val="hr-HR"/>
        </w:rPr>
        <w:t xml:space="preserve"> </w:t>
      </w:r>
      <w:r w:rsidR="00974C16" w:rsidRPr="00C26635">
        <w:rPr>
          <w:rFonts w:cs="Times New Roman" w:hAnsi="Times New Roman" w:ascii="Times New Roman"/>
          <w:sz w:val="24"/>
          <w:szCs w:val="24"/>
          <w:lang w:val="hr-HR"/>
        </w:rPr>
        <w:t xml:space="preserve">poziv na broj </w:t>
      </w:r>
      <w:r w:rsidR="00163560" w:rsidRPr="00C26635">
        <w:rPr>
          <w:rFonts w:cs="Times New Roman" w:hAnsi="Times New Roman" w:ascii="Times New Roman"/>
          <w:sz w:val="24"/>
          <w:szCs w:val="24"/>
          <w:lang w:val="hr-HR"/>
        </w:rPr>
        <w:t>5045</w:t>
      </w:r>
      <w:r w:rsidR="00BE08F4" w:rsidRPr="00C26635">
        <w:rPr>
          <w:rFonts w:cs="Times New Roman" w:hAnsi="Times New Roman" w:ascii="Times New Roman"/>
          <w:sz w:val="24"/>
          <w:szCs w:val="24"/>
          <w:lang w:val="hr-HR"/>
        </w:rPr>
        <w:t>-</w:t>
      </w:r>
      <w:r w:rsidR="008B20A3" w:rsidRPr="00C26635">
        <w:rPr>
          <w:rFonts w:cs="Times New Roman" w:hAnsi="Times New Roman" w:ascii="Times New Roman"/>
          <w:sz w:val="24"/>
          <w:szCs w:val="24"/>
          <w:lang w:val="hr-HR"/>
        </w:rPr>
        <w:t>3531-</w:t>
      </w:r>
      <w:r w:rsidR="00EF09EA" w:rsidRPr="00EF09EA">
        <w:rPr>
          <w:rFonts w:cs="Times New Roman" w:hAnsi="Times New Roman" w:ascii="Times New Roman"/>
          <w:color w:themeColor="text1" w:val="000000"/>
          <w:sz w:val="24"/>
          <w:szCs w:val="24"/>
          <w:lang w:val="hr-HR"/>
        </w:rPr>
        <w:t>2018</w:t>
      </w:r>
      <w:r w:rsidR="00BE08F4" w:rsidRPr="00EF09EA">
        <w:rPr>
          <w:rFonts w:cs="Times New Roman" w:hAnsi="Times New Roman" w:ascii="Times New Roman"/>
          <w:color w:themeColor="text1" w:val="000000"/>
          <w:sz w:val="24"/>
          <w:szCs w:val="24"/>
          <w:lang w:val="hr-HR"/>
        </w:rPr>
        <w:t>-</w:t>
      </w:r>
      <w:r w:rsidR="00EF09EA" w:rsidRPr="00EF09EA">
        <w:rPr>
          <w:rFonts w:cs="Times New Roman" w:hAnsi="Times New Roman" w:ascii="Times New Roman"/>
          <w:color w:themeColor="text1" w:val="000000"/>
          <w:sz w:val="24"/>
          <w:szCs w:val="24"/>
          <w:lang w:val="hr-HR"/>
        </w:rPr>
        <w:t>2016</w:t>
      </w:r>
      <w:r w:rsidR="00BE08F4" w:rsidRPr="00EF09EA">
        <w:rPr>
          <w:rFonts w:cs="Times New Roman" w:hAnsi="Times New Roman" w:ascii="Times New Roman"/>
          <w:color w:themeColor="text1" w:val="000000"/>
          <w:sz w:val="24"/>
          <w:szCs w:val="24"/>
          <w:lang w:val="hr-HR"/>
        </w:rPr>
        <w:t xml:space="preserve">. </w:t>
      </w:r>
    </w:p>
    <w:p w:rsidRDefault="00BE08F4"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lastRenderedPageBreak/>
        <w:t>Ako se prijavljuju tražbine o kojima se vodi parnica u prijavi je potrebno navesti naznaku broja spisa i sud pred kojim se parnica vodi. Prijave tražbina podnesene nakon isteka roka za prijavljivanje sud će odbaciti rješenjem.</w:t>
      </w:r>
    </w:p>
    <w:p w:rsidRDefault="00BE08F4" w:rsidP="00BE08F4" w:rsidR="00BE08F4" w:rsidRPr="00C26635">
      <w:pPr>
        <w:spacing w:after="0"/>
        <w:jc w:val="both"/>
        <w:rPr>
          <w:rFonts w:cs="Times New Roman" w:hAnsi="Times New Roman" w:ascii="Times New Roman"/>
          <w:sz w:val="24"/>
          <w:szCs w:val="24"/>
          <w:lang w:val="hr-HR"/>
        </w:rPr>
      </w:pPr>
    </w:p>
    <w:p w:rsidRDefault="00BB627B"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VI</w:t>
      </w:r>
      <w:r w:rsidR="00BE08F4" w:rsidRPr="00C26635">
        <w:rPr>
          <w:rFonts w:cs="Times New Roman" w:hAnsi="Times New Roman" w:ascii="Times New Roman"/>
          <w:color w:val="000000"/>
          <w:sz w:val="24"/>
          <w:szCs w:val="24"/>
          <w:lang w:val="hr-HR"/>
        </w:rPr>
        <w:t>.  Pozivaju se razlučni i izlučni vjerovnici da u roku od 60 dana od dana objave rješenja o otvaranju stečajnog postupka na mrežnoj stranici e-Oglasna ploča suda mogu obavijestiti stečajnog upravitelja u pisanom obliku o postojanju svojih prava, pravnoj osnovi izlučnog i razlučnog prava, te naznačiti predmet na koji se izlučno pravo odnosi, odnosno dio imovine stečajnog dužnika na koji se odnosi razlučno pravo. Ako razlučni prijavljuju i tražbinu kao stečajni vjerovnici  u prijavi su dužni naznačiti dio imovine stečajnog dužnika na koji se odnosi njihovo razlučno pravo i iznos do kojeg njihova tražbina predvidljivo neće biti namirena tim razlučnim pravom.</w:t>
      </w:r>
    </w:p>
    <w:p w:rsidRDefault="00BE08F4" w:rsidP="00BE08F4" w:rsidR="00BE08F4" w:rsidRPr="00C26635">
      <w:pPr>
        <w:spacing w:after="0"/>
        <w:jc w:val="both"/>
        <w:rPr>
          <w:rFonts w:cs="Times New Roman" w:hAnsi="Times New Roman" w:ascii="Times New Roman"/>
          <w:sz w:val="24"/>
          <w:szCs w:val="24"/>
          <w:lang w:val="hr-HR"/>
        </w:rPr>
      </w:pPr>
    </w:p>
    <w:p w:rsidRDefault="00BB627B"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VII</w:t>
      </w:r>
      <w:r w:rsidR="00BE08F4" w:rsidRPr="00C26635">
        <w:rPr>
          <w:rFonts w:cs="Times New Roman" w:hAnsi="Times New Roman" w:ascii="Times New Roman"/>
          <w:color w:val="000000"/>
          <w:sz w:val="24"/>
          <w:szCs w:val="24"/>
          <w:lang w:val="hr-HR"/>
        </w:rPr>
        <w:t>.  Pozivaju se dužnikovi dužnici da svoje obveze ispune bez odlaganja , te da iste   više ne ispunjavaju izravno dužniku, nego stečajnom upravitelju za stečajnog dužnika.</w:t>
      </w:r>
    </w:p>
    <w:p w:rsidRDefault="00BE08F4" w:rsidP="00BE08F4" w:rsidR="00BE08F4" w:rsidRPr="00C26635">
      <w:pPr>
        <w:spacing w:after="0"/>
        <w:jc w:val="both"/>
        <w:rPr>
          <w:rFonts w:cs="Times New Roman" w:hAnsi="Times New Roman" w:ascii="Times New Roman"/>
          <w:sz w:val="24"/>
          <w:szCs w:val="24"/>
          <w:lang w:val="hr-HR"/>
        </w:rPr>
      </w:pPr>
    </w:p>
    <w:p w:rsidRDefault="00BB627B" w:rsidP="00BE08F4" w:rsidR="00BE08F4" w:rsidRPr="00C26635">
      <w:pPr>
        <w:spacing w:after="0"/>
        <w:ind w:firstLine="708"/>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VIII</w:t>
      </w:r>
      <w:r w:rsidR="00BE08F4" w:rsidRPr="00C26635">
        <w:rPr>
          <w:rFonts w:cs="Times New Roman" w:hAnsi="Times New Roman" w:ascii="Times New Roman"/>
          <w:color w:val="000000"/>
          <w:sz w:val="24"/>
          <w:szCs w:val="24"/>
          <w:lang w:val="hr-HR"/>
        </w:rPr>
        <w:t>.  Ročište vjerovnika  na kojem se ispituju prijavljene tražbine (ispitno ročište)   određuje se za dan</w:t>
      </w:r>
    </w:p>
    <w:p w:rsidRDefault="00EF09EA" w:rsidP="00BE08F4" w:rsidR="00BE08F4" w:rsidRPr="00C26635">
      <w:pPr>
        <w:spacing w:after="0"/>
        <w:jc w:val="center"/>
        <w:rPr>
          <w:rFonts w:cs="Times New Roman" w:hAnsi="Times New Roman" w:ascii="Times New Roman"/>
          <w:b/>
          <w:sz w:val="24"/>
          <w:szCs w:val="24"/>
          <w:lang w:val="hr-HR"/>
        </w:rPr>
      </w:pPr>
      <w:r>
        <w:rPr>
          <w:rFonts w:cs="Times New Roman" w:hAnsi="Times New Roman" w:ascii="Times New Roman"/>
          <w:b/>
          <w:sz w:val="24"/>
          <w:szCs w:val="24"/>
          <w:lang w:val="hr-HR"/>
        </w:rPr>
        <w:t>25</w:t>
      </w:r>
      <w:r w:rsidR="00BE08F4" w:rsidRPr="00C26635">
        <w:rPr>
          <w:rFonts w:cs="Times New Roman" w:hAnsi="Times New Roman" w:ascii="Times New Roman"/>
          <w:b/>
          <w:sz w:val="24"/>
          <w:szCs w:val="24"/>
          <w:lang w:val="hr-HR"/>
        </w:rPr>
        <w:t xml:space="preserve">. </w:t>
      </w:r>
      <w:r w:rsidR="00991267" w:rsidRPr="00C26635">
        <w:rPr>
          <w:rFonts w:cs="Times New Roman" w:hAnsi="Times New Roman" w:ascii="Times New Roman"/>
          <w:b/>
          <w:sz w:val="24"/>
          <w:szCs w:val="24"/>
          <w:lang w:val="hr-HR"/>
        </w:rPr>
        <w:t>svibnja</w:t>
      </w:r>
      <w:r w:rsidR="00BE08F4" w:rsidRPr="00C26635">
        <w:rPr>
          <w:rFonts w:cs="Times New Roman" w:hAnsi="Times New Roman" w:ascii="Times New Roman"/>
          <w:b/>
          <w:sz w:val="24"/>
          <w:szCs w:val="24"/>
          <w:lang w:val="hr-HR"/>
        </w:rPr>
        <w:t xml:space="preserve">  2018. u </w:t>
      </w:r>
      <w:r>
        <w:rPr>
          <w:rFonts w:cs="Times New Roman" w:hAnsi="Times New Roman" w:ascii="Times New Roman"/>
          <w:b/>
          <w:sz w:val="24"/>
          <w:szCs w:val="24"/>
          <w:lang w:val="hr-HR"/>
        </w:rPr>
        <w:t>09</w:t>
      </w:r>
      <w:r w:rsidR="00991267" w:rsidRPr="00C26635">
        <w:rPr>
          <w:rFonts w:cs="Times New Roman" w:hAnsi="Times New Roman" w:ascii="Times New Roman"/>
          <w:b/>
          <w:sz w:val="24"/>
          <w:szCs w:val="24"/>
          <w:lang w:val="hr-HR"/>
        </w:rPr>
        <w:t>,</w:t>
      </w:r>
      <w:r>
        <w:rPr>
          <w:rFonts w:cs="Times New Roman" w:hAnsi="Times New Roman" w:ascii="Times New Roman"/>
          <w:b/>
          <w:sz w:val="24"/>
          <w:szCs w:val="24"/>
          <w:lang w:val="hr-HR"/>
        </w:rPr>
        <w:t>00</w:t>
      </w:r>
      <w:r w:rsidR="00BE08F4" w:rsidRPr="00C26635">
        <w:rPr>
          <w:rFonts w:cs="Times New Roman" w:hAnsi="Times New Roman" w:ascii="Times New Roman"/>
          <w:b/>
          <w:sz w:val="24"/>
          <w:szCs w:val="24"/>
          <w:lang w:val="hr-HR"/>
        </w:rPr>
        <w:t xml:space="preserve"> sati</w:t>
      </w:r>
    </w:p>
    <w:p w:rsidRDefault="00BE08F4" w:rsidP="00BE08F4" w:rsidR="00BE08F4" w:rsidRPr="00C26635">
      <w:pPr>
        <w:spacing w:after="0"/>
        <w:jc w:val="both"/>
        <w:rPr>
          <w:rFonts w:cs="Times New Roman" w:hAnsi="Times New Roman" w:ascii="Times New Roman"/>
          <w:sz w:val="24"/>
          <w:szCs w:val="24"/>
          <w:lang w:val="hr-HR"/>
        </w:rPr>
      </w:pPr>
    </w:p>
    <w:p w:rsidRDefault="00BE08F4" w:rsidP="00BE08F4" w:rsidR="00BE08F4" w:rsidRPr="00C26635">
      <w:pPr>
        <w:spacing w:after="0"/>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u prostorijama Trgovačkog suda Osijek, Stalna služba  u Slavonskom Brodu, Trg pobjede 13</w:t>
      </w:r>
    </w:p>
    <w:p w:rsidRDefault="00BE08F4" w:rsidP="00BE08F4" w:rsidR="00BE08F4" w:rsidRPr="00C26635">
      <w:pPr>
        <w:spacing w:after="0"/>
        <w:jc w:val="both"/>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soba 77/III kat</w:t>
      </w:r>
    </w:p>
    <w:p w:rsidRDefault="00BE08F4" w:rsidP="00BE08F4" w:rsidR="00BE08F4" w:rsidRPr="00C26635">
      <w:pPr>
        <w:spacing w:after="0"/>
        <w:jc w:val="both"/>
        <w:rPr>
          <w:rFonts w:cs="Times New Roman" w:hAnsi="Times New Roman" w:ascii="Times New Roman"/>
          <w:sz w:val="24"/>
          <w:szCs w:val="24"/>
          <w:lang w:val="hr-HR"/>
        </w:rPr>
      </w:pPr>
    </w:p>
    <w:p w:rsidRDefault="00BB627B" w:rsidP="00BE08F4" w:rsidR="00BE08F4" w:rsidRPr="00C26635">
      <w:pPr>
        <w:spacing w:after="0"/>
        <w:ind w:firstLine="708"/>
        <w:jc w:val="both"/>
        <w:rPr>
          <w:rFonts w:cs="Times New Roman" w:hAnsi="Times New Roman" w:ascii="Times New Roman"/>
          <w:b/>
          <w:color w:val="000000"/>
          <w:sz w:val="24"/>
          <w:szCs w:val="24"/>
          <w:lang w:val="hr-HR"/>
        </w:rPr>
      </w:pPr>
      <w:r w:rsidRPr="00C26635">
        <w:rPr>
          <w:rFonts w:cs="Times New Roman" w:hAnsi="Times New Roman" w:ascii="Times New Roman"/>
          <w:color w:val="000000"/>
          <w:sz w:val="24"/>
          <w:szCs w:val="24"/>
          <w:lang w:val="hr-HR"/>
        </w:rPr>
        <w:t>I</w:t>
      </w:r>
      <w:r w:rsidR="00BE08F4" w:rsidRPr="00C26635">
        <w:rPr>
          <w:rFonts w:cs="Times New Roman" w:hAnsi="Times New Roman" w:ascii="Times New Roman"/>
          <w:color w:val="000000"/>
          <w:sz w:val="24"/>
          <w:szCs w:val="24"/>
          <w:lang w:val="hr-HR"/>
        </w:rPr>
        <w:t xml:space="preserve">X. Ročište vjerovnika na kojem će se na temelju izviješća stečajnog upravitelja   odlučivati o daljnjem tijeku stečajnog postupka </w:t>
      </w:r>
      <w:r w:rsidR="00BE08F4" w:rsidRPr="00C26635">
        <w:rPr>
          <w:rFonts w:cs="Times New Roman" w:hAnsi="Times New Roman" w:ascii="Times New Roman"/>
          <w:b/>
          <w:color w:val="000000"/>
          <w:sz w:val="24"/>
          <w:szCs w:val="24"/>
          <w:lang w:val="hr-HR"/>
        </w:rPr>
        <w:t xml:space="preserve">(izvještajno ročište) održati će se istog dana i na istom mjestu u </w:t>
      </w:r>
      <w:r w:rsidR="00EF09EA">
        <w:rPr>
          <w:rFonts w:cs="Times New Roman" w:hAnsi="Times New Roman" w:ascii="Times New Roman"/>
          <w:b/>
          <w:color w:val="000000"/>
          <w:sz w:val="24"/>
          <w:szCs w:val="24"/>
          <w:lang w:val="hr-HR"/>
        </w:rPr>
        <w:t>09</w:t>
      </w:r>
      <w:r w:rsidR="00BE08F4" w:rsidRPr="00C26635">
        <w:rPr>
          <w:rFonts w:cs="Times New Roman" w:hAnsi="Times New Roman" w:ascii="Times New Roman"/>
          <w:b/>
          <w:color w:val="000000"/>
          <w:sz w:val="24"/>
          <w:szCs w:val="24"/>
          <w:lang w:val="hr-HR"/>
        </w:rPr>
        <w:t>,</w:t>
      </w:r>
      <w:r w:rsidR="00EF09EA">
        <w:rPr>
          <w:rFonts w:cs="Times New Roman" w:hAnsi="Times New Roman" w:ascii="Times New Roman"/>
          <w:b/>
          <w:color w:val="000000"/>
          <w:sz w:val="24"/>
          <w:szCs w:val="24"/>
          <w:lang w:val="hr-HR"/>
        </w:rPr>
        <w:t>30</w:t>
      </w:r>
      <w:r w:rsidR="00BE08F4" w:rsidRPr="00C26635">
        <w:rPr>
          <w:rFonts w:cs="Times New Roman" w:hAnsi="Times New Roman" w:ascii="Times New Roman"/>
          <w:b/>
          <w:color w:val="000000"/>
          <w:sz w:val="24"/>
          <w:szCs w:val="24"/>
          <w:lang w:val="hr-HR"/>
        </w:rPr>
        <w:t xml:space="preserve"> sati.</w:t>
      </w:r>
    </w:p>
    <w:p w:rsidRDefault="00BE08F4" w:rsidP="00BE08F4" w:rsidR="00BE08F4" w:rsidRPr="00C26635">
      <w:pPr>
        <w:spacing w:after="0"/>
        <w:jc w:val="both"/>
        <w:rPr>
          <w:rFonts w:cs="Times New Roman" w:hAnsi="Times New Roman" w:ascii="Times New Roman"/>
          <w:color w:val="000000"/>
          <w:sz w:val="24"/>
          <w:szCs w:val="24"/>
          <w:lang w:val="hr-HR"/>
        </w:rPr>
      </w:pPr>
    </w:p>
    <w:p w:rsidRDefault="00BE08F4" w:rsidP="00BE08F4" w:rsidR="00BE08F4" w:rsidRPr="00C26635">
      <w:pPr>
        <w:spacing w:after="0"/>
        <w:jc w:val="center"/>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O b r a z l o ž e n j e</w:t>
      </w:r>
    </w:p>
    <w:p w:rsidRDefault="00BE08F4" w:rsidP="00BE08F4" w:rsidR="00991267" w:rsidRPr="00C26635">
      <w:pPr>
        <w:spacing w:after="0"/>
        <w:jc w:val="both"/>
        <w:rPr>
          <w:rFonts w:cs="Times New Roman" w:hAnsi="Times New Roman" w:ascii="Times New Roman"/>
          <w:color w:val="000000"/>
          <w:sz w:val="24"/>
          <w:szCs w:val="24"/>
          <w:lang w:val="hr-HR"/>
        </w:rPr>
      </w:pPr>
      <w:r w:rsidRPr="00C26635">
        <w:rPr>
          <w:rFonts w:cs="Times New Roman" w:hAnsi="Times New Roman" w:ascii="Times New Roman"/>
          <w:color w:val="000000"/>
          <w:sz w:val="24"/>
          <w:szCs w:val="24"/>
          <w:lang w:val="hr-HR"/>
        </w:rPr>
        <w:br/>
      </w:r>
      <w:r w:rsidRPr="00C26635">
        <w:rPr>
          <w:rFonts w:cs="Times New Roman" w:hAnsi="Times New Roman" w:ascii="Times New Roman"/>
          <w:color w:val="000000"/>
          <w:sz w:val="24"/>
          <w:szCs w:val="24"/>
          <w:lang w:val="hr-HR"/>
        </w:rPr>
        <w:tab/>
      </w:r>
      <w:r w:rsidR="00EF09EA">
        <w:rPr>
          <w:rFonts w:cs="Times New Roman" w:hAnsi="Times New Roman" w:ascii="Times New Roman"/>
          <w:color w:val="000000"/>
          <w:sz w:val="24"/>
          <w:szCs w:val="24"/>
          <w:lang w:val="hr-HR"/>
        </w:rPr>
        <w:t xml:space="preserve">Republika Hrvatska, Ministarstvo financija, Porezna uprava, Područni ured Slavonija i Baranja temeljem čl. 16. i 109. SZ-a podnijeli su prijedlog za otvaranje stečajnog postupka nad dužnikom </w:t>
      </w:r>
      <w:r w:rsidR="00EF09EA" w:rsidRPr="00EF09EA">
        <w:rPr>
          <w:rFonts w:cs="Times New Roman" w:hAnsi="Times New Roman" w:ascii="Times New Roman"/>
          <w:color w:val="000000"/>
          <w:sz w:val="24"/>
          <w:szCs w:val="24"/>
          <w:lang w:val="hr-HR"/>
        </w:rPr>
        <w:t>ROBERT VIDAKOVIĆ vl. obrta FINAL PAKRAC Završni građevinski radovi, OIB: 23878385700, Pakrac, M. Krleže 1</w:t>
      </w:r>
      <w:r w:rsidRPr="00C26635">
        <w:rPr>
          <w:rFonts w:cs="Times New Roman" w:hAnsi="Times New Roman" w:ascii="Times New Roman"/>
          <w:color w:val="000000"/>
          <w:sz w:val="24"/>
          <w:szCs w:val="24"/>
          <w:lang w:val="hr-HR"/>
        </w:rPr>
        <w:t>. U  prijedlogu navodi da</w:t>
      </w:r>
      <w:r w:rsidR="00EF09EA">
        <w:rPr>
          <w:rFonts w:cs="Times New Roman" w:hAnsi="Times New Roman" w:ascii="Times New Roman"/>
          <w:color w:val="000000"/>
          <w:sz w:val="24"/>
          <w:szCs w:val="24"/>
          <w:lang w:val="hr-HR"/>
        </w:rPr>
        <w:t xml:space="preserve"> vjerovnik ima tražbinu u iznosu od 2.689.880,80 kn, koji temelji na ovršnim vjerodostojnim ispravama. Tražbina nije namirena, a kod dužnika postoji stečajni razlog jer je isti nesposoban za plaćanje te na dan 25. svibnja 2016. dužnik u očevidniku </w:t>
      </w:r>
      <w:r w:rsidRPr="00C26635">
        <w:rPr>
          <w:rFonts w:cs="Times New Roman" w:hAnsi="Times New Roman" w:ascii="Times New Roman"/>
          <w:color w:val="000000"/>
          <w:sz w:val="24"/>
          <w:szCs w:val="24"/>
          <w:lang w:val="hr-HR"/>
        </w:rPr>
        <w:t xml:space="preserve">redoslijeda osnova za plaćanje ima evidentirane neizvršene osnove za plaćanje u neprekinutom razdoblju od </w:t>
      </w:r>
      <w:r w:rsidR="008C28EA">
        <w:rPr>
          <w:rFonts w:cs="Times New Roman" w:hAnsi="Times New Roman" w:ascii="Times New Roman"/>
          <w:color w:val="000000"/>
          <w:sz w:val="24"/>
          <w:szCs w:val="24"/>
          <w:lang w:val="hr-HR"/>
        </w:rPr>
        <w:t>3528</w:t>
      </w:r>
      <w:r w:rsidRPr="00C26635">
        <w:rPr>
          <w:rFonts w:cs="Times New Roman" w:hAnsi="Times New Roman" w:ascii="Times New Roman"/>
          <w:color w:val="000000"/>
          <w:sz w:val="24"/>
          <w:szCs w:val="24"/>
          <w:lang w:val="hr-HR"/>
        </w:rPr>
        <w:t xml:space="preserve"> dana, ukupnom iznosu </w:t>
      </w:r>
      <w:r w:rsidR="008C28EA">
        <w:rPr>
          <w:rFonts w:cs="Times New Roman" w:hAnsi="Times New Roman" w:ascii="Times New Roman"/>
          <w:color w:val="000000"/>
          <w:sz w:val="24"/>
          <w:szCs w:val="24"/>
          <w:lang w:val="hr-HR"/>
        </w:rPr>
        <w:t>6.802.888,88</w:t>
      </w:r>
      <w:r w:rsidRPr="00C26635">
        <w:rPr>
          <w:rFonts w:cs="Times New Roman" w:hAnsi="Times New Roman" w:ascii="Times New Roman"/>
          <w:color w:val="000000"/>
          <w:sz w:val="24"/>
          <w:szCs w:val="24"/>
          <w:lang w:val="hr-HR"/>
        </w:rPr>
        <w:t xml:space="preserve"> kn te da </w:t>
      </w:r>
      <w:r w:rsidR="008C28EA">
        <w:rPr>
          <w:rFonts w:cs="Times New Roman" w:hAnsi="Times New Roman" w:ascii="Times New Roman"/>
          <w:color w:val="000000"/>
          <w:sz w:val="24"/>
          <w:szCs w:val="24"/>
          <w:lang w:val="hr-HR"/>
        </w:rPr>
        <w:t>su ispunjeni iz čl. 6. st. 2. SZ-a</w:t>
      </w:r>
      <w:r w:rsidR="004B7ED3">
        <w:rPr>
          <w:rFonts w:cs="Times New Roman" w:hAnsi="Times New Roman" w:ascii="Times New Roman"/>
          <w:color w:val="000000"/>
          <w:sz w:val="24"/>
          <w:szCs w:val="24"/>
          <w:lang w:val="hr-HR"/>
        </w:rPr>
        <w:t xml:space="preserve"> za donošenje rješenja o otvaranju stečajnog postupka</w:t>
      </w:r>
      <w:r w:rsidR="008C28EA">
        <w:rPr>
          <w:rFonts w:cs="Times New Roman" w:hAnsi="Times New Roman" w:ascii="Times New Roman"/>
          <w:color w:val="000000"/>
          <w:sz w:val="24"/>
          <w:szCs w:val="24"/>
          <w:lang w:val="hr-HR"/>
        </w:rPr>
        <w:t xml:space="preserve">. </w:t>
      </w:r>
      <w:r w:rsidR="00EF09EA">
        <w:rPr>
          <w:rFonts w:cs="Times New Roman" w:hAnsi="Times New Roman" w:ascii="Times New Roman"/>
          <w:color w:val="000000"/>
          <w:sz w:val="24"/>
          <w:szCs w:val="24"/>
          <w:lang w:val="hr-HR"/>
        </w:rPr>
        <w:t xml:space="preserve"> </w:t>
      </w:r>
    </w:p>
    <w:p w:rsidRDefault="00BE08F4" w:rsidP="00991267" w:rsidR="004B7ED3">
      <w:pPr>
        <w:spacing w:after="0"/>
        <w:ind w:firstLine="708"/>
        <w:jc w:val="both"/>
        <w:rPr>
          <w:rFonts w:cs="Times New Roman" w:hAnsi="Times New Roman" w:ascii="Times New Roman"/>
          <w:color w:val="000000"/>
          <w:sz w:val="24"/>
          <w:szCs w:val="24"/>
          <w:lang w:val="hr-HR"/>
        </w:rPr>
      </w:pPr>
      <w:r w:rsidRPr="00C26635">
        <w:rPr>
          <w:rFonts w:cs="Times New Roman" w:hAnsi="Times New Roman" w:ascii="Times New Roman"/>
          <w:color w:val="000000"/>
          <w:sz w:val="24"/>
          <w:szCs w:val="24"/>
          <w:lang w:val="hr-HR"/>
        </w:rPr>
        <w:t xml:space="preserve"> Sud je</w:t>
      </w:r>
      <w:r w:rsidR="00991267" w:rsidRPr="00C26635">
        <w:rPr>
          <w:rFonts w:cs="Times New Roman" w:hAnsi="Times New Roman" w:ascii="Times New Roman"/>
          <w:color w:val="000000"/>
          <w:sz w:val="24"/>
          <w:szCs w:val="24"/>
          <w:lang w:val="hr-HR"/>
        </w:rPr>
        <w:t xml:space="preserve"> </w:t>
      </w:r>
      <w:r w:rsidR="004B7ED3">
        <w:rPr>
          <w:rFonts w:cs="Times New Roman" w:hAnsi="Times New Roman" w:ascii="Times New Roman"/>
          <w:color w:val="000000"/>
          <w:sz w:val="24"/>
          <w:szCs w:val="24"/>
          <w:lang w:val="hr-HR"/>
        </w:rPr>
        <w:t xml:space="preserve">donio rješenje o pokretanju prethodnoga postupka St-2018/2016-8 od 09. veljače 2018. te je imenovao privremenu stečajnu upraviteljicu Sanju Mišević, Osijek, L. Jagera 24. </w:t>
      </w:r>
    </w:p>
    <w:p w:rsidRDefault="004B7ED3" w:rsidP="00991267" w:rsidR="004B7ED3">
      <w:pPr>
        <w:spacing w:after="0"/>
        <w:ind w:firstLine="708"/>
        <w:jc w:val="both"/>
        <w:rPr>
          <w:rFonts w:cs="Times New Roman" w:hAnsi="Times New Roman" w:ascii="Times New Roman"/>
          <w:color w:val="000000"/>
          <w:sz w:val="24"/>
          <w:szCs w:val="24"/>
          <w:lang w:val="hr-HR"/>
        </w:rPr>
      </w:pPr>
    </w:p>
    <w:p w:rsidRDefault="004B7ED3" w:rsidP="00991267" w:rsidR="004B7ED3">
      <w:pPr>
        <w:spacing w:after="0"/>
        <w:ind w:firstLine="708"/>
        <w:jc w:val="both"/>
        <w:rPr>
          <w:rFonts w:cs="Times New Roman" w:hAnsi="Times New Roman" w:ascii="Times New Roman"/>
          <w:color w:val="000000"/>
          <w:sz w:val="24"/>
          <w:szCs w:val="24"/>
          <w:lang w:val="hr-HR"/>
        </w:rPr>
      </w:pPr>
    </w:p>
    <w:p w:rsidRDefault="004B7ED3" w:rsidP="00C85BD7" w:rsidR="004B7ED3">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Na ročištu održanom dana 13. ožujka 2018. stečajna upraviteljica je utvrdila da je isti dužnik upisan kao vlasnik nekretnine upisane kod Općinskog suda Rijeka, ZK odjel Krk, k.o. Soline, zk.ul. 3060, kč.br. 219/7 i to etažnog dijela E5 koji u naravi predstavlja stan broj 5 u potkrovlju površine 7246m</w:t>
      </w:r>
      <w:r w:rsidRPr="004B7ED3">
        <w:rPr>
          <w:rFonts w:cs="Times New Roman" w:hAnsi="Times New Roman" w:ascii="Times New Roman"/>
          <w:color w:val="000000"/>
          <w:sz w:val="24"/>
          <w:szCs w:val="24"/>
          <w:vertAlign w:val="superscript"/>
          <w:lang w:val="hr-HR"/>
        </w:rPr>
        <w:t>2</w:t>
      </w:r>
      <w:r w:rsidRPr="004B7ED3">
        <w:rPr>
          <w:rFonts w:cs="Times New Roman" w:hAnsi="Times New Roman" w:ascii="Times New Roman"/>
          <w:color w:val="000000"/>
          <w:sz w:val="24"/>
          <w:szCs w:val="24"/>
          <w:lang w:val="hr-HR"/>
        </w:rPr>
        <w:t xml:space="preserve">. </w:t>
      </w:r>
      <w:r w:rsidR="00C85BD7">
        <w:rPr>
          <w:rFonts w:cs="Times New Roman" w:hAnsi="Times New Roman" w:ascii="Times New Roman"/>
          <w:color w:val="000000"/>
          <w:sz w:val="24"/>
          <w:szCs w:val="24"/>
          <w:lang w:val="hr-HR"/>
        </w:rPr>
        <w:t xml:space="preserve">Također je privremena stečajna upraviteljica utvrdila da je stečajni dužnik u blokadi od trajanju od 4178 dana, a u ukupnom iznosu blokade je 7.288.358,60 kn što je evidentno poslovanje nesposobnosti za plaćanje iz čl. 6. SZ-a, a stanje na dan 06. ožujka 2018. </w:t>
      </w:r>
    </w:p>
    <w:p w:rsidRDefault="00991267" w:rsidP="00991267" w:rsidR="00991267" w:rsidRPr="00C26635">
      <w:pPr>
        <w:spacing w:after="0"/>
        <w:ind w:firstLine="708"/>
        <w:jc w:val="both"/>
        <w:rPr>
          <w:rFonts w:cs="Times New Roman" w:hAnsi="Times New Roman" w:ascii="Times New Roman"/>
          <w:color w:val="000000"/>
          <w:sz w:val="24"/>
          <w:szCs w:val="24"/>
          <w:lang w:val="hr-HR"/>
        </w:rPr>
      </w:pPr>
      <w:r w:rsidRPr="00C26635">
        <w:rPr>
          <w:rFonts w:cs="Times New Roman" w:hAnsi="Times New Roman" w:ascii="Times New Roman"/>
          <w:color w:val="000000"/>
          <w:sz w:val="24"/>
          <w:szCs w:val="24"/>
          <w:lang w:val="hr-HR"/>
        </w:rPr>
        <w:t>Kako su ispunjeni uvjeti iz čl. 6. st. 1. i 2. SZ-a jer je evidentno da je dužnik nesposoban za plaćanje što je utvrđeno potvrdom Financijske agencije, te je isti i prezadužen jer njegova imovina je manja od postojećih obveza, te je stoga odlučeno kao u izreci.</w:t>
      </w:r>
    </w:p>
    <w:p w:rsidRDefault="00991267" w:rsidP="00991267" w:rsidR="00991267" w:rsidRPr="00C26635">
      <w:pPr>
        <w:spacing w:after="0"/>
        <w:ind w:firstLine="708"/>
        <w:jc w:val="both"/>
        <w:rPr>
          <w:rFonts w:cs="Times New Roman" w:hAnsi="Times New Roman" w:ascii="Times New Roman"/>
          <w:color w:val="000000"/>
          <w:sz w:val="24"/>
          <w:szCs w:val="24"/>
          <w:lang w:val="hr-HR"/>
        </w:rPr>
      </w:pPr>
    </w:p>
    <w:p w:rsidRDefault="00BE08F4" w:rsidP="00BE08F4" w:rsidR="00BE08F4" w:rsidRPr="00C26635">
      <w:pPr>
        <w:spacing w:after="0"/>
        <w:rPr>
          <w:rFonts w:cs="Times New Roman" w:hAnsi="Times New Roman" w:ascii="Times New Roman"/>
          <w:sz w:val="24"/>
          <w:szCs w:val="24"/>
          <w:lang w:val="hr-HR"/>
        </w:rPr>
      </w:pPr>
    </w:p>
    <w:p w:rsidRDefault="00BE08F4" w:rsidP="00BE08F4" w:rsidR="00BE08F4" w:rsidRPr="00C26635">
      <w:pPr>
        <w:spacing w:after="0"/>
        <w:jc w:val="center"/>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 xml:space="preserve">U Slavonskom Brodu </w:t>
      </w:r>
      <w:r w:rsidR="00991267" w:rsidRPr="00C26635">
        <w:rPr>
          <w:rFonts w:cs="Times New Roman" w:hAnsi="Times New Roman" w:ascii="Times New Roman"/>
          <w:color w:val="000000"/>
          <w:sz w:val="24"/>
          <w:szCs w:val="24"/>
          <w:lang w:val="hr-HR"/>
        </w:rPr>
        <w:t>13</w:t>
      </w:r>
      <w:r w:rsidRPr="00C26635">
        <w:rPr>
          <w:rFonts w:cs="Times New Roman" w:hAnsi="Times New Roman" w:ascii="Times New Roman"/>
          <w:color w:val="000000"/>
          <w:sz w:val="24"/>
          <w:szCs w:val="24"/>
          <w:lang w:val="hr-HR"/>
        </w:rPr>
        <w:t xml:space="preserve">. </w:t>
      </w:r>
      <w:r w:rsidR="00991267" w:rsidRPr="00C26635">
        <w:rPr>
          <w:rFonts w:cs="Times New Roman" w:hAnsi="Times New Roman" w:ascii="Times New Roman"/>
          <w:color w:val="000000"/>
          <w:sz w:val="24"/>
          <w:szCs w:val="24"/>
          <w:lang w:val="hr-HR"/>
        </w:rPr>
        <w:t>ožujka 2018</w:t>
      </w:r>
      <w:r w:rsidRPr="00C26635">
        <w:rPr>
          <w:rFonts w:cs="Times New Roman" w:hAnsi="Times New Roman" w:ascii="Times New Roman"/>
          <w:color w:val="000000"/>
          <w:sz w:val="24"/>
          <w:szCs w:val="24"/>
          <w:lang w:val="hr-HR"/>
        </w:rPr>
        <w:t>.</w:t>
      </w:r>
    </w:p>
    <w:p w:rsidRDefault="00BE08F4" w:rsidP="00BE08F4" w:rsidR="00BE08F4">
      <w:pPr>
        <w:spacing w:after="0"/>
        <w:rPr>
          <w:rFonts w:cs="Times New Roman" w:hAnsi="Times New Roman" w:ascii="Times New Roman"/>
          <w:sz w:val="24"/>
          <w:szCs w:val="24"/>
          <w:lang w:val="hr-HR"/>
        </w:rPr>
      </w:pPr>
    </w:p>
    <w:p w:rsidRDefault="00B57818" w:rsidP="00BE08F4" w:rsidR="00B57818" w:rsidRPr="00C26635">
      <w:pPr>
        <w:spacing w:after="0"/>
        <w:rPr>
          <w:rFonts w:cs="Times New Roman" w:hAnsi="Times New Roman" w:ascii="Times New Roman"/>
          <w:sz w:val="24"/>
          <w:szCs w:val="24"/>
          <w:lang w:val="hr-HR"/>
        </w:rPr>
      </w:pPr>
    </w:p>
    <w:p w:rsidRDefault="00BE08F4" w:rsidP="00BE08F4" w:rsidR="00BE08F4" w:rsidRPr="00C26635">
      <w:pPr>
        <w:spacing w:after="0"/>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 xml:space="preserve">                                                                                                            Stečajni sudac:</w:t>
      </w:r>
    </w:p>
    <w:p w:rsidRDefault="00BE08F4" w:rsidP="00BE08F4" w:rsidR="00BE08F4" w:rsidRPr="00C26635">
      <w:pPr>
        <w:spacing w:after="0"/>
        <w:rPr>
          <w:rFonts w:cs="Times New Roman" w:hAnsi="Times New Roman" w:ascii="Times New Roman"/>
          <w:sz w:val="24"/>
          <w:szCs w:val="24"/>
          <w:lang w:val="hr-HR"/>
        </w:rPr>
      </w:pPr>
      <w:r w:rsidRPr="00C26635">
        <w:rPr>
          <w:rFonts w:cs="Times New Roman" w:hAnsi="Times New Roman" w:ascii="Times New Roman"/>
          <w:color w:val="000000"/>
          <w:sz w:val="24"/>
          <w:szCs w:val="24"/>
          <w:lang w:val="hr-HR"/>
        </w:rPr>
        <w:t xml:space="preserve">                                                                                                           Davorin Pavičić</w:t>
      </w:r>
    </w:p>
    <w:p w:rsidRDefault="00BE08F4" w:rsidP="00BE08F4" w:rsidR="00BE08F4" w:rsidRPr="00C26635">
      <w:pPr>
        <w:spacing w:after="0"/>
        <w:rPr>
          <w:rFonts w:cs="Times New Roman" w:hAnsi="Times New Roman" w:ascii="Times New Roman"/>
          <w:sz w:val="24"/>
          <w:szCs w:val="24"/>
          <w:lang w:val="hr-HR"/>
        </w:rPr>
      </w:pPr>
    </w:p>
    <w:p w:rsidRDefault="00BE08F4" w:rsidP="00BE08F4" w:rsidR="00BE08F4" w:rsidRPr="00C26635">
      <w:pPr>
        <w:spacing w:after="0"/>
        <w:rPr>
          <w:rFonts w:cs="Times New Roman" w:hAnsi="Times New Roman" w:ascii="Times New Roman"/>
          <w:sz w:val="24"/>
          <w:szCs w:val="24"/>
          <w:lang w:val="hr-HR"/>
        </w:rPr>
      </w:pPr>
    </w:p>
    <w:p w:rsidRDefault="00BE08F4" w:rsidP="00BE08F4" w:rsidR="00BE08F4" w:rsidRPr="00C26635">
      <w:pPr>
        <w:spacing w:after="0"/>
        <w:rPr>
          <w:rFonts w:cs="Times New Roman" w:hAnsi="Times New Roman" w:ascii="Times New Roman"/>
          <w:sz w:val="20"/>
          <w:szCs w:val="20"/>
          <w:lang w:val="hr-HR"/>
        </w:rPr>
      </w:pPr>
      <w:r w:rsidRPr="00C26635">
        <w:rPr>
          <w:rFonts w:cs="Times New Roman" w:hAnsi="Times New Roman" w:ascii="Times New Roman"/>
          <w:color w:val="000000"/>
          <w:sz w:val="20"/>
          <w:szCs w:val="20"/>
          <w:lang w:val="hr-HR"/>
        </w:rPr>
        <w:t>NAPUTAK O PRAVNOM LIJEKU:</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Protiv rješenja o otvaranju stečajnog postupka</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žalbu može izjaviti osoba ovlaštena za zastupanje</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 xml:space="preserve">dužnika po zakonu do dana nastupanja pravnih </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 xml:space="preserve">posljedica otvaranja stečajnog postupka. </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 xml:space="preserve">Žalba se podnosi Visokom trgovačkom sudu </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 xml:space="preserve">Republike Hrvatske putem ovoga suda u </w:t>
      </w:r>
    </w:p>
    <w:p w:rsidRDefault="00BE08F4" w:rsidP="00BE08F4" w:rsidR="00BE08F4" w:rsidRPr="00C26635">
      <w:pPr>
        <w:spacing w:after="0"/>
        <w:rPr>
          <w:rFonts w:cs="Times New Roman" w:hAnsi="Times New Roman" w:ascii="Times New Roman"/>
          <w:color w:val="000000"/>
          <w:sz w:val="20"/>
          <w:szCs w:val="20"/>
          <w:lang w:val="hr-HR"/>
        </w:rPr>
      </w:pPr>
      <w:r w:rsidRPr="00C26635">
        <w:rPr>
          <w:rFonts w:cs="Times New Roman" w:hAnsi="Times New Roman" w:ascii="Times New Roman"/>
          <w:color w:val="000000"/>
          <w:sz w:val="20"/>
          <w:szCs w:val="20"/>
          <w:lang w:val="hr-HR"/>
        </w:rPr>
        <w:t>tri primjerka u roku od osam dana od dostave rješenja.</w:t>
      </w:r>
    </w:p>
    <w:p w:rsidRDefault="00BE08F4" w:rsidP="00BE08F4" w:rsidR="00BE08F4" w:rsidRPr="00C26635">
      <w:pPr>
        <w:spacing w:after="0"/>
        <w:rPr>
          <w:rFonts w:cs="Times New Roman" w:hAnsi="Times New Roman" w:ascii="Times New Roman"/>
          <w:color w:val="000000"/>
          <w:sz w:val="20"/>
          <w:szCs w:val="20"/>
          <w:lang w:val="hr-HR"/>
        </w:rPr>
      </w:pPr>
    </w:p>
    <w:p w:rsidRDefault="00BE08F4" w:rsidP="00BE08F4" w:rsidR="00BE08F4" w:rsidRPr="00C26635">
      <w:pPr>
        <w:spacing w:after="0"/>
        <w:rPr>
          <w:rFonts w:cs="Times New Roman" w:hAnsi="Times New Roman" w:ascii="Times New Roman"/>
          <w:sz w:val="24"/>
          <w:szCs w:val="24"/>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991267" w:rsidP="00BE08F4" w:rsidR="00991267"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color w:val="000000"/>
          <w:lang w:val="hr-HR"/>
        </w:rPr>
      </w:pPr>
      <w:r w:rsidRPr="00C26635">
        <w:rPr>
          <w:rFonts w:cs="Times New Roman" w:hAnsi="Times New Roman" w:ascii="Times New Roman"/>
          <w:color w:val="000000"/>
          <w:lang w:val="hr-HR"/>
        </w:rPr>
        <w:lastRenderedPageBreak/>
        <w:t>DNA:</w:t>
      </w:r>
    </w:p>
    <w:p w:rsidRDefault="00BE08F4" w:rsidP="00BE08F4" w:rsidR="00BE08F4" w:rsidRPr="00C26635">
      <w:pPr>
        <w:pStyle w:val="Odlomakpopisa"/>
        <w:numPr>
          <w:ilvl w:val="0"/>
          <w:numId w:val="2"/>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Rješenje nepravomoćno</w:t>
      </w:r>
    </w:p>
    <w:p w:rsidRDefault="00BE08F4" w:rsidP="00BE08F4" w:rsidR="00BE08F4" w:rsidRPr="00C26635">
      <w:pPr>
        <w:pStyle w:val="Odlomakpopisa"/>
        <w:numPr>
          <w:ilvl w:val="0"/>
          <w:numId w:val="2"/>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Rješenje objaviti na mrežnoj stranici e-Oglasna ploča sudova,</w:t>
      </w:r>
    </w:p>
    <w:p w:rsidRDefault="00BE08F4" w:rsidP="00BE08F4" w:rsidR="00BE08F4" w:rsidRPr="00C26635">
      <w:pPr>
        <w:pStyle w:val="Odlomakpopisa"/>
        <w:spacing w:after="0"/>
        <w:rPr>
          <w:rFonts w:cs="Times New Roman" w:hAnsi="Times New Roman" w:ascii="Times New Roman"/>
          <w:color w:val="000000"/>
          <w:sz w:val="24"/>
          <w:szCs w:val="24"/>
          <w:lang w:val="hr-HR"/>
        </w:rPr>
      </w:pPr>
      <w:r w:rsidRPr="00C26635">
        <w:rPr>
          <w:rFonts w:cs="Times New Roman" w:hAnsi="Times New Roman" w:ascii="Times New Roman"/>
          <w:color w:val="000000"/>
          <w:sz w:val="24"/>
          <w:szCs w:val="24"/>
          <w:lang w:val="hr-HR"/>
        </w:rPr>
        <w:t>te dostaviti neposredno:</w:t>
      </w:r>
    </w:p>
    <w:p w:rsidRDefault="00BE08F4" w:rsidP="00BE08F4" w:rsidR="00BE08F4" w:rsidRPr="00C26635">
      <w:pPr>
        <w:pStyle w:val="Odlomakpopisa"/>
        <w:numPr>
          <w:ilvl w:val="0"/>
          <w:numId w:val="3"/>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Sudskom registru odmah elektronskim putem</w:t>
      </w:r>
    </w:p>
    <w:p w:rsidRDefault="00BE08F4" w:rsidP="00BE08F4" w:rsidR="00BE08F4" w:rsidRPr="00C26635">
      <w:pPr>
        <w:pStyle w:val="Odlomakpopisa"/>
        <w:numPr>
          <w:ilvl w:val="0"/>
          <w:numId w:val="3"/>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Stečajnom upravitelju</w:t>
      </w:r>
    </w:p>
    <w:p w:rsidRDefault="00BE08F4" w:rsidP="00BE08F4" w:rsidR="00BE08F4" w:rsidRPr="00C26635">
      <w:pPr>
        <w:pStyle w:val="Odlomakpopisa"/>
        <w:numPr>
          <w:ilvl w:val="0"/>
          <w:numId w:val="3"/>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z. z. dužnika</w:t>
      </w:r>
    </w:p>
    <w:p w:rsidRDefault="00BE08F4" w:rsidP="00BE08F4" w:rsidR="00BE08F4" w:rsidRPr="00C26635">
      <w:pPr>
        <w:pStyle w:val="Odlomakpopisa"/>
        <w:numPr>
          <w:ilvl w:val="0"/>
          <w:numId w:val="3"/>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Financijskoj agenciji</w:t>
      </w:r>
    </w:p>
    <w:p w:rsidRDefault="00BE08F4" w:rsidP="00BE08F4" w:rsidR="00BE08F4" w:rsidRPr="00C85BD7">
      <w:pPr>
        <w:pStyle w:val="Odlomakpopisa"/>
        <w:numPr>
          <w:ilvl w:val="0"/>
          <w:numId w:val="3"/>
        </w:numPr>
        <w:spacing w:after="0"/>
        <w:rPr>
          <w:rFonts w:cs="Times New Roman" w:hAnsi="Times New Roman" w:ascii="Times New Roman"/>
          <w:color w:val="000000"/>
          <w:lang w:val="hr-HR"/>
        </w:rPr>
      </w:pPr>
      <w:r w:rsidRPr="00C26635">
        <w:rPr>
          <w:rFonts w:cs="Times New Roman" w:hAnsi="Times New Roman" w:ascii="Times New Roman"/>
          <w:color w:val="000000"/>
          <w:sz w:val="24"/>
          <w:szCs w:val="24"/>
          <w:lang w:val="hr-HR"/>
        </w:rPr>
        <w:t xml:space="preserve">Ispostavi Porezne uprave </w:t>
      </w:r>
      <w:r w:rsidR="00B03BEF">
        <w:rPr>
          <w:rFonts w:cs="Times New Roman" w:hAnsi="Times New Roman" w:ascii="Times New Roman"/>
          <w:color w:val="000000"/>
          <w:sz w:val="24"/>
          <w:szCs w:val="24"/>
          <w:lang w:val="hr-HR"/>
        </w:rPr>
        <w:t>Sl. Brod</w:t>
      </w:r>
    </w:p>
    <w:p w:rsidRDefault="00C85BD7" w:rsidP="00BE08F4" w:rsidR="00C85BD7" w:rsidRPr="00C85BD7">
      <w:pPr>
        <w:pStyle w:val="Odlomakpopisa"/>
        <w:numPr>
          <w:ilvl w:val="0"/>
          <w:numId w:val="3"/>
        </w:numPr>
        <w:spacing w:after="0"/>
        <w:rPr>
          <w:rFonts w:cs="Times New Roman" w:hAnsi="Times New Roman" w:ascii="Times New Roman"/>
          <w:color w:val="000000"/>
          <w:lang w:val="hr-HR"/>
        </w:rPr>
      </w:pPr>
      <w:r>
        <w:rPr>
          <w:rFonts w:cs="Times New Roman" w:hAnsi="Times New Roman" w:ascii="Times New Roman"/>
          <w:color w:val="000000"/>
          <w:sz w:val="24"/>
          <w:szCs w:val="24"/>
          <w:lang w:val="hr-HR"/>
        </w:rPr>
        <w:t>Općinski sud Rijeka, ZK odjel Krk</w:t>
      </w:r>
    </w:p>
    <w:p w:rsidRDefault="00C85BD7" w:rsidP="00BE08F4" w:rsidR="00C85BD7" w:rsidRPr="00C26635">
      <w:pPr>
        <w:pStyle w:val="Odlomakpopisa"/>
        <w:numPr>
          <w:ilvl w:val="0"/>
          <w:numId w:val="3"/>
        </w:numPr>
        <w:spacing w:after="0"/>
        <w:rPr>
          <w:rFonts w:cs="Times New Roman" w:hAnsi="Times New Roman" w:ascii="Times New Roman"/>
          <w:color w:val="000000"/>
          <w:lang w:val="hr-HR"/>
        </w:rPr>
      </w:pPr>
      <w:r>
        <w:rPr>
          <w:rFonts w:cs="Times New Roman" w:hAnsi="Times New Roman" w:ascii="Times New Roman"/>
          <w:color w:val="000000"/>
          <w:sz w:val="24"/>
          <w:szCs w:val="24"/>
          <w:lang w:val="hr-HR"/>
        </w:rPr>
        <w:t>ŽDO Građansko – upravni odjel Sl. Brod</w:t>
      </w: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spacing w:after="0"/>
        <w:rPr>
          <w:rFonts w:cs="Times New Roman" w:hAnsi="Times New Roman" w:ascii="Times New Roman"/>
          <w:lang w:val="hr-HR"/>
        </w:rPr>
      </w:pPr>
    </w:p>
    <w:p w:rsidRDefault="00BE08F4" w:rsidP="00BE08F4" w:rsidR="00BE08F4" w:rsidRPr="00C26635">
      <w:pPr>
        <w:rPr>
          <w:rFonts w:cs="Times New Roman" w:hAnsi="Times New Roman" w:ascii="Times New Roman"/>
          <w:lang w:val="hr-HR"/>
        </w:rPr>
      </w:pPr>
    </w:p>
    <w:p w:rsidRDefault="000877C3" w:rsidR="000877C3" w:rsidRPr="00C26635">
      <w:pPr>
        <w:rPr>
          <w:rFonts w:cs="Times New Roman" w:hAnsi="Times New Roman" w:ascii="Times New Roman"/>
          <w:lang w:val="hr-HR"/>
        </w:rPr>
      </w:pPr>
    </w:p>
    <w:sectPr w:rsidR="000877C3" w:rsidRPr="00C26635">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5753" w:rsidP="00991267" w:rsidR="00D45753">
      <w:pPr>
        <w:spacing w:lineRule="auto" w:line="240" w:after="0"/>
      </w:pPr>
      <w:r>
        <w:separator/>
      </w:r>
    </w:p>
  </w:endnote>
  <w:endnote w:id="0" w:type="continuationSeparator">
    <w:p w:rsidRDefault="00D45753" w:rsidP="00991267" w:rsidR="00D4575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789360552"/>
      <w:docPartObj>
        <w:docPartGallery w:val="Page Numbers (Bottom of Page)"/>
        <w:docPartUnique/>
      </w:docPartObj>
    </w:sdtPr>
    <w:sdtEndPr/>
    <w:sdtContent>
      <w:p w:rsidRDefault="00991267" w:rsidR="00991267" w:rsidRPr="00991267">
        <w:pPr>
          <w:pStyle w:val="Podnoje"/>
          <w:jc w:val="center"/>
          <w:rPr>
            <w:rFonts w:cs="Times New Roman" w:hAnsi="Times New Roman" w:ascii="Times New Roman"/>
            <w:sz w:val="24"/>
            <w:szCs w:val="24"/>
          </w:rPr>
        </w:pPr>
        <w:r w:rsidRPr="00991267">
          <w:rPr>
            <w:rFonts w:cs="Times New Roman" w:hAnsi="Times New Roman" w:ascii="Times New Roman"/>
            <w:sz w:val="24"/>
            <w:szCs w:val="24"/>
          </w:rPr>
          <w:fldChar w:fldCharType="begin"/>
        </w:r>
        <w:r w:rsidRPr="00991267">
          <w:rPr>
            <w:rFonts w:cs="Times New Roman" w:hAnsi="Times New Roman" w:ascii="Times New Roman"/>
            <w:sz w:val="24"/>
            <w:szCs w:val="24"/>
          </w:rPr>
          <w:instrText>PAGE   \* MERGEFORMAT</w:instrText>
        </w:r>
        <w:r w:rsidRPr="00991267">
          <w:rPr>
            <w:rFonts w:cs="Times New Roman" w:hAnsi="Times New Roman" w:ascii="Times New Roman"/>
            <w:sz w:val="24"/>
            <w:szCs w:val="24"/>
          </w:rPr>
          <w:fldChar w:fldCharType="separate"/>
        </w:r>
        <w:r w:rsidR="006702B3" w:rsidRPr="006702B3">
          <w:rPr>
            <w:rFonts w:cs="Times New Roman" w:hAnsi="Times New Roman" w:ascii="Times New Roman"/>
            <w:noProof/>
            <w:sz w:val="24"/>
            <w:szCs w:val="24"/>
            <w:lang w:val="hr-HR"/>
          </w:rPr>
          <w:t>1</w:t>
        </w:r>
        <w:r w:rsidRPr="00991267">
          <w:rPr>
            <w:rFonts w:cs="Times New Roman" w:hAnsi="Times New Roman" w:ascii="Times New Roman"/>
            <w:sz w:val="24"/>
            <w:szCs w:val="24"/>
          </w:rPr>
          <w:fldChar w:fldCharType="end"/>
        </w:r>
      </w:p>
    </w:sdtContent>
  </w:sdt>
  <w:p w:rsidRDefault="00991267" w:rsidR="00991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5753" w:rsidP="00991267" w:rsidR="00D45753">
      <w:pPr>
        <w:spacing w:lineRule="auto" w:line="240" w:after="0"/>
      </w:pPr>
      <w:r>
        <w:separator/>
      </w:r>
    </w:p>
  </w:footnote>
  <w:footnote w:id="0" w:type="continuationSeparator">
    <w:p w:rsidRDefault="00D45753" w:rsidP="00991267" w:rsidR="00D45753">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126F0F"/>
    <w:multiLevelType w:val="hybridMultilevel"/>
    <w:tmpl w:val="1B74AF44"/>
    <w:lvl w:tplc="426C84D4" w:ilvl="0">
      <w:start w:val="1"/>
      <w:numFmt w:val="bullet"/>
      <w:lvlText w:val="-"/>
      <w:lvlJc w:val="left"/>
      <w:pPr>
        <w:ind w:hanging="360" w:left="928"/>
      </w:pPr>
      <w:rPr>
        <w:rFonts w:eastAsiaTheme="minorHAnsi" w:cs="Times New Roman" w:hAnsi="Times New Roman" w:ascii="Times New Roman" w:hint="default"/>
        <w:sz w:val="24"/>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36E076B9"/>
    <w:multiLevelType w:val="hybridMultilevel"/>
    <w:tmpl w:val="02A27AA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2A2621"/>
    <w:multiLevelType w:val="hybridMultilevel"/>
    <w:tmpl w:val="244E327E"/>
    <w:lvl w:tplc="CB5643F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08F4"/>
    <w:rsid w:val="000877C3"/>
    <w:rsid w:val="00163560"/>
    <w:rsid w:val="004B7ED3"/>
    <w:rsid w:val="00511BAA"/>
    <w:rsid w:val="006702B3"/>
    <w:rsid w:val="008B20A3"/>
    <w:rsid w:val="008C28EA"/>
    <w:rsid w:val="008E6483"/>
    <w:rsid w:val="00974C16"/>
    <w:rsid w:val="00991267"/>
    <w:rsid w:val="009B44D3"/>
    <w:rsid w:val="009F31F7"/>
    <w:rsid w:val="00AA29D4"/>
    <w:rsid w:val="00B03BEF"/>
    <w:rsid w:val="00B57818"/>
    <w:rsid w:val="00BB627B"/>
    <w:rsid w:val="00BE08F4"/>
    <w:rsid w:val="00C26635"/>
    <w:rsid w:val="00C85BD7"/>
    <w:rsid w:val="00CF08F5"/>
    <w:rsid w:val="00D45753"/>
    <w:rsid w:val="00D93854"/>
    <w:rsid w:val="00EF09EA"/>
    <w:rsid w:val="00FD5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8F4"/>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E08F4"/>
    <w:pPr>
      <w:ind w:left="720"/>
      <w:contextualSpacing/>
    </w:pPr>
  </w:style>
  <w:style w:styleId="Tekstbalonia" w:type="paragraph">
    <w:name w:val="Balloon Text"/>
    <w:basedOn w:val="Normal"/>
    <w:link w:val="TekstbaloniaChar"/>
    <w:uiPriority w:val="99"/>
    <w:semiHidden/>
    <w:unhideWhenUsed/>
    <w:rsid w:val="00BE08F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08F4"/>
    <w:rPr>
      <w:rFonts w:cs="Tahoma" w:hAnsi="Tahoma" w:ascii="Tahoma"/>
      <w:sz w:val="16"/>
      <w:szCs w:val="16"/>
      <w:lang w:val="en-US"/>
    </w:rPr>
  </w:style>
  <w:style w:styleId="Zaglavlje" w:type="paragraph">
    <w:name w:val="header"/>
    <w:basedOn w:val="Normal"/>
    <w:link w:val="ZaglavljeChar"/>
    <w:uiPriority w:val="99"/>
    <w:unhideWhenUsed/>
    <w:rsid w:val="0099126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1267"/>
    <w:rPr>
      <w:lang w:val="en-US"/>
    </w:rPr>
  </w:style>
  <w:style w:styleId="Podnoje" w:type="paragraph">
    <w:name w:val="footer"/>
    <w:basedOn w:val="Normal"/>
    <w:link w:val="PodnojeChar"/>
    <w:uiPriority w:val="99"/>
    <w:unhideWhenUsed/>
    <w:rsid w:val="0099126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1267"/>
    <w:rPr>
      <w:lang w:val="en-US"/>
    </w:rPr>
  </w:style>
  <w:style w:styleId="Tekstrezerviranogmjesta" w:type="character">
    <w:name w:val="Placeholder Text"/>
    <w:basedOn w:val="Zadanifontodlomka"/>
    <w:uiPriority w:val="99"/>
    <w:semiHidden/>
    <w:rsid w:val="006702B3"/>
    <w:rPr>
      <w:color w:val="808080"/>
      <w:bdr w:space="0" w:sz="0" w:color="auto" w:val="none"/>
      <w:shd w:fill="auto" w:color="auto" w:val="clear"/>
    </w:rPr>
  </w:style>
  <w:style w:customStyle="true" w:styleId="eSPISCCParagraphDefaultFont" w:type="character">
    <w:name w:val="eSPIS_CC_Paragraph Default Font"/>
    <w:basedOn w:val="Zadanifontodlomka"/>
    <w:rsid w:val="006702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2B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02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2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8F4"/>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E08F4"/>
    <w:pPr>
      <w:ind w:left="720"/>
      <w:contextualSpacing/>
    </w:pPr>
  </w:style>
  <w:style w:styleId="Tekstbalonia" w:type="paragraph">
    <w:name w:val="Balloon Text"/>
    <w:basedOn w:val="Normal"/>
    <w:link w:val="TekstbaloniaChar"/>
    <w:uiPriority w:val="99"/>
    <w:semiHidden/>
    <w:unhideWhenUsed/>
    <w:rsid w:val="00BE08F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E08F4"/>
    <w:rPr>
      <w:rFonts w:ascii="Tahoma" w:cs="Tahoma" w:hAnsi="Tahoma"/>
      <w:sz w:val="16"/>
      <w:szCs w:val="16"/>
      <w:lang w:val="en-US"/>
    </w:rPr>
  </w:style>
  <w:style w:styleId="Zaglavlje" w:type="paragraph">
    <w:name w:val="header"/>
    <w:basedOn w:val="Normal"/>
    <w:link w:val="ZaglavljeChar"/>
    <w:uiPriority w:val="99"/>
    <w:unhideWhenUsed/>
    <w:rsid w:val="0099126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1267"/>
    <w:rPr>
      <w:lang w:val="en-US"/>
    </w:rPr>
  </w:style>
  <w:style w:styleId="Podnoje" w:type="paragraph">
    <w:name w:val="footer"/>
    <w:basedOn w:val="Normal"/>
    <w:link w:val="PodnojeChar"/>
    <w:uiPriority w:val="99"/>
    <w:unhideWhenUsed/>
    <w:rsid w:val="0099126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1267"/>
    <w:rPr>
      <w:lang w:val="en-US"/>
    </w:rPr>
  </w:style>
  <w:style w:styleId="Tekstrezerviranogmjesta" w:type="character">
    <w:name w:val="Placeholder Text"/>
    <w:basedOn w:val="Zadanifontodlomka"/>
    <w:uiPriority w:val="99"/>
    <w:semiHidden/>
    <w:rsid w:val="006702B3"/>
    <w:rPr>
      <w:color w:val="808080"/>
      <w:bdr w:color="auto" w:space="0" w:sz="0" w:val="none"/>
      <w:shd w:color="auto" w:fill="auto" w:val="clear"/>
    </w:rPr>
  </w:style>
  <w:style w:customStyle="1" w:styleId="eSPISCCParagraphDefaultFont" w:type="character">
    <w:name w:val="eSPIS_CC_Paragraph Default Font"/>
    <w:basedOn w:val="Zadanifontodlomka"/>
    <w:rsid w:val="006702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2B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02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2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4672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1.png@01D2D626.6B8511F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2018</izvorni_sadrzaj>
    <derivirana_varijabla naziv="DomainObject.Predmet.Broj_1">2018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6802888.88</izvorni_sadrzaj>
    <derivirana_varijabla naziv="DomainObject.Predmet.InicijalnaVrijednost_1">6802888.88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St-2018/2016</izvorni_sadrzaj>
    <derivirana_varijabla naziv="DomainObject.Predmet.OznakaBroj_1">St-2018/2016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 Vidaković</izvorni_sadrzaj>
    <derivirana_varijabla naziv="DomainObject.Predmet.ProtustrankaFormated_1">  Robert Vidaković</derivirana_varijabla>
  </DomainObject.Predmet.ProtustrankaFormated>
  <DomainObject.Predmet.ProtustrankaFormatedOIB>
    <izvorni_sadrzaj>  Robert Vidaković, OIB 23878385700</izvorni_sadrzaj>
    <derivirana_varijabla naziv="DomainObject.Predmet.ProtustrankaFormatedOIB_1">  Robert Vidaković, OIB 23878385700</derivirana_varijabla>
  </DomainObject.Predmet.ProtustrankaFormatedOIB>
  <DomainObject.Predmet.ProtustrankaFormatedWithAdress>
    <izvorni_sadrzaj> Robert Vidaković, Nikole Oršanića 25, 34550 Pakrac</izvorni_sadrzaj>
    <derivirana_varijabla naziv="DomainObject.Predmet.ProtustrankaFormatedWithAdress_1"> Robert Vidaković, Nikole Oršanića 25, 34550 Pakrac</derivirana_varijabla>
  </DomainObject.Predmet.ProtustrankaFormatedWithAdress>
  <DomainObject.Predmet.ProtustrankaFormatedWithAdressOIB>
    <izvorni_sadrzaj> Robert Vidaković, OIB 23878385700, Nikole Oršanića 25, 34550 Pakrac</izvorni_sadrzaj>
    <derivirana_varijabla naziv="DomainObject.Predmet.ProtustrankaFormatedWithAdressOIB_1"> Robert Vidaković, OIB 23878385700, Nikole Oršanića 25, 34550 Pakrac</derivirana_varijabla>
  </DomainObject.Predmet.ProtustrankaFormatedWithAdressOIB>
  <DomainObject.Predmet.ProtustrankaWithAdress>
    <izvorni_sadrzaj>Robert Vidaković Nikole Oršanića 25, 34550 Pakrac</izvorni_sadrzaj>
    <derivirana_varijabla naziv="DomainObject.Predmet.ProtustrankaWithAdress_1">Robert Vidaković Nikole Oršanića 25, 34550 Pakrac</derivirana_varijabla>
  </DomainObject.Predmet.ProtustrankaWithAdress>
  <DomainObject.Predmet.ProtustrankaWithAdressOIB>
    <izvorni_sadrzaj>Robert Vidaković, OIB 23878385700, Nikole Oršanića 25, 34550 Pakrac</izvorni_sadrzaj>
    <derivirana_varijabla naziv="DomainObject.Predmet.ProtustrankaWithAdressOIB_1">Robert Vidaković, OIB 23878385700, Nikole Oršanića 25, 34550 Pakrac</derivirana_varijabla>
  </DomainObject.Predmet.ProtustrankaWithAdressOIB>
  <DomainObject.Predmet.ProtustrankaNazivFormated>
    <izvorni_sadrzaj>Robert Vidaković</izvorni_sadrzaj>
    <derivirana_varijabla naziv="DomainObject.Predmet.ProtustrankaNazivFormated_1">Robert Vidaković</derivirana_varijabla>
  </DomainObject.Predmet.ProtustrankaNazivFormated>
  <DomainObject.Predmet.ProtustrankaNazivFormatedOIB>
    <izvorni_sadrzaj>Robert Vidaković, OIB 23878385700</izvorni_sadrzaj>
    <derivirana_varijabla naziv="DomainObject.Predmet.ProtustrankaNazivFormatedOIB_1">Robert Vidaković, OIB 23878385700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 Katančićeva 5/a, 10000 Zagreb</izvorni_sadrzaj>
    <derivirana_varijabla naziv="DomainObject.Predmet.StrankaFormatedWithAdress_1"> RH MINISTARSTVO FINANCIJA ,POREZNA UPRAVA, Katančićeva 5/a, 10000 Zagreb</derivirana_varijabla>
  </DomainObject.Predmet.StrankaFormatedWithAdress>
  <DomainObject.Predmet.StrankaFormatedWithAdressOIB>
    <izvorni_sadrzaj> RH MINISTARSTVO FINANCIJA ,POREZNA UPRAVA, OIB 18683136487, Katančićeva 5/a, 10000 Zagreb</izvorni_sadrzaj>
    <derivirana_varijabla naziv="DomainObject.Predmet.StrankaFormatedWithAdressOIB_1"> RH MINISTARSTVO FINANCIJA ,POREZNA UPRAVA, OIB 18683136487, Katančićeva 5/a, 10000 Zagreb</derivirana_varijabla>
  </DomainObject.Predmet.StrankaFormatedWithAdressOIB>
  <DomainObject.Predmet.StrankaWithAdress>
    <izvorni_sadrzaj>RH MINISTARSTVO FINANCIJA ,POREZNA UPRAVA Katančićeva 5/a,10000 Zagreb</izvorni_sadrzaj>
    <derivirana_varijabla naziv="DomainObject.Predmet.StrankaWithAdress_1">RH MINISTARSTVO FINANCIJA ,POREZNA UPRAVA Katančićeva 5/a,10000 Zagreb</derivirana_varijabla>
  </DomainObject.Predmet.StrankaWithAdress>
  <DomainObject.Predmet.StrankaWithAdressOIB>
    <izvorni_sadrzaj>RH MINISTARSTVO FINANCIJA ,POREZNA UPRAVA, OIB 18683136487, Katančićeva 5/a,10000 Zagreb</izvorni_sadrzaj>
    <derivirana_varijabla naziv="DomainObject.Predmet.StrankaWithAdressOIB_1">RH MINISTARSTVO FINANCIJA ,POREZNA UPRAVA, OIB 18683136487, Katančićeva 5/a,10000 Zagreb</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 Katančićeva 5/a, 10000 Zagreb</item>
    </izvorni_sadrzaj>
    <derivirana_varijabla naziv="DomainObject.Predmet.StrankaListFormatedWithAdress_1">
      <item>RH MINISTARSTVO FINANCIJA ,POREZNA UPRAVA, Katančićeva 5/a, 10000 Zagreb</item>
    </derivirana_varijabla>
  </DomainObject.Predmet.StrankaListFormatedWithAdress>
  <DomainObject.Predmet.StrankaListFormatedWithAdressOIB>
    <izvorni_sadrzaj>
      <item>RH MINISTARSTVO FINANCIJA ,POREZNA UPRAVA, OIB 18683136487, Katančićeva 5/a, 10000 Zagreb</item>
    </izvorni_sadrzaj>
    <derivirana_varijabla naziv="DomainObject.Predmet.StrankaListFormatedWithAdressOIB_1">
      <item>RH MINISTARSTVO FINANCIJA ,POREZNA UPRAVA, OIB 18683136487, Katančićeva 5/a, 10000 Zagreb</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Robert Vidaković</item>
    </izvorni_sadrzaj>
    <derivirana_varijabla naziv="DomainObject.Predmet.ProtuStrankaListFormated_1">
      <item>Robert Vidaković</item>
    </derivirana_varijabla>
  </DomainObject.Predmet.ProtuStrankaListFormated>
  <DomainObject.Predmet.ProtuStrankaListFormatedOIB>
    <izvorni_sadrzaj>
      <item>Robert Vidaković, OIB 23878385700</item>
    </izvorni_sadrzaj>
    <derivirana_varijabla naziv="DomainObject.Predmet.ProtuStrankaListFormatedOIB_1">
      <item>Robert Vidaković, OIB 23878385700</item>
    </derivirana_varijabla>
  </DomainObject.Predmet.ProtuStrankaListFormatedOIB>
  <DomainObject.Predmet.ProtuStrankaListFormatedWithAdress>
    <izvorni_sadrzaj>
      <item>Robert Vidaković, Nikole Oršanića 25, 34550 Pakrac</item>
    </izvorni_sadrzaj>
    <derivirana_varijabla naziv="DomainObject.Predmet.ProtuStrankaListFormatedWithAdress_1">
      <item>Robert Vidaković, Nikole Oršanića 25, 34550 Pakrac</item>
    </derivirana_varijabla>
  </DomainObject.Predmet.ProtuStrankaListFormatedWithAdress>
  <DomainObject.Predmet.ProtuStrankaListFormatedWithAdressOIB>
    <izvorni_sadrzaj>
      <item>Robert Vidaković, OIB 23878385700, Nikole Oršanića 25, 34550 Pakrac</item>
    </izvorni_sadrzaj>
    <derivirana_varijabla naziv="DomainObject.Predmet.ProtuStrankaListFormatedWithAdressOIB_1">
      <item>Robert Vidaković, OIB 23878385700, Nikole Oršanića 25, 34550 Pakrac</item>
    </derivirana_varijabla>
  </DomainObject.Predmet.ProtuStrankaListFormatedWithAdressOIB>
  <DomainObject.Predmet.ProtuStrankaListNazivFormated>
    <izvorni_sadrzaj>
      <item>Robert Vidaković</item>
    </izvorni_sadrzaj>
    <derivirana_varijabla naziv="DomainObject.Predmet.ProtuStrankaListNazivFormated_1">
      <item>Robert Vidaković</item>
    </derivirana_varijabla>
  </DomainObject.Predmet.ProtuStrankaListNazivFormated>
  <DomainObject.Predmet.ProtuStrankaListNazivFormatedOIB>
    <izvorni_sadrzaj>
      <item>Robert Vidaković, OIB 23878385700</item>
    </izvorni_sadrzaj>
    <derivirana_varijabla naziv="DomainObject.Predmet.ProtuStrankaListNazivFormatedOIB_1">
      <item>Robert Vidaković, OIB 23878385700</item>
    </derivirana_varijabla>
  </DomainObject.Predmet.ProtuStrankaListNazivFormatedOIB>
  <DomainObject.Predmet.OstaliListFormated>
    <izvorni_sadrzaj>
      <item>ŽUPANIJSKO DRŽAVNO ODVJETNIŠTVO U SLAVONSKOM BRODU</item>
      <item>Sanja Mišević</item>
    </izvorni_sadrzaj>
    <derivirana_varijabla naziv="DomainObject.Predmet.OstaliListFormated_1">
      <item>ŽUPANIJSKO DRŽAVNO ODVJETNIŠTVO U SLAVONSKOM BRODU</item>
      <item>Sanja Mišević</item>
    </derivirana_varijabla>
  </DomainObject.Predmet.OstaliListFormated>
  <DomainObject.Predmet.OstaliListFormatedOIB>
    <izvorni_sadrzaj>
      <item>ŽUPANIJSKO DRŽAVNO ODVJETNIŠTVO U SLAVONSKOM BRODU</item>
      <item>Sanja Mišević</item>
    </izvorni_sadrzaj>
    <derivirana_varijabla naziv="DomainObject.Predmet.OstaliListFormatedOIB_1">
      <item>ŽUPANIJSKO DRŽAVNO ODVJETNIŠTVO U SLAVONSKOM BRODU</item>
      <item>Sanja Mišević</item>
    </derivirana_varijabla>
  </DomainObject.Predmet.OstaliListFormatedOIB>
  <DomainObject.Predmet.OstaliListFormatedWithAdress>
    <izvorni_sadrzaj>
      <item>ŽUPANIJSKO DRŽAVNO ODVJETNIŠTVO U SLAVONSKOM BRODU</item>
      <item>Sanja Mišević</item>
    </izvorni_sadrzaj>
    <derivirana_varijabla naziv="DomainObject.Predmet.OstaliListFormatedWithAdress_1">
      <item>ŽUPANIJSKO DRŽAVNO ODVJETNIŠTVO U SLAVONSKOM BRODU</item>
      <item>Sanja Mišević</item>
    </derivirana_varijabla>
  </DomainObject.Predmet.OstaliListFormatedWithAdress>
  <DomainObject.Predmet.OstaliListFormatedWithAdressOIB>
    <izvorni_sadrzaj>
      <item>ŽUPANIJSKO DRŽAVNO ODVJETNIŠTVO U SLAVONSKOM BRODU</item>
      <item>Sanja Mišević</item>
    </izvorni_sadrzaj>
    <derivirana_varijabla naziv="DomainObject.Predmet.OstaliListFormatedWithAdressOIB_1">
      <item>ŽUPANIJSKO DRŽAVNO ODVJETNIŠTVO U SLAVONSKOM BRODU</item>
      <item>Sanja Mišević</item>
    </derivirana_varijabla>
  </DomainObject.Predmet.OstaliListFormatedWithAdressOIB>
  <DomainObject.Predmet.OstaliListNazivFormated>
    <izvorni_sadrzaj>
      <item>ŽUPANIJSKO DRŽAVNO ODVJETNIŠTVO U SLAVONSKOM BRODU</item>
      <item>Sanja Mišević</item>
    </izvorni_sadrzaj>
    <derivirana_varijabla naziv="DomainObject.Predmet.OstaliListNazivFormated_1">
      <item>ŽUPANIJSKO DRŽAVNO ODVJETNIŠTVO U SLAVONSKOM BRODU</item>
      <item>Sanja Mišević</item>
    </derivirana_varijabla>
  </DomainObject.Predmet.OstaliListNazivFormated>
  <DomainObject.Predmet.OstaliListNazivFormatedOIB>
    <izvorni_sadrzaj>
      <item>ŽUPANIJSKO DRŽAVNO ODVJETNIŠTVO U SLAVONSKOM BRODU</item>
      <item>Sanja Mišević</item>
    </izvorni_sadrzaj>
    <derivirana_varijabla naziv="DomainObject.Predmet.OstaliListNazivFormatedOIB_1">
      <item>ŽUPANIJSKO DRŽAVNO ODVJETNIŠTVO U SLAVONSKOM BRODU</item>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Robert Vidaković</izvorni_sadrzaj>
    <derivirana_varijabla naziv="DomainObject.Predmet.ProtustrankaIDrugi_1">Robert Vidaković</derivirana_varijabla>
  </DomainObject.Predmet.ProtustrankaIDrugi>
  <DomainObject.Predmet.StrankaIDrugiAdressOIB>
    <izvorni_sadrzaj>RH MINISTARSTVO FINANCIJA ,POREZNA UPRAVA, OIB 18683136487, Katančićeva 5/a, 10000 Zagreb</izvorni_sadrzaj>
    <derivirana_varijabla naziv="DomainObject.Predmet.StrankaIDrugiAdressOIB_1">RH MINISTARSTVO FINANCIJA ,POREZNA UPRAVA, OIB 18683136487, Katančićeva 5/a, 10000 Zagreb</derivirana_varijabla>
  </DomainObject.Predmet.StrankaIDrugiAdressOIB>
  <DomainObject.Predmet.ProtustrankaIDrugiAdressOIB>
    <izvorni_sadrzaj>Robert Vidaković, OIB 23878385700, Nikole Oršanića 25, 34550 Pakrac</izvorni_sadrzaj>
    <derivirana_varijabla naziv="DomainObject.Predmet.ProtustrankaIDrugiAdressOIB_1">Robert Vidaković, OIB 23878385700, Nikole Oršanića 25,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Robert Vidaković</item>
      <item>ŽUPANIJSKO DRŽAVNO ODVJETNIŠTVO U SLAVONSKOM BRODU</item>
      <item>Sanja Mišević</item>
    </izvorni_sadrzaj>
    <derivirana_varijabla naziv="DomainObject.Predmet.SudioniciListNaziv_1">
      <item>RH MINISTARSTVO FINANCIJA ,POREZNA UPRAVA</item>
      <item>Robert Vidaković</item>
      <item>ŽUPANIJSKO DRŽAVNO ODVJETNIŠTVO U SLAVONSKOM BRODU</item>
      <item>Sanja Mišević</item>
    </derivirana_varijabla>
  </DomainObject.Predmet.SudioniciListNaziv>
  <DomainObject.Predmet.SudioniciListAdressOIB>
    <izvorni_sadrzaj>
      <item>RH MINISTARSTVO FINANCIJA ,POREZNA UPRAVA, OIB 18683136487, Katančićeva 5/a,10000 Zagreb</item>
      <item>Robert Vidaković, OIB 23878385700, Nikole Oršanića 25,34550 Pakrac</item>
      <item>ŽUPANIJSKO DRŽAVNO ODVJETNIŠTVO U SLAVONSKOM BRODU</item>
      <item>Sanja Mišević</item>
    </izvorni_sadrzaj>
    <derivirana_varijabla naziv="DomainObject.Predmet.SudioniciListAdressOIB_1">
      <item>RH MINISTARSTVO FINANCIJA ,POREZNA UPRAVA, OIB 18683136487, Katančićeva 5/a,10000 Zagreb</item>
      <item>Robert Vidaković, OIB 23878385700, Nikole Oršanića 25,34550 Pakrac</item>
      <item>ŽUPANIJSKO DRŽAVNO ODVJETNIŠTVO U SLAVONSKOM BRODU</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23878385700</item>
      <item>, OIB null</item>
      <item>, OIB null</item>
    </izvorni_sadrzaj>
    <derivirana_varijabla naziv="DomainObject.Predmet.SudioniciListNazivOIB_1">
      <item>, OIB 18683136487</item>
      <item>, OIB 23878385700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914</properties:Words>
  <properties:Characters>4832</properties:Characters>
  <properties:Lines>146</properties:Lines>
  <properties:Paragraphs>49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2018-03-13T12:29:00Z</dcterms:created>
  <dc:creator>wsadmin</dc:creator>
  <cp:lastModifiedBy>wsadmin</cp:lastModifiedBy>
  <cp:lastPrinted>2018-03-13T12:48:00Z</cp:lastPrinted>
  <dcterms:modified xmlns:xsi="http://www.w3.org/2001/XMLSchema-instance" xsi:type="dcterms:W3CDTF">2018-03-13T12:53:00Z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stečajnog postupka 2%.docx St-2018-2016.docx)</vt:lpwstr>
  </prop:property>
  <prop:property name="CC_coloring" pid="4" fmtid="{D5CDD505-2E9C-101B-9397-08002B2CF9AE}">
    <vt:bool>false</vt:bool>
  </prop:property>
  <prop:property name="BrojStranica" pid="5" fmtid="{D5CDD505-2E9C-101B-9397-08002B2CF9AE}">
    <vt:i4>4</vt:i4>
  </prop:property>
</prop:Properties>
</file>