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60c4" w14:paraId="ab560c4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D44B84">
        <w:rPr>
          <w:rFonts w:hAnsi="Times New Roman" w:ascii="Times New Roman"/>
          <w:sz w:val="24"/>
          <w:szCs w:val="24"/>
        </w:rPr>
        <w:t>1566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D44B84">
        <w:rPr>
          <w:rFonts w:hAnsi="Times New Roman" w:ascii="Times New Roman"/>
          <w:sz w:val="24"/>
          <w:szCs w:val="24"/>
        </w:rPr>
        <w:t>8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897CA7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D44B84">
        <w:rPr>
          <w:rFonts w:hAnsi="Times New Roman" w:ascii="Times New Roman"/>
          <w:sz w:val="24"/>
          <w:szCs w:val="24"/>
        </w:rPr>
        <w:t>INFINITUM d.o.o., OIB: 17213988482 sa sjedištem u Majke Terezije 5,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</w:t>
      </w:r>
      <w:r w:rsidR="00D44B84">
        <w:rPr>
          <w:b/>
        </w:rPr>
        <w:t>4</w:t>
      </w:r>
      <w:r w:rsidR="00DF21C1">
        <w:rPr>
          <w:b/>
        </w:rPr>
        <w:t>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D44B84">
        <w:rPr>
          <w:b/>
        </w:rPr>
        <w:t>08</w:t>
      </w:r>
      <w:r w:rsidR="00000510" w:rsidRPr="00884EB4">
        <w:rPr>
          <w:b/>
        </w:rPr>
        <w:t>,</w:t>
      </w:r>
      <w:r w:rsidR="00D44B84">
        <w:rPr>
          <w:b/>
        </w:rPr>
        <w:t>3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D44B84">
        <w:t xml:space="preserve">Saši Maurer, OIB: </w:t>
      </w:r>
      <w:r w:rsidR="00D44B84" w:rsidRPr="00D44B84">
        <w:t>78344833509</w:t>
      </w:r>
      <w:r w:rsidR="003E4439">
        <w:t>,</w:t>
      </w:r>
      <w:r w:rsidR="00D44B84">
        <w:t xml:space="preserve"> Majke Terezije 5, Slavonski Brod</w:t>
      </w:r>
      <w:r w:rsidR="003E4439">
        <w:t xml:space="preserve">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897CA7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D44B84">
        <w:rPr>
          <w:rFonts w:hAnsi="Times New Roman" w:ascii="Times New Roman"/>
          <w:sz w:val="24"/>
          <w:szCs w:val="24"/>
        </w:rPr>
        <w:t>INFINITUM d.o.o., OIB: 17213988482 sa sjedištem u Majke Terezije 5, Slavonski Brod</w:t>
      </w:r>
      <w:r w:rsidR="00D44B84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D44B84">
        <w:rPr>
          <w:rFonts w:hAnsi="Times New Roman" w:ascii="Times New Roman"/>
          <w:sz w:val="24"/>
          <w:szCs w:val="24"/>
        </w:rPr>
        <w:t>06</w:t>
      </w:r>
      <w:r w:rsidR="00E056CB">
        <w:rPr>
          <w:rFonts w:hAnsi="Times New Roman" w:ascii="Times New Roman"/>
          <w:sz w:val="24"/>
          <w:szCs w:val="24"/>
        </w:rPr>
        <w:t xml:space="preserve">. </w:t>
      </w:r>
      <w:r w:rsidR="00897CA7">
        <w:rPr>
          <w:rFonts w:hAnsi="Times New Roman" w:ascii="Times New Roman"/>
          <w:sz w:val="24"/>
          <w:szCs w:val="24"/>
        </w:rPr>
        <w:t>studeni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DF21C1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D44B84">
        <w:rPr>
          <w:rFonts w:hAnsi="Times New Roman" w:ascii="Times New Roman"/>
          <w:sz w:val="24"/>
          <w:szCs w:val="24"/>
        </w:rPr>
        <w:t>101.236,66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D44B84">
        <w:rPr>
          <w:rFonts w:hAnsi="Times New Roman" w:ascii="Times New Roman"/>
          <w:sz w:val="24"/>
          <w:szCs w:val="24"/>
        </w:rPr>
        <w:t>1566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D44B84">
        <w:rPr>
          <w:rFonts w:hAnsi="Times New Roman" w:ascii="Times New Roman"/>
          <w:sz w:val="24"/>
          <w:szCs w:val="24"/>
        </w:rPr>
        <w:t>8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</w:t>
      </w:r>
      <w:r w:rsidR="00D44B84">
        <w:rPr>
          <w:rFonts w:hAnsi="Times New Roman" w:ascii="Times New Roman"/>
          <w:sz w:val="24"/>
          <w:szCs w:val="24"/>
        </w:rPr>
        <w:t>4</w:t>
      </w:r>
      <w:r w:rsidR="00DF21C1">
        <w:rPr>
          <w:rFonts w:hAnsi="Times New Roman" w:ascii="Times New Roman"/>
          <w:sz w:val="24"/>
          <w:szCs w:val="24"/>
        </w:rPr>
        <w:t>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</w:t>
      </w:r>
      <w:r w:rsidR="00062673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127BC5">
        <w:rPr>
          <w:rFonts w:hAnsi="Times New Roman" w:ascii="Times New Roman"/>
          <w:color w:themeColor="text1" w:val="000000"/>
          <w:sz w:val="24"/>
          <w:szCs w:val="24"/>
        </w:rPr>
        <w:t>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sectPr w:rsidR="00594502" w:rsidRPr="00127BC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D53" w:rsidP="004D79BD" w:rsidR="00C14D53">
      <w:r>
        <w:separator/>
      </w:r>
    </w:p>
  </w:endnote>
  <w:endnote w:id="0" w:type="continuationSeparator">
    <w:p w:rsidRDefault="00C14D53" w:rsidP="004D79BD" w:rsidR="00C14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645F56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D53" w:rsidP="004D79BD" w:rsidR="00C14D53">
      <w:r>
        <w:separator/>
      </w:r>
    </w:p>
  </w:footnote>
  <w:footnote w:id="0" w:type="continuationSeparator">
    <w:p w:rsidRDefault="00C14D53" w:rsidP="004D79BD" w:rsidR="00C14D5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2673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54CE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314B2A"/>
    <w:rsid w:val="003B442A"/>
    <w:rsid w:val="003C5C82"/>
    <w:rsid w:val="003E4439"/>
    <w:rsid w:val="003F6BDB"/>
    <w:rsid w:val="00407A12"/>
    <w:rsid w:val="004364F2"/>
    <w:rsid w:val="00494D18"/>
    <w:rsid w:val="004A53C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45F56"/>
    <w:rsid w:val="006B59B2"/>
    <w:rsid w:val="006D2A58"/>
    <w:rsid w:val="006D58B3"/>
    <w:rsid w:val="006E51E1"/>
    <w:rsid w:val="00712D24"/>
    <w:rsid w:val="00713FDC"/>
    <w:rsid w:val="00735976"/>
    <w:rsid w:val="00755D73"/>
    <w:rsid w:val="007715D0"/>
    <w:rsid w:val="00780D07"/>
    <w:rsid w:val="007F172D"/>
    <w:rsid w:val="007F30F8"/>
    <w:rsid w:val="00800093"/>
    <w:rsid w:val="00845D54"/>
    <w:rsid w:val="00864584"/>
    <w:rsid w:val="00882828"/>
    <w:rsid w:val="00884EB4"/>
    <w:rsid w:val="00897CA7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C14D53"/>
    <w:rsid w:val="00C24F25"/>
    <w:rsid w:val="00C27B0C"/>
    <w:rsid w:val="00C47EF9"/>
    <w:rsid w:val="00C51AA8"/>
    <w:rsid w:val="00CB02C4"/>
    <w:rsid w:val="00CC22AE"/>
    <w:rsid w:val="00CF0CFA"/>
    <w:rsid w:val="00D062A4"/>
    <w:rsid w:val="00D44B84"/>
    <w:rsid w:val="00D45D27"/>
    <w:rsid w:val="00D65D4C"/>
    <w:rsid w:val="00D806FF"/>
    <w:rsid w:val="00DA370B"/>
    <w:rsid w:val="00DD6802"/>
    <w:rsid w:val="00DD77F9"/>
    <w:rsid w:val="00DE2ED3"/>
    <w:rsid w:val="00DF21C1"/>
    <w:rsid w:val="00E056CB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85F72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F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F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F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F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F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F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F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F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101236.66</izvorni_sadrzaj>
    <derivirana_varijabla naziv="DomainObject.Predmet.InicijalnaVrijednost_1">101236.66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St-1566/2017</izvorni_sadrzaj>
    <derivirana_varijabla naziv="DomainObject.Predmet.OznakaBroj_1">St-1566/2017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INFINITUM d.o.o. za ugostiteljstvo i trgovinu</izvorni_sadrzaj>
    <derivirana_varijabla naziv="DomainObject.Predmet.ProtustrankaFormated_1">  INFINITUM d.o.o. za ugostiteljstvo i trgovinu</derivirana_varijabla>
  </DomainObject.Predmet.ProtustrankaFormated>
  <DomainObject.Predmet.ProtustrankaFormatedOIB>
    <izvorni_sadrzaj>  INFINITUM d.o.o. za ugostiteljstvo i trgovinu, OIB 17213988482</izvorni_sadrzaj>
    <derivirana_varijabla naziv="DomainObject.Predmet.ProtustrankaFormatedOIB_1">  INFINITUM d.o.o. za ugostiteljstvo i trgovinu, OIB 17213988482</derivirana_varijabla>
  </DomainObject.Predmet.ProtustrankaFormatedOIB>
  <DomainObject.Predmet.ProtustrankaFormatedWithAdress>
    <izvorni_sadrzaj> INFINITUM d.o.o. za ugostiteljstvo i trgovinu, Majke Terezije 5, 35000 Slavonski Brod</izvorni_sadrzaj>
    <derivirana_varijabla naziv="DomainObject.Predmet.ProtustrankaFormatedWithAdress_1"> INFINITUM d.o.o. za ugostiteljstvo i trgovinu, Majke Terezije 5, 35000 Slavonski Brod</derivirana_varijabla>
  </DomainObject.Predmet.ProtustrankaFormatedWithAdress>
  <DomainObject.Predmet.ProtustrankaFormatedWithAdressOIB>
    <izvorni_sadrzaj> INFINITUM d.o.o. za ugostiteljstvo i trgovinu, OIB 17213988482, Majke Terezije 5, 35000 Slavonski Brod</izvorni_sadrzaj>
    <derivirana_varijabla naziv="DomainObject.Predmet.ProtustrankaFormatedWithAdressOIB_1"> INFINITUM d.o.o. za ugostiteljstvo i trgovinu, OIB 17213988482, Majke Terezije 5, 35000 Slavonski Brod</derivirana_varijabla>
  </DomainObject.Predmet.ProtustrankaFormatedWithAdressOIB>
  <DomainObject.Predmet.ProtustrankaWithAdress>
    <izvorni_sadrzaj>INFINITUM d.o.o. za ugostiteljstvo i trgovinu Majke Terezije 5, 35000 Slavonski Brod</izvorni_sadrzaj>
    <derivirana_varijabla naziv="DomainObject.Predmet.ProtustrankaWithAdress_1">INFINITUM d.o.o. za ugostiteljstvo i trgovinu Majke Terezije 5, 35000 Slavonski Brod</derivirana_varijabla>
  </DomainObject.Predmet.ProtustrankaWithAdress>
  <DomainObject.Predmet.ProtustrankaWithAdressOIB>
    <izvorni_sadrzaj>INFINITUM d.o.o. za ugostiteljstvo i trgovinu, OIB 17213988482, Majke Terezije 5, 35000 Slavonski Brod</izvorni_sadrzaj>
    <derivirana_varijabla naziv="DomainObject.Predmet.ProtustrankaWithAdressOIB_1">INFINITUM d.o.o. za ugostiteljstvo i trgovinu, OIB 17213988482, Majke Terezije 5, 35000 Slavonski Brod</derivirana_varijabla>
  </DomainObject.Predmet.ProtustrankaWithAdressOIB>
  <DomainObject.Predmet.ProtustrankaNazivFormated>
    <izvorni_sadrzaj>INFINITUM d.o.o. za ugostiteljstvo i trgovinu</izvorni_sadrzaj>
    <derivirana_varijabla naziv="DomainObject.Predmet.ProtustrankaNazivFormated_1">INFINITUM d.o.o. za ugostiteljstvo i trgovinu</derivirana_varijabla>
  </DomainObject.Predmet.ProtustrankaNazivFormated>
  <DomainObject.Predmet.ProtustrankaNazivFormatedOIB>
    <izvorni_sadrzaj>INFINITUM d.o.o. za ugostiteljstvo i trgovinu, OIB 17213988482</izvorni_sadrzaj>
    <derivirana_varijabla naziv="DomainObject.Predmet.ProtustrankaNazivFormatedOIB_1">INFINITUM d.o.o. za ugostiteljstvo i trgovinu, OIB 17213988482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INFINITUM d.o.o. za ugostiteljstvo i trgovinu</item>
    </izvorni_sadrzaj>
    <derivirana_varijabla naziv="DomainObject.Predmet.ProtuStrankaListFormated_1">
      <item>INFINITUM d.o.o. za ugostiteljstvo i trgovinu</item>
    </derivirana_varijabla>
  </DomainObject.Predmet.ProtuStrankaListFormated>
  <DomainObject.Predmet.ProtuStrankaListFormatedOIB>
    <izvorni_sadrzaj>
      <item>INFINITUM d.o.o. za ugostiteljstvo i trgovinu, OIB 17213988482</item>
    </izvorni_sadrzaj>
    <derivirana_varijabla naziv="DomainObject.Predmet.ProtuStrankaListFormatedOIB_1">
      <item>INFINITUM d.o.o. za ugostiteljstvo i trgovinu, OIB 17213988482</item>
    </derivirana_varijabla>
  </DomainObject.Predmet.ProtuStrankaListFormatedOIB>
  <DomainObject.Predmet.ProtuStrankaListFormatedWithAdress>
    <izvorni_sadrzaj>
      <item>INFINITUM d.o.o. za ugostiteljstvo i trgovinu, Majke Terezije 5, 35000 Slavonski Brod</item>
    </izvorni_sadrzaj>
    <derivirana_varijabla naziv="DomainObject.Predmet.ProtuStrankaListFormatedWithAdress_1">
      <item>INFINITUM d.o.o. za ugostiteljstvo i trgovinu, Majke Terezije 5, 35000 Slavonski Brod</item>
    </derivirana_varijabla>
  </DomainObject.Predmet.ProtuStrankaListFormatedWithAdress>
  <DomainObject.Predmet.ProtuStrankaListFormatedWithAdressOIB>
    <izvorni_sadrzaj>
      <item>INFINITUM d.o.o. za ugostiteljstvo i trgovinu, OIB 17213988482, Majke Terezije 5, 35000 Slavonski Brod</item>
    </izvorni_sadrzaj>
    <derivirana_varijabla naziv="DomainObject.Predmet.ProtuStrankaListFormatedWithAdressOIB_1">
      <item>INFINITUM d.o.o. za ugostiteljstvo i trgovinu, OIB 17213988482, Majke Terezije 5, 35000 Slavonski Brod</item>
    </derivirana_varijabla>
  </DomainObject.Predmet.ProtuStrankaListFormatedWithAdressOIB>
  <DomainObject.Predmet.ProtuStrankaListNazivFormated>
    <izvorni_sadrzaj>
      <item>INFINITUM d.o.o. za ugostiteljstvo i trgovinu</item>
    </izvorni_sadrzaj>
    <derivirana_varijabla naziv="DomainObject.Predmet.ProtuStrankaListNazivFormated_1">
      <item>INFINITUM d.o.o. za ugostiteljstvo i trgovinu</item>
    </derivirana_varijabla>
  </DomainObject.Predmet.ProtuStrankaListNazivFormated>
  <DomainObject.Predmet.ProtuStrankaListNazivFormatedOIB>
    <izvorni_sadrzaj>
      <item>INFINITUM d.o.o. za ugostiteljstvo i trgovinu, OIB 17213988482</item>
    </izvorni_sadrzaj>
    <derivirana_varijabla naziv="DomainObject.Predmet.ProtuStrankaListNazivFormatedOIB_1">
      <item>INFINITUM d.o.o. za ugostiteljstvo i trgovinu, OIB 17213988482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INFINITUM d.o.o. za ugostiteljstvo i trgovinu</izvorni_sadrzaj>
    <derivirana_varijabla naziv="DomainObject.Predmet.ProtustrankaIDrugi_1">INFINITUM 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INFINITUM d.o.o. za ugostiteljstvo i trgovinu, OIB 17213988482, Majke Terezije 5, 35000 Slavonski Brod</izvorni_sadrzaj>
    <derivirana_varijabla naziv="DomainObject.Predmet.ProtustrankaIDrugiAdressOIB_1">INFINITUM d.o.o. za ugostiteljstvo i trgovinu, OIB 17213988482, Majke Terezije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INFINITUM d.o.o. za ugostiteljstvo i trgovinu</item>
    </izvorni_sadrzaj>
    <derivirana_varijabla naziv="DomainObject.Predmet.SudioniciListNaziv_1">
      <item>Financijska agencija</item>
      <item>INFINITUM 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INFINITUM d.o.o. za ugostiteljstvo i trgovinu, OIB 17213988482, Majke Terezije 5,35000 Slavonski Brod</item>
    </izvorni_sadrzaj>
    <derivirana_varijabla naziv="DomainObject.Predmet.SudioniciListAdressOIB_1">
      <item>Financijska agencija, OIB 85821130368, Ulica grada Vukovara 70,10000 Zagreb</item>
      <item>INFINITUM d.o.o. za ugostiteljstvo i trgovinu, OIB 17213988482, Majke Terezije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17213988482</item>
    </izvorni_sadrzaj>
    <derivirana_varijabla naziv="DomainObject.Predmet.SudioniciListNazivOIB_1">
      <item>, OIB 85821130368</item>
      <item>, OIB 17213988482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1866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2018-06-27T12:29:00Z</dcterms:created>
  <dc:creator>wsadmin</dc:creator>
  <cp:lastModifiedBy>wsadmin</cp:lastModifiedBy>
  <cp:lastPrinted>2018-06-27T12:29:00Z</cp:lastPrinted>
  <dcterms:modified xmlns:xsi="http://www.w3.org/2001/XMLSchema-instance" xsi:type="dcterms:W3CDTF">2018-06-29T09:22:00Z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St-1566-17.docx)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